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1C474115" w:rsidR="00DB1FD4" w:rsidRPr="00CB4346" w:rsidRDefault="00DB1FD4" w:rsidP="00CB4346">
      <w:pPr>
        <w:pStyle w:val="Contedodoquadro"/>
        <w:jc w:val="center"/>
        <w:rPr>
          <w:b/>
        </w:rPr>
      </w:pPr>
      <w:r w:rsidRPr="00CB4346">
        <w:rPr>
          <w:b/>
        </w:rPr>
        <w:t>EDITAL N°</w:t>
      </w:r>
      <w:r w:rsidR="003425F4" w:rsidRPr="00CB4346">
        <w:rPr>
          <w:b/>
        </w:rPr>
        <w:t xml:space="preserve"> </w:t>
      </w:r>
      <w:r w:rsidR="000F287C">
        <w:rPr>
          <w:b/>
        </w:rPr>
        <w:t>022</w:t>
      </w:r>
      <w:r w:rsidRPr="00A20AF8">
        <w:rPr>
          <w:b/>
        </w:rPr>
        <w:t>/202</w:t>
      </w:r>
      <w:r w:rsidR="007B2748" w:rsidRPr="00A20AF8">
        <w:rPr>
          <w:b/>
        </w:rPr>
        <w:t>4</w:t>
      </w:r>
    </w:p>
    <w:p w14:paraId="63C20496" w14:textId="06C58C26" w:rsidR="001216E9" w:rsidRPr="00F30EF9" w:rsidRDefault="00DB1FD4" w:rsidP="00AC57BE">
      <w:pPr>
        <w:spacing w:before="138" w:line="278" w:lineRule="auto"/>
        <w:jc w:val="both"/>
        <w:outlineLvl w:val="0"/>
        <w:rPr>
          <w:b/>
          <w:sz w:val="24"/>
          <w:szCs w:val="24"/>
        </w:rPr>
      </w:pPr>
      <w:r w:rsidRPr="00F30EF9">
        <w:rPr>
          <w:b/>
          <w:bCs/>
          <w:sz w:val="24"/>
          <w:szCs w:val="24"/>
        </w:rPr>
        <w:t>PROCESSO</w:t>
      </w:r>
      <w:r w:rsidRPr="00F30EF9">
        <w:rPr>
          <w:b/>
          <w:bCs/>
          <w:spacing w:val="-6"/>
          <w:sz w:val="24"/>
          <w:szCs w:val="24"/>
        </w:rPr>
        <w:t xml:space="preserve"> </w:t>
      </w:r>
      <w:r w:rsidRPr="00F30EF9">
        <w:rPr>
          <w:b/>
          <w:bCs/>
          <w:sz w:val="24"/>
          <w:szCs w:val="24"/>
        </w:rPr>
        <w:t>LICITATÓRIO</w:t>
      </w:r>
      <w:r w:rsidRPr="00F30EF9">
        <w:rPr>
          <w:b/>
          <w:bCs/>
          <w:spacing w:val="-5"/>
          <w:sz w:val="24"/>
          <w:szCs w:val="24"/>
        </w:rPr>
        <w:t xml:space="preserve"> </w:t>
      </w:r>
      <w:r w:rsidRPr="00F30EF9">
        <w:rPr>
          <w:b/>
          <w:bCs/>
          <w:sz w:val="24"/>
          <w:szCs w:val="24"/>
        </w:rPr>
        <w:t>Nº</w:t>
      </w:r>
      <w:r w:rsidRPr="00F30EF9">
        <w:rPr>
          <w:b/>
          <w:bCs/>
          <w:spacing w:val="-5"/>
          <w:sz w:val="24"/>
          <w:szCs w:val="24"/>
        </w:rPr>
        <w:t xml:space="preserve"> </w:t>
      </w:r>
      <w:r w:rsidR="00E010B2">
        <w:rPr>
          <w:b/>
          <w:sz w:val="24"/>
          <w:szCs w:val="24"/>
        </w:rPr>
        <w:t>3978</w:t>
      </w:r>
      <w:r w:rsidR="001216E9" w:rsidRPr="00F30EF9">
        <w:rPr>
          <w:b/>
          <w:sz w:val="24"/>
          <w:szCs w:val="24"/>
        </w:rPr>
        <w:t>/</w:t>
      </w:r>
      <w:r w:rsidR="00CE683C" w:rsidRPr="00F30EF9">
        <w:rPr>
          <w:b/>
          <w:sz w:val="24"/>
          <w:szCs w:val="24"/>
        </w:rPr>
        <w:t>20</w:t>
      </w:r>
      <w:r w:rsidR="00653A90" w:rsidRPr="00F30EF9">
        <w:rPr>
          <w:b/>
          <w:sz w:val="24"/>
          <w:szCs w:val="24"/>
        </w:rPr>
        <w:t>2</w:t>
      </w:r>
      <w:r w:rsidR="00E010B2">
        <w:rPr>
          <w:b/>
          <w:sz w:val="24"/>
          <w:szCs w:val="24"/>
        </w:rPr>
        <w:t>4</w:t>
      </w:r>
    </w:p>
    <w:p w14:paraId="2536E255" w14:textId="1C658800" w:rsidR="00DB1FD4" w:rsidRPr="00F30EF9" w:rsidRDefault="00DB1FD4" w:rsidP="00AC57BE">
      <w:pPr>
        <w:spacing w:before="138" w:line="278" w:lineRule="auto"/>
        <w:jc w:val="both"/>
        <w:outlineLvl w:val="0"/>
        <w:rPr>
          <w:b/>
          <w:spacing w:val="-57"/>
          <w:sz w:val="24"/>
          <w:szCs w:val="24"/>
        </w:rPr>
      </w:pPr>
      <w:r w:rsidRPr="00F30EF9">
        <w:rPr>
          <w:b/>
          <w:sz w:val="24"/>
          <w:szCs w:val="24"/>
        </w:rPr>
        <w:t>MODALIDADE: PREGÃ</w:t>
      </w:r>
      <w:r w:rsidR="00CB3A18" w:rsidRPr="00F30EF9">
        <w:rPr>
          <w:b/>
          <w:sz w:val="24"/>
          <w:szCs w:val="24"/>
        </w:rPr>
        <w:t>O</w:t>
      </w:r>
      <w:r w:rsidRPr="00F30EF9">
        <w:rPr>
          <w:b/>
          <w:sz w:val="24"/>
          <w:szCs w:val="24"/>
        </w:rPr>
        <w:t xml:space="preserve"> ELETRÔNICO</w:t>
      </w:r>
    </w:p>
    <w:p w14:paraId="4595A9AD" w14:textId="610278EE" w:rsidR="00DB1FD4" w:rsidRPr="00F30EF9" w:rsidRDefault="00280E5C" w:rsidP="00AC57BE">
      <w:pPr>
        <w:spacing w:line="276" w:lineRule="auto"/>
        <w:jc w:val="both"/>
        <w:rPr>
          <w:b/>
          <w:spacing w:val="1"/>
          <w:sz w:val="24"/>
          <w:szCs w:val="24"/>
        </w:rPr>
      </w:pPr>
      <w:r w:rsidRPr="00F30EF9">
        <w:rPr>
          <w:b/>
          <w:sz w:val="24"/>
          <w:szCs w:val="24"/>
        </w:rPr>
        <w:t>T</w:t>
      </w:r>
      <w:r w:rsidR="00DB1FD4" w:rsidRPr="00F30EF9">
        <w:rPr>
          <w:b/>
          <w:sz w:val="24"/>
          <w:szCs w:val="24"/>
        </w:rPr>
        <w:t>IPO:</w:t>
      </w:r>
      <w:r w:rsidR="00DB1FD4" w:rsidRPr="00F30EF9">
        <w:rPr>
          <w:b/>
          <w:spacing w:val="-1"/>
          <w:sz w:val="24"/>
          <w:szCs w:val="24"/>
        </w:rPr>
        <w:t xml:space="preserve"> </w:t>
      </w:r>
      <w:r w:rsidR="003425F4" w:rsidRPr="00F30EF9">
        <w:rPr>
          <w:b/>
          <w:sz w:val="24"/>
          <w:szCs w:val="24"/>
        </w:rPr>
        <w:t>MENOR PREÇO UNITÁRIO</w:t>
      </w:r>
    </w:p>
    <w:p w14:paraId="199B20AD" w14:textId="77777777" w:rsidR="00DB1FD4" w:rsidRDefault="00DB1FD4" w:rsidP="00AC57BE">
      <w:pPr>
        <w:spacing w:line="276" w:lineRule="auto"/>
        <w:jc w:val="both"/>
        <w:rPr>
          <w:b/>
          <w:sz w:val="24"/>
          <w:szCs w:val="24"/>
        </w:rPr>
      </w:pPr>
      <w:r w:rsidRPr="00F30EF9">
        <w:rPr>
          <w:b/>
          <w:sz w:val="24"/>
          <w:szCs w:val="24"/>
        </w:rPr>
        <w:t>REGISTRO</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p>
    <w:p w14:paraId="6F41439E" w14:textId="77777777" w:rsidR="008F65AE" w:rsidRPr="00F30EF9" w:rsidRDefault="008F65AE" w:rsidP="00AC57BE">
      <w:pPr>
        <w:spacing w:line="276" w:lineRule="auto"/>
        <w:jc w:val="both"/>
        <w:rPr>
          <w:b/>
          <w:sz w:val="24"/>
          <w:szCs w:val="24"/>
        </w:rPr>
      </w:pPr>
    </w:p>
    <w:p w14:paraId="35CBFC23" w14:textId="146890C5" w:rsidR="00DB1FD4" w:rsidRPr="00F30EF9" w:rsidRDefault="00DB1FD4" w:rsidP="00B313BF">
      <w:pPr>
        <w:spacing w:line="276" w:lineRule="auto"/>
        <w:jc w:val="both"/>
        <w:rPr>
          <w:sz w:val="24"/>
          <w:szCs w:val="24"/>
        </w:rPr>
      </w:pPr>
      <w:r w:rsidRPr="00F30EF9">
        <w:rPr>
          <w:sz w:val="24"/>
          <w:szCs w:val="24"/>
        </w:rPr>
        <w:t>O</w:t>
      </w:r>
      <w:r w:rsidR="00616964" w:rsidRPr="00F30EF9">
        <w:rPr>
          <w:sz w:val="24"/>
          <w:szCs w:val="24"/>
        </w:rPr>
        <w:t xml:space="preserve"> Município de B</w:t>
      </w:r>
      <w:r w:rsidRPr="00F30EF9">
        <w:rPr>
          <w:sz w:val="24"/>
          <w:szCs w:val="24"/>
        </w:rPr>
        <w:t>om Jardim, Estado do Rio de Janeiro/RJ, torna público, para conhecimento dos</w:t>
      </w:r>
      <w:r w:rsidRPr="00F30EF9">
        <w:rPr>
          <w:spacing w:val="1"/>
          <w:sz w:val="24"/>
          <w:szCs w:val="24"/>
        </w:rPr>
        <w:t xml:space="preserve"> </w:t>
      </w:r>
      <w:r w:rsidRPr="00F30EF9">
        <w:rPr>
          <w:sz w:val="24"/>
          <w:szCs w:val="24"/>
        </w:rPr>
        <w:t xml:space="preserve">interessados, que fará licitação </w:t>
      </w:r>
      <w:r w:rsidR="000D445C" w:rsidRPr="00F30EF9">
        <w:rPr>
          <w:sz w:val="24"/>
          <w:szCs w:val="24"/>
        </w:rPr>
        <w:t xml:space="preserve">para registro de preços, </w:t>
      </w:r>
      <w:r w:rsidRPr="00F30EF9">
        <w:rPr>
          <w:sz w:val="24"/>
          <w:szCs w:val="24"/>
        </w:rPr>
        <w:t xml:space="preserve">na modalidade </w:t>
      </w:r>
      <w:r w:rsidRPr="00F30EF9">
        <w:rPr>
          <w:b/>
          <w:sz w:val="24"/>
          <w:szCs w:val="24"/>
        </w:rPr>
        <w:t>PREGÃO</w:t>
      </w:r>
      <w:r w:rsidR="000D445C" w:rsidRPr="00F30EF9">
        <w:rPr>
          <w:b/>
          <w:sz w:val="24"/>
          <w:szCs w:val="24"/>
        </w:rPr>
        <w:t>,</w:t>
      </w:r>
      <w:r w:rsidRPr="00F30EF9">
        <w:rPr>
          <w:b/>
          <w:sz w:val="24"/>
          <w:szCs w:val="24"/>
        </w:rPr>
        <w:t xml:space="preserve"> </w:t>
      </w:r>
      <w:r w:rsidRPr="00F30EF9">
        <w:rPr>
          <w:sz w:val="24"/>
          <w:szCs w:val="24"/>
        </w:rPr>
        <w:t xml:space="preserve">na forma </w:t>
      </w:r>
      <w:r w:rsidRPr="00F30EF9">
        <w:rPr>
          <w:b/>
          <w:sz w:val="24"/>
          <w:szCs w:val="24"/>
        </w:rPr>
        <w:t>ELETRÔNICA</w:t>
      </w:r>
      <w:r w:rsidRPr="00F30EF9">
        <w:rPr>
          <w:sz w:val="24"/>
          <w:szCs w:val="24"/>
        </w:rPr>
        <w:t>, tipo</w:t>
      </w:r>
      <w:r w:rsidRPr="00F30EF9">
        <w:rPr>
          <w:spacing w:val="1"/>
          <w:sz w:val="24"/>
          <w:szCs w:val="24"/>
        </w:rPr>
        <w:t xml:space="preserve"> </w:t>
      </w:r>
      <w:r w:rsidR="003425F4" w:rsidRPr="00F30EF9">
        <w:rPr>
          <w:b/>
          <w:sz w:val="24"/>
          <w:szCs w:val="24"/>
        </w:rPr>
        <w:t xml:space="preserve">MENOR PREÇO </w:t>
      </w:r>
      <w:proofErr w:type="gramStart"/>
      <w:r w:rsidR="00B93854" w:rsidRPr="00F30EF9">
        <w:rPr>
          <w:b/>
          <w:sz w:val="24"/>
          <w:szCs w:val="24"/>
        </w:rPr>
        <w:t>UNITÁRIO</w:t>
      </w:r>
      <w:r w:rsidRPr="00F30EF9">
        <w:rPr>
          <w:sz w:val="24"/>
          <w:szCs w:val="24"/>
        </w:rPr>
        <w:t xml:space="preserve">, nos termos da </w:t>
      </w:r>
      <w:hyperlink r:id="rId9">
        <w:r w:rsidRPr="00F30EF9">
          <w:rPr>
            <w:b/>
            <w:sz w:val="24"/>
            <w:szCs w:val="24"/>
            <w:u w:val="thick"/>
          </w:rPr>
          <w:t>Lei nº</w:t>
        </w:r>
        <w:proofErr w:type="gramEnd"/>
        <w:r w:rsidRPr="00F30EF9">
          <w:rPr>
            <w:b/>
            <w:sz w:val="24"/>
            <w:szCs w:val="24"/>
            <w:u w:val="thick"/>
          </w:rPr>
          <w:t xml:space="preserve"> 14.133, de 1º de abril 2021</w:t>
        </w:r>
      </w:hyperlink>
      <w:r w:rsidRPr="00F30EF9">
        <w:rPr>
          <w:sz w:val="24"/>
          <w:szCs w:val="24"/>
        </w:rPr>
        <w:t xml:space="preserve">, </w:t>
      </w:r>
      <w:r w:rsidR="000D445C" w:rsidRPr="00F30EF9">
        <w:rPr>
          <w:sz w:val="24"/>
          <w:szCs w:val="24"/>
        </w:rPr>
        <w:t>Decreto nº 11.462, de 31 de março de 2023</w:t>
      </w:r>
      <w:r w:rsidR="000F29FE" w:rsidRPr="00F30EF9">
        <w:rPr>
          <w:sz w:val="24"/>
          <w:szCs w:val="24"/>
        </w:rPr>
        <w:t xml:space="preserve"> (que regulamenta o Sistema de Registro de Preços)</w:t>
      </w:r>
      <w:r w:rsidR="000D445C" w:rsidRPr="00F30EF9">
        <w:rPr>
          <w:sz w:val="24"/>
          <w:szCs w:val="24"/>
        </w:rPr>
        <w:t xml:space="preserve">, </w:t>
      </w:r>
      <w:r w:rsidRPr="00F30EF9">
        <w:rPr>
          <w:sz w:val="24"/>
          <w:szCs w:val="24"/>
        </w:rPr>
        <w:t>e demais</w:t>
      </w:r>
      <w:r w:rsidRPr="00F30EF9">
        <w:rPr>
          <w:spacing w:val="1"/>
          <w:sz w:val="24"/>
          <w:szCs w:val="24"/>
        </w:rPr>
        <w:t xml:space="preserve"> </w:t>
      </w:r>
      <w:r w:rsidRPr="00F30EF9">
        <w:rPr>
          <w:sz w:val="24"/>
          <w:szCs w:val="24"/>
        </w:rPr>
        <w:t>legislaç</w:t>
      </w:r>
      <w:r w:rsidR="008F65AE" w:rsidRPr="00F30EF9">
        <w:rPr>
          <w:sz w:val="24"/>
          <w:szCs w:val="24"/>
        </w:rPr>
        <w:t>ões</w:t>
      </w:r>
      <w:r w:rsidRPr="00F30EF9">
        <w:rPr>
          <w:spacing w:val="1"/>
          <w:sz w:val="24"/>
          <w:szCs w:val="24"/>
        </w:rPr>
        <w:t xml:space="preserve"> </w:t>
      </w:r>
      <w:r w:rsidRPr="00F30EF9">
        <w:rPr>
          <w:sz w:val="24"/>
          <w:szCs w:val="24"/>
        </w:rPr>
        <w:t>aplicáve</w:t>
      </w:r>
      <w:r w:rsidR="008F65AE" w:rsidRPr="00F30EF9">
        <w:rPr>
          <w:sz w:val="24"/>
          <w:szCs w:val="24"/>
        </w:rPr>
        <w:t>is</w:t>
      </w:r>
      <w:r w:rsidRPr="00F30EF9">
        <w:rPr>
          <w:sz w:val="24"/>
          <w:szCs w:val="24"/>
        </w:rPr>
        <w:t>,</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de acordo</w:t>
      </w:r>
      <w:r w:rsidRPr="00F30EF9">
        <w:rPr>
          <w:spacing w:val="1"/>
          <w:sz w:val="24"/>
          <w:szCs w:val="24"/>
        </w:rPr>
        <w:t xml:space="preserve"> </w:t>
      </w:r>
      <w:r w:rsidRPr="00F30EF9">
        <w:rPr>
          <w:sz w:val="24"/>
          <w:szCs w:val="24"/>
        </w:rPr>
        <w:t>com</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normas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condições</w:t>
      </w:r>
      <w:r w:rsidRPr="00F30EF9">
        <w:rPr>
          <w:spacing w:val="1"/>
          <w:sz w:val="24"/>
          <w:szCs w:val="24"/>
        </w:rPr>
        <w:t xml:space="preserve"> </w:t>
      </w:r>
      <w:r w:rsidRPr="00F30EF9">
        <w:rPr>
          <w:sz w:val="24"/>
          <w:szCs w:val="24"/>
        </w:rPr>
        <w:t>fixadas</w:t>
      </w:r>
      <w:r w:rsidRPr="00F30EF9">
        <w:rPr>
          <w:spacing w:val="1"/>
          <w:sz w:val="24"/>
          <w:szCs w:val="24"/>
        </w:rPr>
        <w:t xml:space="preserve"> </w:t>
      </w:r>
      <w:r w:rsidRPr="00F30EF9">
        <w:rPr>
          <w:sz w:val="24"/>
          <w:szCs w:val="24"/>
        </w:rPr>
        <w:t>neste</w:t>
      </w:r>
      <w:r w:rsidRPr="00F30EF9">
        <w:rPr>
          <w:spacing w:val="1"/>
          <w:sz w:val="24"/>
          <w:szCs w:val="24"/>
        </w:rPr>
        <w:t xml:space="preserve"> </w:t>
      </w:r>
      <w:r w:rsidRPr="00F30EF9">
        <w:rPr>
          <w:sz w:val="24"/>
          <w:szCs w:val="24"/>
        </w:rPr>
        <w:t>instrumento,</w:t>
      </w:r>
      <w:r w:rsidRPr="00F30EF9">
        <w:rPr>
          <w:spacing w:val="-57"/>
          <w:sz w:val="24"/>
          <w:szCs w:val="24"/>
        </w:rPr>
        <w:t xml:space="preserve"> </w:t>
      </w:r>
      <w:r w:rsidRPr="00F30EF9">
        <w:rPr>
          <w:sz w:val="24"/>
          <w:szCs w:val="24"/>
        </w:rPr>
        <w:t xml:space="preserve">destinado à </w:t>
      </w:r>
      <w:r w:rsidR="00E010B2" w:rsidRPr="00E010B2">
        <w:rPr>
          <w:b/>
          <w:sz w:val="24"/>
          <w:szCs w:val="24"/>
        </w:rPr>
        <w:t>eventual e futura aquisição através do Sistema de Registro de Preços, de Gêneros Alimentícios - LATICÍNIOS, em cumprimento ao Programa de Alimentação Escolar do Governo Federal, atendendo à demanda da Secreta</w:t>
      </w:r>
      <w:r w:rsidR="00E010B2">
        <w:rPr>
          <w:b/>
          <w:sz w:val="24"/>
          <w:szCs w:val="24"/>
        </w:rPr>
        <w:t>ria Municipal de Educação – SME</w:t>
      </w:r>
      <w:r w:rsidRPr="00F30EF9">
        <w:rPr>
          <w:b/>
          <w:sz w:val="24"/>
          <w:szCs w:val="24"/>
        </w:rPr>
        <w:t>,</w:t>
      </w:r>
      <w:r w:rsidRPr="00F30EF9">
        <w:rPr>
          <w:b/>
          <w:spacing w:val="1"/>
          <w:sz w:val="24"/>
          <w:szCs w:val="24"/>
        </w:rPr>
        <w:t xml:space="preserve"> </w:t>
      </w:r>
      <w:r w:rsidR="001216E9" w:rsidRPr="00F30EF9">
        <w:rPr>
          <w:spacing w:val="1"/>
          <w:sz w:val="24"/>
          <w:szCs w:val="24"/>
        </w:rPr>
        <w:t>conforme</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especificações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demais</w:t>
      </w:r>
      <w:r w:rsidRPr="00F30EF9">
        <w:rPr>
          <w:spacing w:val="1"/>
          <w:sz w:val="24"/>
          <w:szCs w:val="24"/>
        </w:rPr>
        <w:t xml:space="preserve"> </w:t>
      </w:r>
      <w:r w:rsidRPr="00F30EF9">
        <w:rPr>
          <w:sz w:val="24"/>
          <w:szCs w:val="24"/>
        </w:rPr>
        <w:t>condições</w:t>
      </w:r>
      <w:r w:rsidRPr="00F30EF9">
        <w:rPr>
          <w:spacing w:val="1"/>
          <w:sz w:val="24"/>
          <w:szCs w:val="24"/>
        </w:rPr>
        <w:t xml:space="preserve"> </w:t>
      </w:r>
      <w:r w:rsidRPr="00F30EF9">
        <w:rPr>
          <w:sz w:val="24"/>
          <w:szCs w:val="24"/>
        </w:rPr>
        <w:t>constantes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b/>
          <w:sz w:val="24"/>
          <w:szCs w:val="24"/>
        </w:rPr>
        <w:t>ANEXO I</w:t>
      </w:r>
      <w:r w:rsidRPr="00F30EF9">
        <w:rPr>
          <w:b/>
          <w:spacing w:val="2"/>
          <w:sz w:val="24"/>
          <w:szCs w:val="24"/>
        </w:rPr>
        <w:t xml:space="preserve"> </w:t>
      </w:r>
      <w:r w:rsidRPr="00F30EF9">
        <w:rPr>
          <w:sz w:val="24"/>
          <w:szCs w:val="24"/>
        </w:rPr>
        <w:t>deste edital</w:t>
      </w:r>
      <w:r w:rsidRPr="00F30EF9">
        <w:rPr>
          <w:spacing w:val="-1"/>
          <w:sz w:val="24"/>
          <w:szCs w:val="24"/>
        </w:rPr>
        <w:t xml:space="preserve"> </w:t>
      </w:r>
      <w:r w:rsidR="006D0C80" w:rsidRPr="00F30EF9">
        <w:rPr>
          <w:spacing w:val="-1"/>
          <w:sz w:val="24"/>
          <w:szCs w:val="24"/>
        </w:rPr>
        <w:t xml:space="preserve">e </w:t>
      </w:r>
      <w:r w:rsidRPr="00F30EF9">
        <w:rPr>
          <w:sz w:val="24"/>
          <w:szCs w:val="24"/>
        </w:rPr>
        <w:t>os seus</w:t>
      </w:r>
      <w:r w:rsidRPr="00F30EF9">
        <w:rPr>
          <w:spacing w:val="-1"/>
          <w:sz w:val="24"/>
          <w:szCs w:val="24"/>
        </w:rPr>
        <w:t xml:space="preserve"> </w:t>
      </w:r>
      <w:r w:rsidRPr="00F30EF9">
        <w:rPr>
          <w:sz w:val="24"/>
          <w:szCs w:val="24"/>
        </w:rPr>
        <w:t>Anexos, conforme cronograma</w:t>
      </w:r>
      <w:r w:rsidRPr="00F30EF9">
        <w:rPr>
          <w:spacing w:val="-1"/>
          <w:sz w:val="24"/>
          <w:szCs w:val="24"/>
        </w:rPr>
        <w:t xml:space="preserve"> </w:t>
      </w:r>
      <w:r w:rsidRPr="00F30EF9">
        <w:rPr>
          <w:sz w:val="24"/>
          <w:szCs w:val="24"/>
        </w:rPr>
        <w:t>abaixo:</w:t>
      </w:r>
    </w:p>
    <w:p w14:paraId="44DC0B76" w14:textId="77777777" w:rsidR="00447A48" w:rsidRPr="00F30EF9" w:rsidRDefault="00447A48" w:rsidP="00B313BF">
      <w:pPr>
        <w:spacing w:line="276" w:lineRule="auto"/>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F30EF9" w14:paraId="7E0159F0" w14:textId="77777777" w:rsidTr="003425F4">
        <w:trPr>
          <w:trHeight w:val="839"/>
        </w:trPr>
        <w:tc>
          <w:tcPr>
            <w:tcW w:w="4750" w:type="dxa"/>
            <w:vAlign w:val="center"/>
          </w:tcPr>
          <w:p w14:paraId="318D0FA1" w14:textId="27CD6C7A" w:rsidR="00DB1FD4" w:rsidRPr="00F30EF9" w:rsidRDefault="00924F42" w:rsidP="00A20AF8">
            <w:pPr>
              <w:tabs>
                <w:tab w:val="left" w:pos="1463"/>
                <w:tab w:val="left" w:pos="1944"/>
              </w:tabs>
              <w:ind w:left="9"/>
              <w:rPr>
                <w:rFonts w:ascii="Times New Roman" w:hAnsi="Times New Roman" w:cs="Times New Roman"/>
                <w:sz w:val="24"/>
                <w:szCs w:val="24"/>
              </w:rPr>
            </w:pPr>
            <w:r w:rsidRPr="00A20AF8">
              <w:rPr>
                <w:rFonts w:ascii="Times New Roman" w:hAnsi="Times New Roman" w:cs="Times New Roman"/>
                <w:b/>
                <w:sz w:val="24"/>
                <w:szCs w:val="24"/>
                <w:u w:val="thick"/>
              </w:rPr>
              <w:t>DATA</w:t>
            </w:r>
            <w:r w:rsidR="00DA12D5" w:rsidRPr="00A20AF8">
              <w:rPr>
                <w:rFonts w:ascii="Times New Roman" w:hAnsi="Times New Roman" w:cs="Times New Roman"/>
                <w:b/>
                <w:sz w:val="24"/>
                <w:szCs w:val="24"/>
                <w:u w:val="thick"/>
              </w:rPr>
              <w:t xml:space="preserve"> </w:t>
            </w:r>
            <w:r w:rsidR="000F287C">
              <w:rPr>
                <w:rFonts w:ascii="Times New Roman" w:hAnsi="Times New Roman" w:cs="Times New Roman"/>
                <w:b/>
                <w:sz w:val="24"/>
                <w:szCs w:val="24"/>
                <w:u w:val="thick"/>
              </w:rPr>
              <w:t xml:space="preserve"> 09/08</w:t>
            </w:r>
            <w:r w:rsidR="00A20AF8">
              <w:rPr>
                <w:rFonts w:ascii="Times New Roman" w:hAnsi="Times New Roman" w:cs="Times New Roman"/>
                <w:b/>
                <w:sz w:val="24"/>
                <w:szCs w:val="24"/>
                <w:u w:val="thick"/>
              </w:rPr>
              <w:t>/2024_</w:t>
            </w:r>
            <w:r w:rsidRPr="00A20AF8">
              <w:rPr>
                <w:rFonts w:ascii="Times New Roman" w:hAnsi="Times New Roman" w:cs="Times New Roman"/>
                <w:b/>
                <w:sz w:val="24"/>
                <w:szCs w:val="24"/>
                <w:u w:val="thick"/>
              </w:rPr>
              <w:t xml:space="preserve"> E HORA</w:t>
            </w:r>
            <w:r w:rsidR="00A20AF8">
              <w:rPr>
                <w:rFonts w:ascii="Times New Roman" w:hAnsi="Times New Roman" w:cs="Times New Roman"/>
                <w:b/>
                <w:sz w:val="24"/>
                <w:szCs w:val="24"/>
                <w:u w:val="thick"/>
              </w:rPr>
              <w:t xml:space="preserve"> 17h00min</w:t>
            </w:r>
            <w:r w:rsidR="00DA12D5" w:rsidRPr="00F30EF9">
              <w:rPr>
                <w:rFonts w:ascii="Times New Roman" w:hAnsi="Times New Roman" w:cs="Times New Roman"/>
                <w:b/>
                <w:sz w:val="24"/>
                <w:szCs w:val="24"/>
                <w:u w:val="thick"/>
              </w:rPr>
              <w:t xml:space="preserve"> </w:t>
            </w:r>
          </w:p>
        </w:tc>
        <w:tc>
          <w:tcPr>
            <w:tcW w:w="4705" w:type="dxa"/>
          </w:tcPr>
          <w:p w14:paraId="0B9D55F4"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INÍCIO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5"/>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8"/>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NO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SITE</w:t>
            </w:r>
          </w:p>
          <w:p w14:paraId="2DF7298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0">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057C514B" w14:textId="77777777" w:rsidTr="003425F4">
        <w:trPr>
          <w:trHeight w:val="695"/>
        </w:trPr>
        <w:tc>
          <w:tcPr>
            <w:tcW w:w="4750" w:type="dxa"/>
            <w:vAlign w:val="center"/>
          </w:tcPr>
          <w:p w14:paraId="1350E127" w14:textId="4871F860" w:rsidR="00DB1FD4" w:rsidRPr="004B20DF" w:rsidRDefault="000F287C" w:rsidP="00F30EF9">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22</w:t>
            </w:r>
            <w:r w:rsidR="003425F4" w:rsidRPr="00A20AF8">
              <w:rPr>
                <w:rFonts w:ascii="Times New Roman" w:hAnsi="Times New Roman" w:cs="Times New Roman"/>
                <w:b/>
                <w:sz w:val="24"/>
                <w:szCs w:val="24"/>
                <w:u w:val="thick"/>
                <w:lang w:val="pt-BR"/>
              </w:rPr>
              <w:t>/</w:t>
            </w:r>
            <w:r w:rsidR="00A20AF8">
              <w:rPr>
                <w:rFonts w:ascii="Times New Roman" w:hAnsi="Times New Roman" w:cs="Times New Roman"/>
                <w:b/>
                <w:sz w:val="24"/>
                <w:szCs w:val="24"/>
                <w:u w:val="thick"/>
                <w:lang w:val="pt-BR"/>
              </w:rPr>
              <w:t>08</w:t>
            </w:r>
            <w:r w:rsidR="003425F4" w:rsidRPr="00A20AF8">
              <w:rPr>
                <w:rFonts w:ascii="Times New Roman" w:hAnsi="Times New Roman" w:cs="Times New Roman"/>
                <w:b/>
                <w:sz w:val="24"/>
                <w:szCs w:val="24"/>
                <w:u w:val="thick"/>
                <w:lang w:val="pt-BR"/>
              </w:rPr>
              <w:t>/</w:t>
            </w:r>
            <w:r w:rsidR="00A20AF8">
              <w:rPr>
                <w:rFonts w:ascii="Times New Roman" w:hAnsi="Times New Roman" w:cs="Times New Roman"/>
                <w:b/>
                <w:sz w:val="24"/>
                <w:szCs w:val="24"/>
                <w:u w:val="thick"/>
                <w:lang w:val="pt-BR"/>
              </w:rPr>
              <w:t>2024</w:t>
            </w:r>
            <w:r w:rsidR="00924F42" w:rsidRPr="00A20AF8">
              <w:rPr>
                <w:rFonts w:ascii="Times New Roman" w:hAnsi="Times New Roman" w:cs="Times New Roman"/>
                <w:b/>
                <w:sz w:val="24"/>
                <w:szCs w:val="24"/>
                <w:u w:val="thick"/>
                <w:lang w:val="pt-BR"/>
              </w:rPr>
              <w:t xml:space="preserve"> </w:t>
            </w:r>
            <w:r w:rsidR="00DB1FD4" w:rsidRPr="00A20AF8">
              <w:rPr>
                <w:rFonts w:ascii="Times New Roman" w:hAnsi="Times New Roman" w:cs="Times New Roman"/>
                <w:b/>
                <w:sz w:val="24"/>
                <w:szCs w:val="24"/>
                <w:u w:val="thick"/>
                <w:lang w:val="pt-BR"/>
              </w:rPr>
              <w:tab/>
            </w:r>
            <w:proofErr w:type="gramStart"/>
            <w:r w:rsidR="00DB1FD4" w:rsidRPr="00A20AF8">
              <w:rPr>
                <w:rFonts w:ascii="Times New Roman" w:hAnsi="Times New Roman" w:cs="Times New Roman"/>
                <w:b/>
                <w:sz w:val="24"/>
                <w:szCs w:val="24"/>
                <w:u w:val="thick"/>
                <w:lang w:val="pt-BR"/>
              </w:rPr>
              <w:t>às</w:t>
            </w:r>
            <w:proofErr w:type="gramEnd"/>
            <w:r w:rsidR="00DB1FD4" w:rsidRPr="00A20AF8">
              <w:rPr>
                <w:rFonts w:ascii="Times New Roman" w:hAnsi="Times New Roman" w:cs="Times New Roman"/>
                <w:b/>
                <w:sz w:val="24"/>
                <w:szCs w:val="24"/>
                <w:u w:val="thick"/>
                <w:lang w:val="pt-BR"/>
              </w:rPr>
              <w:tab/>
            </w:r>
            <w:r w:rsidR="00A20AF8">
              <w:rPr>
                <w:rFonts w:ascii="Times New Roman" w:hAnsi="Times New Roman" w:cs="Times New Roman"/>
                <w:b/>
                <w:sz w:val="24"/>
                <w:szCs w:val="24"/>
                <w:u w:val="thick"/>
                <w:lang w:val="pt-BR"/>
              </w:rPr>
              <w:t>09</w:t>
            </w:r>
            <w:r w:rsidR="00DB1FD4" w:rsidRPr="00A20AF8">
              <w:rPr>
                <w:rFonts w:ascii="Times New Roman" w:hAnsi="Times New Roman" w:cs="Times New Roman"/>
                <w:b/>
                <w:sz w:val="24"/>
                <w:szCs w:val="24"/>
                <w:u w:val="thick"/>
                <w:lang w:val="pt-BR"/>
              </w:rPr>
              <w:t>h</w:t>
            </w:r>
            <w:r w:rsidR="00A20AF8">
              <w:rPr>
                <w:rFonts w:ascii="Times New Roman" w:hAnsi="Times New Roman" w:cs="Times New Roman"/>
                <w:b/>
                <w:sz w:val="24"/>
                <w:szCs w:val="24"/>
                <w:u w:val="thick"/>
                <w:lang w:val="pt-BR"/>
              </w:rPr>
              <w:t>30</w:t>
            </w:r>
            <w:r w:rsidR="00DB1FD4" w:rsidRPr="00A20AF8">
              <w:rPr>
                <w:rFonts w:ascii="Times New Roman" w:hAnsi="Times New Roman" w:cs="Times New Roman"/>
                <w:b/>
                <w:sz w:val="24"/>
                <w:szCs w:val="24"/>
                <w:u w:val="thick"/>
                <w:lang w:val="pt-BR"/>
              </w:rPr>
              <w:t>min</w:t>
            </w:r>
          </w:p>
        </w:tc>
        <w:tc>
          <w:tcPr>
            <w:tcW w:w="4705" w:type="dxa"/>
          </w:tcPr>
          <w:p w14:paraId="20DA50F7"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FIM</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DAS</w:t>
            </w:r>
          </w:p>
          <w:p w14:paraId="7260C541" w14:textId="77777777" w:rsidR="00DB1FD4" w:rsidRPr="004B20DF" w:rsidRDefault="00DB1FD4" w:rsidP="00F30EF9">
            <w:pPr>
              <w:ind w:left="132" w:right="126"/>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PROPOSTAS</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w:t>
            </w:r>
            <w:hyperlink r:id="rId11">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11424FC2" w14:textId="77777777" w:rsidTr="003425F4">
        <w:trPr>
          <w:trHeight w:val="988"/>
        </w:trPr>
        <w:tc>
          <w:tcPr>
            <w:tcW w:w="4750" w:type="dxa"/>
            <w:vAlign w:val="center"/>
          </w:tcPr>
          <w:p w14:paraId="3E476460" w14:textId="307F9A3C" w:rsidR="00DB1FD4" w:rsidRPr="00F30EF9" w:rsidRDefault="00924F42" w:rsidP="00F30EF9">
            <w:pPr>
              <w:tabs>
                <w:tab w:val="left" w:pos="1462"/>
                <w:tab w:val="left" w:pos="1976"/>
              </w:tabs>
              <w:ind w:left="8"/>
              <w:rPr>
                <w:rFonts w:ascii="Times New Roman" w:hAnsi="Times New Roman" w:cs="Times New Roman"/>
                <w:b/>
                <w:sz w:val="24"/>
                <w:szCs w:val="24"/>
              </w:rPr>
            </w:pPr>
            <w:r w:rsidRPr="00A20AF8">
              <w:rPr>
                <w:rFonts w:ascii="Times New Roman" w:hAnsi="Times New Roman" w:cs="Times New Roman"/>
                <w:b/>
                <w:sz w:val="24"/>
                <w:szCs w:val="24"/>
                <w:u w:val="thick"/>
              </w:rPr>
              <w:t>DATA</w:t>
            </w:r>
            <w:r w:rsidR="000F287C">
              <w:rPr>
                <w:rFonts w:ascii="Times New Roman" w:hAnsi="Times New Roman" w:cs="Times New Roman"/>
                <w:b/>
                <w:sz w:val="24"/>
                <w:szCs w:val="24"/>
                <w:u w:val="thick"/>
              </w:rPr>
              <w:t xml:space="preserve"> 22</w:t>
            </w:r>
            <w:r w:rsidR="00A20AF8">
              <w:rPr>
                <w:rFonts w:ascii="Times New Roman" w:hAnsi="Times New Roman" w:cs="Times New Roman"/>
                <w:b/>
                <w:sz w:val="24"/>
                <w:szCs w:val="24"/>
                <w:u w:val="thick"/>
              </w:rPr>
              <w:t xml:space="preserve">/08/2024 </w:t>
            </w:r>
            <w:r w:rsidRPr="00A20AF8">
              <w:rPr>
                <w:rFonts w:ascii="Times New Roman" w:hAnsi="Times New Roman" w:cs="Times New Roman"/>
                <w:b/>
                <w:sz w:val="24"/>
                <w:szCs w:val="24"/>
                <w:u w:val="thick"/>
              </w:rPr>
              <w:t xml:space="preserve"> e HORA</w:t>
            </w:r>
            <w:r w:rsidR="00A20AF8">
              <w:rPr>
                <w:rFonts w:ascii="Times New Roman" w:hAnsi="Times New Roman" w:cs="Times New Roman"/>
                <w:b/>
                <w:sz w:val="24"/>
                <w:szCs w:val="24"/>
                <w:u w:val="thick"/>
              </w:rPr>
              <w:t xml:space="preserve"> 09h30min</w:t>
            </w:r>
          </w:p>
        </w:tc>
        <w:tc>
          <w:tcPr>
            <w:tcW w:w="4705" w:type="dxa"/>
          </w:tcPr>
          <w:p w14:paraId="53E28181"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AVALIAÇÃO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p>
          <w:p w14:paraId="338F0868"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2">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5C267AC3" w14:textId="77777777" w:rsidTr="003425F4">
        <w:trPr>
          <w:trHeight w:val="705"/>
        </w:trPr>
        <w:tc>
          <w:tcPr>
            <w:tcW w:w="4750" w:type="dxa"/>
            <w:vAlign w:val="center"/>
          </w:tcPr>
          <w:p w14:paraId="37FA6E03" w14:textId="1C4327DC" w:rsidR="00DB1FD4" w:rsidRPr="004B20DF" w:rsidRDefault="00DB1FD4" w:rsidP="00F30EF9">
            <w:pPr>
              <w:ind w:left="32" w:right="177"/>
              <w:rPr>
                <w:rFonts w:ascii="Times New Roman" w:hAnsi="Times New Roman" w:cs="Times New Roman"/>
                <w:sz w:val="24"/>
                <w:szCs w:val="24"/>
                <w:lang w:val="pt-BR"/>
              </w:rPr>
            </w:pPr>
            <w:r w:rsidRPr="004B20DF">
              <w:rPr>
                <w:rFonts w:ascii="Times New Roman" w:hAnsi="Times New Roman" w:cs="Times New Roman"/>
                <w:sz w:val="24"/>
                <w:szCs w:val="24"/>
                <w:lang w:val="pt-BR"/>
              </w:rPr>
              <w:t>Tão</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logo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encerrada</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abertura</w:t>
            </w:r>
            <w:r w:rsidR="00924F42" w:rsidRPr="004B20DF">
              <w:rPr>
                <w:rFonts w:ascii="Times New Roman" w:hAnsi="Times New Roman" w:cs="Times New Roman"/>
                <w:sz w:val="24"/>
                <w:szCs w:val="24"/>
                <w:lang w:val="pt-BR"/>
              </w:rPr>
              <w:t>, Análise e Aceitabilidade das Propostas</w:t>
            </w:r>
            <w:r w:rsidR="00653A90" w:rsidRPr="004B20DF">
              <w:rPr>
                <w:rFonts w:ascii="Times New Roman" w:hAnsi="Times New Roman" w:cs="Times New Roman"/>
                <w:sz w:val="24"/>
                <w:szCs w:val="24"/>
                <w:lang w:val="pt-BR"/>
              </w:rPr>
              <w:t xml:space="preserve"> </w:t>
            </w:r>
          </w:p>
        </w:tc>
        <w:tc>
          <w:tcPr>
            <w:tcW w:w="4705" w:type="dxa"/>
          </w:tcPr>
          <w:p w14:paraId="1D5B4D32"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DISPUTA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DE</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LANCES</w:t>
            </w:r>
          </w:p>
          <w:p w14:paraId="52AD446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3">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bl>
    <w:p w14:paraId="0096F68F" w14:textId="5F79F6E5" w:rsidR="00DB1FD4" w:rsidRPr="00F30EF9" w:rsidRDefault="00DB1FD4" w:rsidP="00B313BF">
      <w:pPr>
        <w:spacing w:before="120" w:after="120" w:line="276" w:lineRule="auto"/>
        <w:jc w:val="both"/>
        <w:outlineLvl w:val="0"/>
        <w:rPr>
          <w:b/>
          <w:bCs/>
          <w:sz w:val="24"/>
          <w:szCs w:val="24"/>
        </w:rPr>
      </w:pPr>
      <w:r w:rsidRPr="00F30EF9">
        <w:rPr>
          <w:b/>
          <w:bCs/>
          <w:sz w:val="24"/>
          <w:szCs w:val="24"/>
        </w:rPr>
        <w:t>DISPOSIÇÕES</w:t>
      </w:r>
      <w:r w:rsidRPr="00F30EF9">
        <w:rPr>
          <w:b/>
          <w:bCs/>
          <w:spacing w:val="-3"/>
          <w:sz w:val="24"/>
          <w:szCs w:val="24"/>
        </w:rPr>
        <w:t xml:space="preserve"> </w:t>
      </w:r>
      <w:r w:rsidRPr="00F30EF9">
        <w:rPr>
          <w:b/>
          <w:bCs/>
          <w:sz w:val="24"/>
          <w:szCs w:val="24"/>
        </w:rPr>
        <w:t>PRELIMINARES:</w:t>
      </w:r>
    </w:p>
    <w:p w14:paraId="3A7D8186" w14:textId="232FB231" w:rsidR="00DB1FD4" w:rsidRPr="00F30EF9" w:rsidRDefault="00DB1FD4" w:rsidP="00B313BF">
      <w:pPr>
        <w:spacing w:before="120" w:after="120" w:line="276" w:lineRule="auto"/>
        <w:jc w:val="both"/>
        <w:rPr>
          <w:sz w:val="24"/>
          <w:szCs w:val="24"/>
        </w:rPr>
      </w:pPr>
      <w:r w:rsidRPr="00F30EF9">
        <w:rPr>
          <w:b/>
          <w:sz w:val="24"/>
          <w:szCs w:val="24"/>
        </w:rPr>
        <w:t>LOCAL D</w:t>
      </w:r>
      <w:r w:rsidR="003264D5" w:rsidRPr="00F30EF9">
        <w:rPr>
          <w:b/>
          <w:sz w:val="24"/>
          <w:szCs w:val="24"/>
        </w:rPr>
        <w:t>A</w:t>
      </w:r>
      <w:r w:rsidR="009E3E87" w:rsidRPr="00F30EF9">
        <w:rPr>
          <w:b/>
          <w:sz w:val="24"/>
          <w:szCs w:val="24"/>
        </w:rPr>
        <w:t xml:space="preserve"> SESSÃO DO CERTAME</w:t>
      </w:r>
      <w:r w:rsidR="009E3E87" w:rsidRPr="00F30EF9">
        <w:rPr>
          <w:sz w:val="24"/>
          <w:szCs w:val="24"/>
        </w:rPr>
        <w:t>:</w:t>
      </w:r>
      <w:r w:rsidRPr="00F30EF9">
        <w:rPr>
          <w:sz w:val="24"/>
          <w:szCs w:val="24"/>
        </w:rPr>
        <w:t xml:space="preserve"> </w:t>
      </w:r>
      <w:r w:rsidRPr="00F30EF9">
        <w:rPr>
          <w:b/>
          <w:sz w:val="24"/>
          <w:szCs w:val="24"/>
        </w:rPr>
        <w:t xml:space="preserve">A LICITANET – Licitações On-line </w:t>
      </w:r>
      <w:r w:rsidRPr="00F30EF9">
        <w:rPr>
          <w:sz w:val="24"/>
          <w:szCs w:val="24"/>
        </w:rPr>
        <w:t>atua como Órgão</w:t>
      </w:r>
      <w:r w:rsidRPr="00F30EF9">
        <w:rPr>
          <w:spacing w:val="1"/>
          <w:sz w:val="24"/>
          <w:szCs w:val="24"/>
        </w:rPr>
        <w:t xml:space="preserve"> </w:t>
      </w:r>
      <w:r w:rsidRPr="00F30EF9">
        <w:rPr>
          <w:sz w:val="24"/>
          <w:szCs w:val="24"/>
        </w:rPr>
        <w:t>provedor do Sistema Eletrônico. Para todas as referências de tempo será observado o horário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Brasília/DF.</w:t>
      </w:r>
    </w:p>
    <w:p w14:paraId="2C77B2DC" w14:textId="77777777" w:rsidR="00DB1FD4" w:rsidRPr="00F30EF9" w:rsidRDefault="00DB1FD4" w:rsidP="00B313BF">
      <w:pPr>
        <w:spacing w:before="120" w:after="120" w:line="276" w:lineRule="auto"/>
        <w:jc w:val="both"/>
        <w:rPr>
          <w:b/>
          <w:sz w:val="24"/>
          <w:szCs w:val="24"/>
        </w:rPr>
      </w:pPr>
      <w:r w:rsidRPr="00F30EF9">
        <w:rPr>
          <w:b/>
          <w:sz w:val="24"/>
          <w:szCs w:val="24"/>
        </w:rPr>
        <w:t>Modo</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Disputa:</w:t>
      </w:r>
      <w:r w:rsidRPr="00F30EF9">
        <w:rPr>
          <w:b/>
          <w:spacing w:val="-1"/>
          <w:sz w:val="24"/>
          <w:szCs w:val="24"/>
        </w:rPr>
        <w:t xml:space="preserve"> </w:t>
      </w:r>
      <w:r w:rsidRPr="00F30EF9">
        <w:rPr>
          <w:b/>
          <w:sz w:val="24"/>
          <w:szCs w:val="24"/>
        </w:rPr>
        <w:t>Aberto</w:t>
      </w:r>
    </w:p>
    <w:p w14:paraId="5CE0C908" w14:textId="20A82183" w:rsidR="00DB1FD4" w:rsidRPr="00F30EF9" w:rsidRDefault="00924F42" w:rsidP="00B313BF">
      <w:pPr>
        <w:spacing w:before="120" w:after="120" w:line="276" w:lineRule="auto"/>
        <w:jc w:val="both"/>
        <w:rPr>
          <w:sz w:val="24"/>
          <w:szCs w:val="24"/>
        </w:rPr>
      </w:pPr>
      <w:r w:rsidRPr="00F30EF9">
        <w:rPr>
          <w:sz w:val="24"/>
          <w:szCs w:val="24"/>
        </w:rPr>
        <w:t>O</w:t>
      </w:r>
      <w:r w:rsidR="00DB1FD4" w:rsidRPr="00F30EF9">
        <w:rPr>
          <w:sz w:val="24"/>
          <w:szCs w:val="24"/>
        </w:rPr>
        <w:t xml:space="preserve"> Pregão Eletrônico será realizado em sessão pública, por meio da </w:t>
      </w:r>
      <w:r w:rsidR="00DB1FD4" w:rsidRPr="00F30EF9">
        <w:rPr>
          <w:b/>
          <w:i/>
          <w:sz w:val="24"/>
          <w:szCs w:val="24"/>
        </w:rPr>
        <w:t>INTERNET</w:t>
      </w:r>
      <w:r w:rsidR="00DB1FD4" w:rsidRPr="00F30EF9">
        <w:rPr>
          <w:b/>
          <w:sz w:val="24"/>
          <w:szCs w:val="24"/>
        </w:rPr>
        <w:t xml:space="preserve">, </w:t>
      </w:r>
      <w:r w:rsidR="00DB1FD4" w:rsidRPr="00F30EF9">
        <w:rPr>
          <w:sz w:val="24"/>
          <w:szCs w:val="24"/>
        </w:rPr>
        <w:t>mediante</w:t>
      </w:r>
      <w:r w:rsidR="00DB1FD4" w:rsidRPr="00F30EF9">
        <w:rPr>
          <w:spacing w:val="1"/>
          <w:sz w:val="24"/>
          <w:szCs w:val="24"/>
        </w:rPr>
        <w:t xml:space="preserve"> </w:t>
      </w:r>
      <w:r w:rsidR="00DB1FD4" w:rsidRPr="00F30EF9">
        <w:rPr>
          <w:sz w:val="24"/>
          <w:szCs w:val="24"/>
        </w:rPr>
        <w:t>condições de segurança - criptografia e autenticação - em todas as suas fases através do</w:t>
      </w:r>
      <w:r w:rsidR="00DB1FD4" w:rsidRPr="00F30EF9">
        <w:rPr>
          <w:spacing w:val="1"/>
          <w:sz w:val="24"/>
          <w:szCs w:val="24"/>
        </w:rPr>
        <w:t xml:space="preserve"> </w:t>
      </w:r>
      <w:r w:rsidR="00DB1FD4" w:rsidRPr="00F30EF9">
        <w:rPr>
          <w:b/>
          <w:sz w:val="24"/>
          <w:szCs w:val="24"/>
        </w:rPr>
        <w:t>Sistema</w:t>
      </w:r>
      <w:r w:rsidR="00DB1FD4" w:rsidRPr="00F30EF9">
        <w:rPr>
          <w:b/>
          <w:spacing w:val="1"/>
          <w:sz w:val="24"/>
          <w:szCs w:val="24"/>
        </w:rPr>
        <w:t xml:space="preserve"> </w:t>
      </w:r>
      <w:r w:rsidR="00DB1FD4" w:rsidRPr="00F30EF9">
        <w:rPr>
          <w:b/>
          <w:sz w:val="24"/>
          <w:szCs w:val="24"/>
        </w:rPr>
        <w:t>de</w:t>
      </w:r>
      <w:r w:rsidR="00DB1FD4" w:rsidRPr="00F30EF9">
        <w:rPr>
          <w:b/>
          <w:spacing w:val="1"/>
          <w:sz w:val="24"/>
          <w:szCs w:val="24"/>
        </w:rPr>
        <w:t xml:space="preserve"> </w:t>
      </w:r>
      <w:r w:rsidR="00DB1FD4" w:rsidRPr="00F30EF9">
        <w:rPr>
          <w:b/>
          <w:sz w:val="24"/>
          <w:szCs w:val="24"/>
        </w:rPr>
        <w:t>Pregão</w:t>
      </w:r>
      <w:r w:rsidR="00DB1FD4" w:rsidRPr="00F30EF9">
        <w:rPr>
          <w:b/>
          <w:spacing w:val="1"/>
          <w:sz w:val="24"/>
          <w:szCs w:val="24"/>
        </w:rPr>
        <w:t xml:space="preserve"> </w:t>
      </w:r>
      <w:r w:rsidR="00DB1FD4" w:rsidRPr="00F30EF9">
        <w:rPr>
          <w:b/>
          <w:sz w:val="24"/>
          <w:szCs w:val="24"/>
        </w:rPr>
        <w:t>Eletrônico</w:t>
      </w:r>
      <w:r w:rsidR="00DB1FD4" w:rsidRPr="00F30EF9">
        <w:rPr>
          <w:b/>
          <w:spacing w:val="1"/>
          <w:sz w:val="24"/>
          <w:szCs w:val="24"/>
        </w:rPr>
        <w:t xml:space="preserve"> </w:t>
      </w:r>
      <w:r w:rsidR="00DB1FD4" w:rsidRPr="00F30EF9">
        <w:rPr>
          <w:b/>
          <w:sz w:val="24"/>
          <w:szCs w:val="24"/>
        </w:rPr>
        <w:t>(licitações)</w:t>
      </w:r>
      <w:r w:rsidR="00DB1FD4" w:rsidRPr="00F30EF9">
        <w:rPr>
          <w:b/>
          <w:spacing w:val="1"/>
          <w:sz w:val="24"/>
          <w:szCs w:val="24"/>
        </w:rPr>
        <w:t xml:space="preserve"> </w:t>
      </w:r>
      <w:r w:rsidR="00DB1FD4" w:rsidRPr="00F30EF9">
        <w:rPr>
          <w:b/>
          <w:sz w:val="24"/>
          <w:szCs w:val="24"/>
        </w:rPr>
        <w:t>da</w:t>
      </w:r>
      <w:r w:rsidR="00DB1FD4" w:rsidRPr="00F30EF9">
        <w:rPr>
          <w:b/>
          <w:spacing w:val="1"/>
          <w:sz w:val="24"/>
          <w:szCs w:val="24"/>
        </w:rPr>
        <w:t xml:space="preserve"> </w:t>
      </w:r>
      <w:r w:rsidR="00DB1FD4" w:rsidRPr="00F30EF9">
        <w:rPr>
          <w:b/>
          <w:sz w:val="24"/>
          <w:szCs w:val="24"/>
        </w:rPr>
        <w:t>LICITANET</w:t>
      </w:r>
      <w:r w:rsidR="00DB1FD4" w:rsidRPr="00F30EF9">
        <w:rPr>
          <w:b/>
          <w:spacing w:val="1"/>
          <w:sz w:val="24"/>
          <w:szCs w:val="24"/>
        </w:rPr>
        <w:t xml:space="preserve"> </w:t>
      </w:r>
      <w:r w:rsidR="00DB1FD4" w:rsidRPr="00F30EF9">
        <w:rPr>
          <w:b/>
          <w:sz w:val="24"/>
          <w:szCs w:val="24"/>
        </w:rPr>
        <w:t>–</w:t>
      </w:r>
      <w:r w:rsidR="00DB1FD4" w:rsidRPr="00F30EF9">
        <w:rPr>
          <w:b/>
          <w:spacing w:val="1"/>
          <w:sz w:val="24"/>
          <w:szCs w:val="24"/>
        </w:rPr>
        <w:t xml:space="preserve"> </w:t>
      </w:r>
      <w:r w:rsidR="00DB1FD4" w:rsidRPr="00F30EF9">
        <w:rPr>
          <w:b/>
          <w:sz w:val="24"/>
          <w:szCs w:val="24"/>
        </w:rPr>
        <w:t>Licitações</w:t>
      </w:r>
      <w:r w:rsidR="00DB1FD4" w:rsidRPr="00F30EF9">
        <w:rPr>
          <w:b/>
          <w:spacing w:val="1"/>
          <w:sz w:val="24"/>
          <w:szCs w:val="24"/>
        </w:rPr>
        <w:t xml:space="preserve"> </w:t>
      </w:r>
      <w:r w:rsidR="00DB1FD4" w:rsidRPr="00F30EF9">
        <w:rPr>
          <w:b/>
          <w:sz w:val="24"/>
          <w:szCs w:val="24"/>
        </w:rPr>
        <w:t>On-line</w:t>
      </w:r>
      <w:r w:rsidR="00DB1FD4" w:rsidRPr="00F30EF9">
        <w:rPr>
          <w:sz w:val="24"/>
          <w:szCs w:val="24"/>
        </w:rPr>
        <w:t>.</w:t>
      </w:r>
      <w:r w:rsidR="00DB1FD4" w:rsidRPr="00F30EF9">
        <w:rPr>
          <w:spacing w:val="1"/>
          <w:sz w:val="24"/>
          <w:szCs w:val="24"/>
        </w:rPr>
        <w:t xml:space="preserve"> </w:t>
      </w:r>
    </w:p>
    <w:p w14:paraId="368D0D1A" w14:textId="77777777" w:rsidR="00DB1FD4" w:rsidRPr="00F30EF9" w:rsidRDefault="00DB1FD4" w:rsidP="00B313BF">
      <w:pPr>
        <w:spacing w:before="120" w:after="120" w:line="276" w:lineRule="auto"/>
        <w:jc w:val="both"/>
        <w:rPr>
          <w:sz w:val="24"/>
          <w:szCs w:val="24"/>
        </w:rPr>
      </w:pPr>
      <w:r w:rsidRPr="00F30EF9">
        <w:rPr>
          <w:sz w:val="24"/>
          <w:szCs w:val="24"/>
        </w:rPr>
        <w:t>Os trabalhos serão conduzidos pel</w:t>
      </w:r>
      <w:r w:rsidR="00924F42" w:rsidRPr="00F30EF9">
        <w:rPr>
          <w:sz w:val="24"/>
          <w:szCs w:val="24"/>
        </w:rPr>
        <w:t>a</w:t>
      </w:r>
      <w:r w:rsidRPr="00F30EF9">
        <w:rPr>
          <w:sz w:val="24"/>
          <w:szCs w:val="24"/>
        </w:rPr>
        <w:t xml:space="preserve"> Pregoeir</w:t>
      </w:r>
      <w:r w:rsidR="00924F42" w:rsidRPr="00F30EF9">
        <w:rPr>
          <w:sz w:val="24"/>
          <w:szCs w:val="24"/>
        </w:rPr>
        <w:t>a</w:t>
      </w:r>
      <w:r w:rsidRPr="00F30EF9">
        <w:rPr>
          <w:sz w:val="24"/>
          <w:szCs w:val="24"/>
        </w:rPr>
        <w:t xml:space="preserve"> mediante a inserção e monitoramento de dados</w:t>
      </w:r>
      <w:r w:rsidRPr="00F30EF9">
        <w:rPr>
          <w:spacing w:val="1"/>
          <w:sz w:val="24"/>
          <w:szCs w:val="24"/>
        </w:rPr>
        <w:t xml:space="preserve"> </w:t>
      </w:r>
      <w:r w:rsidRPr="00F30EF9">
        <w:rPr>
          <w:sz w:val="24"/>
          <w:szCs w:val="24"/>
        </w:rPr>
        <w:t>gerados ou transferidos para o aplicativo “LICITANET – Licitações On-line” constante na</w:t>
      </w:r>
      <w:r w:rsidRPr="00F30EF9">
        <w:rPr>
          <w:spacing w:val="1"/>
          <w:sz w:val="24"/>
          <w:szCs w:val="24"/>
        </w:rPr>
        <w:t xml:space="preserve"> </w:t>
      </w:r>
      <w:r w:rsidRPr="00F30EF9">
        <w:rPr>
          <w:sz w:val="24"/>
          <w:szCs w:val="24"/>
        </w:rPr>
        <w:t>página</w:t>
      </w:r>
      <w:r w:rsidRPr="00F30EF9">
        <w:rPr>
          <w:spacing w:val="-2"/>
          <w:sz w:val="24"/>
          <w:szCs w:val="24"/>
        </w:rPr>
        <w:t xml:space="preserve"> </w:t>
      </w:r>
      <w:r w:rsidRPr="00F30EF9">
        <w:rPr>
          <w:sz w:val="24"/>
          <w:szCs w:val="24"/>
        </w:rPr>
        <w:t>da</w:t>
      </w:r>
      <w:r w:rsidRPr="00F30EF9">
        <w:rPr>
          <w:spacing w:val="-1"/>
          <w:sz w:val="24"/>
          <w:szCs w:val="24"/>
        </w:rPr>
        <w:t xml:space="preserve"> </w:t>
      </w:r>
      <w:r w:rsidRPr="00F30EF9">
        <w:rPr>
          <w:sz w:val="24"/>
          <w:szCs w:val="24"/>
        </w:rPr>
        <w:t>internet.</w:t>
      </w:r>
      <w:r w:rsidRPr="00F30EF9">
        <w:rPr>
          <w:spacing w:val="1"/>
          <w:sz w:val="24"/>
          <w:szCs w:val="24"/>
        </w:rPr>
        <w:t xml:space="preserve"> </w:t>
      </w:r>
      <w:r w:rsidRPr="00F30EF9">
        <w:rPr>
          <w:sz w:val="24"/>
          <w:szCs w:val="24"/>
        </w:rPr>
        <w:t>(</w:t>
      </w:r>
      <w:hyperlink r:id="rId14">
        <w:r w:rsidRPr="00F30EF9">
          <w:rPr>
            <w:color w:val="0000FF"/>
            <w:sz w:val="24"/>
            <w:szCs w:val="24"/>
            <w:u w:val="single" w:color="0000FF"/>
          </w:rPr>
          <w:t>https://www.licitanet.com.br/</w:t>
        </w:r>
      </w:hyperlink>
      <w:r w:rsidRPr="00F30EF9">
        <w:rPr>
          <w:sz w:val="24"/>
          <w:szCs w:val="24"/>
        </w:rPr>
        <w:t>).</w:t>
      </w:r>
    </w:p>
    <w:p w14:paraId="5C3C6613" w14:textId="77777777" w:rsidR="00DB1FD4" w:rsidRPr="00F30EF9" w:rsidRDefault="00DB1FD4" w:rsidP="00B313BF">
      <w:pPr>
        <w:spacing w:before="120" w:after="120" w:line="276" w:lineRule="auto"/>
        <w:jc w:val="both"/>
        <w:rPr>
          <w:spacing w:val="-57"/>
          <w:sz w:val="24"/>
          <w:szCs w:val="24"/>
        </w:rPr>
      </w:pPr>
      <w:r w:rsidRPr="00F30EF9">
        <w:rPr>
          <w:sz w:val="24"/>
          <w:szCs w:val="24"/>
        </w:rPr>
        <w:t>Os</w:t>
      </w:r>
      <w:r w:rsidRPr="00F30EF9">
        <w:rPr>
          <w:spacing w:val="16"/>
          <w:sz w:val="24"/>
          <w:szCs w:val="24"/>
        </w:rPr>
        <w:t xml:space="preserve"> </w:t>
      </w:r>
      <w:r w:rsidRPr="00F30EF9">
        <w:rPr>
          <w:sz w:val="24"/>
          <w:szCs w:val="24"/>
        </w:rPr>
        <w:t>esclarecimentos</w:t>
      </w:r>
      <w:r w:rsidRPr="00F30EF9">
        <w:rPr>
          <w:spacing w:val="17"/>
          <w:sz w:val="24"/>
          <w:szCs w:val="24"/>
        </w:rPr>
        <w:t xml:space="preserve"> </w:t>
      </w:r>
      <w:r w:rsidRPr="00F30EF9">
        <w:rPr>
          <w:sz w:val="24"/>
          <w:szCs w:val="24"/>
        </w:rPr>
        <w:t>e</w:t>
      </w:r>
      <w:r w:rsidRPr="00F30EF9">
        <w:rPr>
          <w:spacing w:val="18"/>
          <w:sz w:val="24"/>
          <w:szCs w:val="24"/>
        </w:rPr>
        <w:t xml:space="preserve"> </w:t>
      </w:r>
      <w:r w:rsidRPr="00F30EF9">
        <w:rPr>
          <w:sz w:val="24"/>
          <w:szCs w:val="24"/>
        </w:rPr>
        <w:t>as</w:t>
      </w:r>
      <w:r w:rsidRPr="00F30EF9">
        <w:rPr>
          <w:spacing w:val="20"/>
          <w:sz w:val="24"/>
          <w:szCs w:val="24"/>
        </w:rPr>
        <w:t xml:space="preserve"> </w:t>
      </w:r>
      <w:r w:rsidRPr="00F30EF9">
        <w:rPr>
          <w:sz w:val="24"/>
          <w:szCs w:val="24"/>
        </w:rPr>
        <w:t>informações</w:t>
      </w:r>
      <w:r w:rsidRPr="00F30EF9">
        <w:rPr>
          <w:spacing w:val="17"/>
          <w:sz w:val="24"/>
          <w:szCs w:val="24"/>
        </w:rPr>
        <w:t xml:space="preserve"> </w:t>
      </w:r>
      <w:r w:rsidRPr="00F30EF9">
        <w:rPr>
          <w:sz w:val="24"/>
          <w:szCs w:val="24"/>
        </w:rPr>
        <w:t>necessárias</w:t>
      </w:r>
      <w:r w:rsidRPr="00F30EF9">
        <w:rPr>
          <w:spacing w:val="19"/>
          <w:sz w:val="24"/>
          <w:szCs w:val="24"/>
        </w:rPr>
        <w:t xml:space="preserve"> </w:t>
      </w:r>
      <w:r w:rsidRPr="00F30EF9">
        <w:rPr>
          <w:sz w:val="24"/>
          <w:szCs w:val="24"/>
        </w:rPr>
        <w:t>aos</w:t>
      </w:r>
      <w:r w:rsidRPr="00F30EF9">
        <w:rPr>
          <w:spacing w:val="17"/>
          <w:sz w:val="24"/>
          <w:szCs w:val="24"/>
        </w:rPr>
        <w:t xml:space="preserve"> </w:t>
      </w:r>
      <w:r w:rsidRPr="00F30EF9">
        <w:rPr>
          <w:sz w:val="24"/>
          <w:szCs w:val="24"/>
        </w:rPr>
        <w:t>licitantes</w:t>
      </w:r>
      <w:r w:rsidRPr="00F30EF9">
        <w:rPr>
          <w:spacing w:val="17"/>
          <w:sz w:val="24"/>
          <w:szCs w:val="24"/>
        </w:rPr>
        <w:t xml:space="preserve"> </w:t>
      </w:r>
      <w:r w:rsidRPr="00F30EF9">
        <w:rPr>
          <w:sz w:val="24"/>
          <w:szCs w:val="24"/>
        </w:rPr>
        <w:t>serão</w:t>
      </w:r>
      <w:r w:rsidRPr="00F30EF9">
        <w:rPr>
          <w:spacing w:val="16"/>
          <w:sz w:val="24"/>
          <w:szCs w:val="24"/>
        </w:rPr>
        <w:t xml:space="preserve"> </w:t>
      </w:r>
      <w:r w:rsidRPr="00F30EF9">
        <w:rPr>
          <w:sz w:val="24"/>
          <w:szCs w:val="24"/>
        </w:rPr>
        <w:t>prestados</w:t>
      </w:r>
      <w:r w:rsidRPr="00F30EF9">
        <w:rPr>
          <w:spacing w:val="23"/>
          <w:sz w:val="24"/>
          <w:szCs w:val="24"/>
        </w:rPr>
        <w:t xml:space="preserve"> </w:t>
      </w:r>
      <w:r w:rsidRPr="00F30EF9">
        <w:rPr>
          <w:sz w:val="24"/>
          <w:szCs w:val="24"/>
        </w:rPr>
        <w:t>nos</w:t>
      </w:r>
      <w:r w:rsidRPr="00F30EF9">
        <w:rPr>
          <w:spacing w:val="17"/>
          <w:sz w:val="24"/>
          <w:szCs w:val="24"/>
        </w:rPr>
        <w:t xml:space="preserve"> </w:t>
      </w:r>
      <w:r w:rsidRPr="00F30EF9">
        <w:rPr>
          <w:sz w:val="24"/>
          <w:szCs w:val="24"/>
        </w:rPr>
        <w:t>seguintes</w:t>
      </w:r>
      <w:r w:rsidRPr="00F30EF9">
        <w:rPr>
          <w:spacing w:val="-57"/>
          <w:sz w:val="24"/>
          <w:szCs w:val="24"/>
        </w:rPr>
        <w:t xml:space="preserve"> </w:t>
      </w:r>
      <w:r w:rsidR="000D445C" w:rsidRPr="00F30EF9">
        <w:rPr>
          <w:spacing w:val="-57"/>
          <w:sz w:val="24"/>
          <w:szCs w:val="24"/>
        </w:rPr>
        <w:t xml:space="preserve">                         </w:t>
      </w:r>
      <w:r w:rsidRPr="00F30EF9">
        <w:rPr>
          <w:sz w:val="24"/>
          <w:szCs w:val="24"/>
        </w:rPr>
        <w:t>endereços</w:t>
      </w:r>
      <w:r w:rsidRPr="00F30EF9">
        <w:rPr>
          <w:spacing w:val="-1"/>
          <w:sz w:val="24"/>
          <w:szCs w:val="24"/>
        </w:rPr>
        <w:t xml:space="preserve"> </w:t>
      </w:r>
      <w:r w:rsidRPr="00F30EF9">
        <w:rPr>
          <w:sz w:val="24"/>
          <w:szCs w:val="24"/>
        </w:rPr>
        <w:t>eletrônicos:</w:t>
      </w:r>
    </w:p>
    <w:p w14:paraId="1424D99F" w14:textId="2D6F5589" w:rsidR="00DB1FD4" w:rsidRPr="00F30EF9"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F30EF9">
        <w:rPr>
          <w:sz w:val="24"/>
          <w:szCs w:val="24"/>
        </w:rPr>
        <w:lastRenderedPageBreak/>
        <w:t>no</w:t>
      </w:r>
      <w:proofErr w:type="gramEnd"/>
      <w:r w:rsidRPr="00F30EF9">
        <w:rPr>
          <w:spacing w:val="-3"/>
          <w:sz w:val="24"/>
          <w:szCs w:val="24"/>
        </w:rPr>
        <w:t xml:space="preserve"> </w:t>
      </w:r>
      <w:r w:rsidRPr="00F30EF9">
        <w:rPr>
          <w:i/>
          <w:sz w:val="24"/>
          <w:szCs w:val="24"/>
        </w:rPr>
        <w:t>site</w:t>
      </w:r>
      <w:r w:rsidRPr="00F30EF9">
        <w:rPr>
          <w:i/>
          <w:spacing w:val="-3"/>
          <w:sz w:val="24"/>
          <w:szCs w:val="24"/>
        </w:rPr>
        <w:t xml:space="preserve"> </w:t>
      </w:r>
      <w:hyperlink r:id="rId15" w:history="1">
        <w:r w:rsidR="00376B2B" w:rsidRPr="00F30EF9">
          <w:rPr>
            <w:rStyle w:val="Hyperlink"/>
            <w:sz w:val="24"/>
            <w:szCs w:val="24"/>
          </w:rPr>
          <w:t>https://www.licitanet.com.br/</w:t>
        </w:r>
      </w:hyperlink>
      <w:r w:rsidR="00376B2B" w:rsidRPr="00F30EF9">
        <w:rPr>
          <w:sz w:val="24"/>
          <w:szCs w:val="24"/>
          <w:u w:val="single"/>
        </w:rPr>
        <w:t xml:space="preserve"> </w:t>
      </w:r>
    </w:p>
    <w:p w14:paraId="64BD5FC2" w14:textId="67B2F8F8" w:rsidR="00DB1FD4" w:rsidRPr="00F30EF9"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F30EF9">
        <w:rPr>
          <w:sz w:val="24"/>
          <w:szCs w:val="24"/>
        </w:rPr>
        <w:t>no</w:t>
      </w:r>
      <w:proofErr w:type="gramEnd"/>
      <w:r w:rsidRPr="00F30EF9">
        <w:rPr>
          <w:spacing w:val="-3"/>
          <w:sz w:val="24"/>
          <w:szCs w:val="24"/>
        </w:rPr>
        <w:t xml:space="preserve"> </w:t>
      </w:r>
      <w:r w:rsidR="003264D5" w:rsidRPr="00F30EF9">
        <w:rPr>
          <w:i/>
          <w:sz w:val="24"/>
          <w:szCs w:val="24"/>
        </w:rPr>
        <w:t>site</w:t>
      </w:r>
      <w:r w:rsidR="003264D5" w:rsidRPr="00F30EF9">
        <w:rPr>
          <w:sz w:val="24"/>
          <w:szCs w:val="24"/>
        </w:rPr>
        <w:t xml:space="preserve"> </w:t>
      </w:r>
      <w:hyperlink r:id="rId16" w:history="1">
        <w:r w:rsidR="00D740D1" w:rsidRPr="00F30EF9">
          <w:rPr>
            <w:rStyle w:val="Hyperlink"/>
            <w:sz w:val="24"/>
            <w:szCs w:val="24"/>
          </w:rPr>
          <w:t>https://www</w:t>
        </w:r>
      </w:hyperlink>
      <w:r w:rsidR="00D740D1" w:rsidRPr="00F30EF9">
        <w:rPr>
          <w:rStyle w:val="Hyperlink"/>
          <w:sz w:val="24"/>
          <w:szCs w:val="24"/>
        </w:rPr>
        <w:t>.bomjardim.rj.gov.br</w:t>
      </w:r>
    </w:p>
    <w:p w14:paraId="500F7BC1" w14:textId="2D2D4DED" w:rsidR="00DB1FD4" w:rsidRPr="00552024" w:rsidRDefault="00DB1FD4" w:rsidP="00552024">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F30EF9">
        <w:rPr>
          <w:sz w:val="24"/>
          <w:szCs w:val="24"/>
        </w:rPr>
        <w:t>no</w:t>
      </w:r>
      <w:proofErr w:type="gramEnd"/>
      <w:r w:rsidRPr="00F30EF9">
        <w:rPr>
          <w:spacing w:val="-2"/>
          <w:sz w:val="24"/>
          <w:szCs w:val="24"/>
        </w:rPr>
        <w:t xml:space="preserve"> </w:t>
      </w:r>
      <w:r w:rsidRPr="00F30EF9">
        <w:rPr>
          <w:sz w:val="24"/>
          <w:szCs w:val="24"/>
        </w:rPr>
        <w:t>endereço</w:t>
      </w:r>
      <w:r w:rsidRPr="00F30EF9">
        <w:rPr>
          <w:spacing w:val="-1"/>
          <w:sz w:val="24"/>
          <w:szCs w:val="24"/>
        </w:rPr>
        <w:t xml:space="preserve"> </w:t>
      </w:r>
      <w:r w:rsidRPr="00F30EF9">
        <w:rPr>
          <w:sz w:val="24"/>
          <w:szCs w:val="24"/>
        </w:rPr>
        <w:t>de e-mail</w:t>
      </w:r>
      <w:r w:rsidRPr="00F30EF9">
        <w:rPr>
          <w:spacing w:val="-2"/>
          <w:sz w:val="24"/>
          <w:szCs w:val="24"/>
        </w:rPr>
        <w:t xml:space="preserve"> </w:t>
      </w:r>
      <w:hyperlink r:id="rId17" w:history="1">
        <w:r w:rsidR="00A003CE" w:rsidRPr="00F30EF9">
          <w:rPr>
            <w:rStyle w:val="Hyperlink"/>
            <w:color w:val="auto"/>
            <w:sz w:val="24"/>
            <w:szCs w:val="24"/>
          </w:rPr>
          <w:t>licitacao.bomjardim@gmail.com</w:t>
        </w:r>
      </w:hyperlink>
      <w:r w:rsidR="00B45394" w:rsidRPr="00552024">
        <w:rPr>
          <w:rStyle w:val="Hyperlink"/>
          <w:color w:val="auto"/>
          <w:sz w:val="24"/>
          <w:szCs w:val="24"/>
        </w:rPr>
        <w:t xml:space="preserve"> </w:t>
      </w:r>
    </w:p>
    <w:p w14:paraId="3B396A52" w14:textId="77777777" w:rsidR="00DB1FD4" w:rsidRPr="00F30EF9" w:rsidRDefault="00DB1FD4" w:rsidP="00B313BF">
      <w:pPr>
        <w:spacing w:before="120" w:after="120" w:line="276" w:lineRule="auto"/>
        <w:jc w:val="both"/>
        <w:rPr>
          <w:sz w:val="24"/>
          <w:szCs w:val="24"/>
        </w:rPr>
      </w:pPr>
      <w:r w:rsidRPr="00F30EF9">
        <w:rPr>
          <w:sz w:val="24"/>
          <w:szCs w:val="24"/>
        </w:rPr>
        <w:t>O fornecedor deverá observar as datas e os horários limites previstos no presente edital para o</w:t>
      </w:r>
      <w:r w:rsidRPr="00F30EF9">
        <w:rPr>
          <w:spacing w:val="1"/>
          <w:sz w:val="24"/>
          <w:szCs w:val="24"/>
        </w:rPr>
        <w:t xml:space="preserve"> </w:t>
      </w:r>
      <w:r w:rsidRPr="00F30EF9">
        <w:rPr>
          <w:sz w:val="24"/>
          <w:szCs w:val="24"/>
        </w:rPr>
        <w:t>credenciamento</w:t>
      </w:r>
      <w:r w:rsidRPr="00F30EF9">
        <w:rPr>
          <w:spacing w:val="1"/>
          <w:sz w:val="24"/>
          <w:szCs w:val="24"/>
        </w:rPr>
        <w:t xml:space="preserve"> </w:t>
      </w:r>
      <w:r w:rsidRPr="00F30EF9">
        <w:rPr>
          <w:sz w:val="24"/>
          <w:szCs w:val="24"/>
        </w:rPr>
        <w:t>junto</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provedor</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participação</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licitação,</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57"/>
          <w:sz w:val="24"/>
          <w:szCs w:val="24"/>
        </w:rPr>
        <w:t xml:space="preserve"> </w:t>
      </w:r>
      <w:r w:rsidRPr="00F30EF9">
        <w:rPr>
          <w:sz w:val="24"/>
          <w:szCs w:val="24"/>
        </w:rPr>
        <w:t>cadastramento e a abertura da proposta, atentando também para a data e horário para início da</w:t>
      </w:r>
      <w:r w:rsidRPr="00F30EF9">
        <w:rPr>
          <w:spacing w:val="1"/>
          <w:sz w:val="24"/>
          <w:szCs w:val="24"/>
        </w:rPr>
        <w:t xml:space="preserve"> </w:t>
      </w:r>
      <w:r w:rsidRPr="00F30EF9">
        <w:rPr>
          <w:sz w:val="24"/>
          <w:szCs w:val="24"/>
        </w:rPr>
        <w:t>disputa.</w:t>
      </w:r>
    </w:p>
    <w:p w14:paraId="24B0B1EB" w14:textId="62328963" w:rsidR="00DB1FD4" w:rsidRPr="00F30EF9" w:rsidRDefault="00DB1FD4" w:rsidP="00B313BF">
      <w:pPr>
        <w:spacing w:before="120" w:after="120" w:line="276" w:lineRule="auto"/>
        <w:jc w:val="both"/>
        <w:rPr>
          <w:b/>
          <w:color w:val="FF0066"/>
          <w:sz w:val="24"/>
          <w:szCs w:val="24"/>
        </w:rPr>
      </w:pPr>
      <w:r w:rsidRPr="00F30EF9">
        <w:rPr>
          <w:b/>
          <w:sz w:val="24"/>
          <w:szCs w:val="24"/>
        </w:rPr>
        <w:t>O</w:t>
      </w:r>
      <w:r w:rsidRPr="00F30EF9">
        <w:rPr>
          <w:b/>
          <w:spacing w:val="1"/>
          <w:sz w:val="24"/>
          <w:szCs w:val="24"/>
        </w:rPr>
        <w:t xml:space="preserve"> </w:t>
      </w:r>
      <w:r w:rsidRPr="00F30EF9">
        <w:rPr>
          <w:b/>
          <w:sz w:val="24"/>
          <w:szCs w:val="24"/>
        </w:rPr>
        <w:t>fornecimento</w:t>
      </w:r>
      <w:r w:rsidRPr="00F30EF9">
        <w:rPr>
          <w:b/>
          <w:spacing w:val="1"/>
          <w:sz w:val="24"/>
          <w:szCs w:val="24"/>
        </w:rPr>
        <w:t xml:space="preserve"> </w:t>
      </w:r>
      <w:r w:rsidRPr="00F30EF9">
        <w:rPr>
          <w:b/>
          <w:sz w:val="24"/>
          <w:szCs w:val="24"/>
        </w:rPr>
        <w:t>do</w:t>
      </w:r>
      <w:r w:rsidRPr="00F30EF9">
        <w:rPr>
          <w:b/>
          <w:spacing w:val="1"/>
          <w:sz w:val="24"/>
          <w:szCs w:val="24"/>
        </w:rPr>
        <w:t xml:space="preserve"> </w:t>
      </w:r>
      <w:r w:rsidRPr="00F30EF9">
        <w:rPr>
          <w:b/>
          <w:sz w:val="24"/>
          <w:szCs w:val="24"/>
        </w:rPr>
        <w:t>edital</w:t>
      </w:r>
      <w:r w:rsidRPr="00F30EF9">
        <w:rPr>
          <w:b/>
          <w:spacing w:val="1"/>
          <w:sz w:val="24"/>
          <w:szCs w:val="24"/>
        </w:rPr>
        <w:t xml:space="preserve"> </w:t>
      </w:r>
      <w:r w:rsidRPr="00F30EF9">
        <w:rPr>
          <w:b/>
          <w:sz w:val="24"/>
          <w:szCs w:val="24"/>
        </w:rPr>
        <w:t>será</w:t>
      </w:r>
      <w:r w:rsidRPr="00F30EF9">
        <w:rPr>
          <w:b/>
          <w:spacing w:val="1"/>
          <w:sz w:val="24"/>
          <w:szCs w:val="24"/>
        </w:rPr>
        <w:t xml:space="preserve"> </w:t>
      </w:r>
      <w:r w:rsidRPr="00F30EF9">
        <w:rPr>
          <w:b/>
          <w:sz w:val="24"/>
          <w:szCs w:val="24"/>
        </w:rPr>
        <w:t>preferencialmente</w:t>
      </w:r>
      <w:r w:rsidRPr="00F30EF9">
        <w:rPr>
          <w:b/>
          <w:spacing w:val="1"/>
          <w:sz w:val="24"/>
          <w:szCs w:val="24"/>
        </w:rPr>
        <w:t xml:space="preserve"> </w:t>
      </w:r>
      <w:r w:rsidRPr="00F30EF9">
        <w:rPr>
          <w:b/>
          <w:sz w:val="24"/>
          <w:szCs w:val="24"/>
        </w:rPr>
        <w:t>através</w:t>
      </w:r>
      <w:r w:rsidRPr="00F30EF9">
        <w:rPr>
          <w:b/>
          <w:spacing w:val="1"/>
          <w:sz w:val="24"/>
          <w:szCs w:val="24"/>
        </w:rPr>
        <w:t xml:space="preserve"> </w:t>
      </w:r>
      <w:r w:rsidRPr="00F30EF9">
        <w:rPr>
          <w:b/>
          <w:sz w:val="24"/>
          <w:szCs w:val="24"/>
        </w:rPr>
        <w:t>do</w:t>
      </w:r>
      <w:r w:rsidRPr="00F30EF9">
        <w:rPr>
          <w:b/>
          <w:spacing w:val="1"/>
          <w:sz w:val="24"/>
          <w:szCs w:val="24"/>
        </w:rPr>
        <w:t xml:space="preserve"> </w:t>
      </w:r>
      <w:r w:rsidR="003264D5" w:rsidRPr="00F30EF9">
        <w:rPr>
          <w:b/>
          <w:i/>
          <w:sz w:val="24"/>
          <w:szCs w:val="24"/>
        </w:rPr>
        <w:t>sí</w:t>
      </w:r>
      <w:r w:rsidRPr="00F30EF9">
        <w:rPr>
          <w:b/>
          <w:i/>
          <w:sz w:val="24"/>
          <w:szCs w:val="24"/>
        </w:rPr>
        <w:t>tio</w:t>
      </w:r>
      <w:r w:rsidRPr="00F30EF9">
        <w:rPr>
          <w:b/>
          <w:i/>
          <w:color w:val="0000FF"/>
          <w:spacing w:val="1"/>
          <w:sz w:val="24"/>
          <w:szCs w:val="24"/>
        </w:rPr>
        <w:t xml:space="preserve"> </w:t>
      </w:r>
      <w:hyperlink r:id="rId18">
        <w:r w:rsidRPr="00F30EF9">
          <w:rPr>
            <w:color w:val="0000FF"/>
            <w:sz w:val="24"/>
            <w:szCs w:val="24"/>
            <w:u w:val="single" w:color="0000FF"/>
          </w:rPr>
          <w:t>https://www.licitanet.com.br/</w:t>
        </w:r>
      </w:hyperlink>
      <w:r w:rsidRPr="00F30EF9">
        <w:rPr>
          <w:color w:val="0000FF"/>
          <w:sz w:val="24"/>
          <w:szCs w:val="24"/>
        </w:rPr>
        <w:t xml:space="preserve"> </w:t>
      </w:r>
      <w:r w:rsidRPr="00F30EF9">
        <w:rPr>
          <w:b/>
          <w:sz w:val="24"/>
          <w:szCs w:val="24"/>
        </w:rPr>
        <w:t xml:space="preserve">e no </w:t>
      </w:r>
      <w:hyperlink r:id="rId19" w:history="1">
        <w:r w:rsidR="00D740D1" w:rsidRPr="00F30EF9">
          <w:rPr>
            <w:rStyle w:val="Hyperlink"/>
            <w:sz w:val="24"/>
            <w:szCs w:val="24"/>
          </w:rPr>
          <w:t>https://www</w:t>
        </w:r>
      </w:hyperlink>
      <w:r w:rsidR="00D740D1" w:rsidRPr="00F30EF9">
        <w:rPr>
          <w:rStyle w:val="Hyperlink"/>
          <w:sz w:val="24"/>
          <w:szCs w:val="24"/>
        </w:rPr>
        <w:t>.bomjardim.rj.gov.br</w:t>
      </w:r>
      <w:r w:rsidR="00D740D1" w:rsidRPr="00F30EF9">
        <w:rPr>
          <w:b/>
          <w:sz w:val="24"/>
          <w:szCs w:val="24"/>
        </w:rPr>
        <w:t xml:space="preserve"> </w:t>
      </w:r>
      <w:r w:rsidRPr="00F30EF9">
        <w:rPr>
          <w:b/>
          <w:sz w:val="24"/>
          <w:szCs w:val="24"/>
        </w:rPr>
        <w:t>independentemente</w:t>
      </w:r>
      <w:r w:rsidRPr="00F30EF9">
        <w:rPr>
          <w:b/>
          <w:spacing w:val="1"/>
          <w:sz w:val="24"/>
          <w:szCs w:val="24"/>
        </w:rPr>
        <w:t xml:space="preserve"> </w:t>
      </w:r>
      <w:r w:rsidRPr="00F30EF9">
        <w:rPr>
          <w:b/>
          <w:sz w:val="24"/>
          <w:szCs w:val="24"/>
        </w:rPr>
        <w:t>de</w:t>
      </w:r>
      <w:r w:rsidRPr="00F30EF9">
        <w:rPr>
          <w:b/>
          <w:spacing w:val="-2"/>
          <w:sz w:val="24"/>
          <w:szCs w:val="24"/>
        </w:rPr>
        <w:t xml:space="preserve"> </w:t>
      </w:r>
      <w:r w:rsidRPr="00F30EF9">
        <w:rPr>
          <w:b/>
          <w:sz w:val="24"/>
          <w:szCs w:val="24"/>
        </w:rPr>
        <w:t>qualquer</w:t>
      </w:r>
      <w:r w:rsidRPr="00F30EF9">
        <w:rPr>
          <w:b/>
          <w:spacing w:val="-1"/>
          <w:sz w:val="24"/>
          <w:szCs w:val="24"/>
        </w:rPr>
        <w:t xml:space="preserve"> </w:t>
      </w:r>
      <w:r w:rsidRPr="00F30EF9">
        <w:rPr>
          <w:b/>
          <w:sz w:val="24"/>
          <w:szCs w:val="24"/>
        </w:rPr>
        <w:t>pagamento.</w:t>
      </w:r>
      <w:r w:rsidR="00635D1D" w:rsidRPr="00F30EF9">
        <w:rPr>
          <w:b/>
          <w:color w:val="FF0066"/>
          <w:sz w:val="24"/>
          <w:szCs w:val="24"/>
        </w:rPr>
        <w:t xml:space="preserve"> </w:t>
      </w:r>
    </w:p>
    <w:p w14:paraId="29A64DF4" w14:textId="2A642AFE" w:rsidR="00DB1FD4" w:rsidRPr="00F30EF9" w:rsidRDefault="00DB1FD4" w:rsidP="00B313BF">
      <w:pPr>
        <w:spacing w:before="120" w:after="120" w:line="276" w:lineRule="auto"/>
        <w:jc w:val="both"/>
        <w:rPr>
          <w:sz w:val="24"/>
          <w:szCs w:val="24"/>
        </w:rPr>
      </w:pPr>
      <w:r w:rsidRPr="00F30EF9">
        <w:rPr>
          <w:sz w:val="24"/>
          <w:szCs w:val="24"/>
        </w:rPr>
        <w:t>A apresentação</w:t>
      </w:r>
      <w:r w:rsidRPr="00F30EF9">
        <w:rPr>
          <w:spacing w:val="1"/>
          <w:sz w:val="24"/>
          <w:szCs w:val="24"/>
        </w:rPr>
        <w:t xml:space="preserve"> </w:t>
      </w:r>
      <w:r w:rsidRPr="00F30EF9">
        <w:rPr>
          <w:sz w:val="24"/>
          <w:szCs w:val="24"/>
        </w:rPr>
        <w:t>das</w:t>
      </w:r>
      <w:r w:rsidRPr="00F30EF9">
        <w:rPr>
          <w:spacing w:val="1"/>
          <w:sz w:val="24"/>
          <w:szCs w:val="24"/>
        </w:rPr>
        <w:t xml:space="preserve"> </w:t>
      </w:r>
      <w:r w:rsidRPr="00F30EF9">
        <w:rPr>
          <w:sz w:val="24"/>
          <w:szCs w:val="24"/>
        </w:rPr>
        <w:t>propostas</w:t>
      </w:r>
      <w:r w:rsidRPr="00F30EF9">
        <w:rPr>
          <w:spacing w:val="1"/>
          <w:sz w:val="24"/>
          <w:szCs w:val="24"/>
        </w:rPr>
        <w:t xml:space="preserve"> </w:t>
      </w:r>
      <w:r w:rsidRPr="00F30EF9">
        <w:rPr>
          <w:sz w:val="24"/>
          <w:szCs w:val="24"/>
        </w:rPr>
        <w:t>pressupõe</w:t>
      </w:r>
      <w:r w:rsidRPr="00F30EF9">
        <w:rPr>
          <w:spacing w:val="1"/>
          <w:sz w:val="24"/>
          <w:szCs w:val="24"/>
        </w:rPr>
        <w:t xml:space="preserve"> </w:t>
      </w:r>
      <w:r w:rsidRPr="00F30EF9">
        <w:rPr>
          <w:sz w:val="24"/>
          <w:szCs w:val="24"/>
        </w:rPr>
        <w:t>conhecimento</w:t>
      </w:r>
      <w:r w:rsidRPr="00F30EF9">
        <w:rPr>
          <w:spacing w:val="1"/>
          <w:sz w:val="24"/>
          <w:szCs w:val="24"/>
        </w:rPr>
        <w:t xml:space="preserve"> </w:t>
      </w:r>
      <w:r w:rsidRPr="00F30EF9">
        <w:rPr>
          <w:sz w:val="24"/>
          <w:szCs w:val="24"/>
        </w:rPr>
        <w:t>de 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dados</w:t>
      </w:r>
      <w:r w:rsidRPr="00F30EF9">
        <w:rPr>
          <w:spacing w:val="1"/>
          <w:sz w:val="24"/>
          <w:szCs w:val="24"/>
        </w:rPr>
        <w:t xml:space="preserve"> </w:t>
      </w:r>
      <w:r w:rsidRPr="00F30EF9">
        <w:rPr>
          <w:sz w:val="24"/>
          <w:szCs w:val="24"/>
        </w:rPr>
        <w:t>e informações</w:t>
      </w:r>
      <w:r w:rsidRPr="00F30EF9">
        <w:rPr>
          <w:spacing w:val="1"/>
          <w:sz w:val="24"/>
          <w:szCs w:val="24"/>
        </w:rPr>
        <w:t xml:space="preserve"> </w:t>
      </w:r>
      <w:r w:rsidRPr="00F30EF9">
        <w:rPr>
          <w:sz w:val="24"/>
          <w:szCs w:val="24"/>
        </w:rPr>
        <w:t>necessári</w:t>
      </w:r>
      <w:r w:rsidR="007400ED" w:rsidRPr="00F30EF9">
        <w:rPr>
          <w:sz w:val="24"/>
          <w:szCs w:val="24"/>
        </w:rPr>
        <w:t>a</w:t>
      </w:r>
      <w:r w:rsidRPr="00F30EF9">
        <w:rPr>
          <w:sz w:val="24"/>
          <w:szCs w:val="24"/>
        </w:rPr>
        <w:t>s</w:t>
      </w:r>
      <w:r w:rsidRPr="00F30EF9">
        <w:rPr>
          <w:spacing w:val="-1"/>
          <w:sz w:val="24"/>
          <w:szCs w:val="24"/>
        </w:rPr>
        <w:t xml:space="preserve"> </w:t>
      </w:r>
      <w:r w:rsidRPr="00F30EF9">
        <w:rPr>
          <w:sz w:val="24"/>
          <w:szCs w:val="24"/>
        </w:rPr>
        <w:t>ao seu</w:t>
      </w:r>
      <w:r w:rsidRPr="00F30EF9">
        <w:rPr>
          <w:spacing w:val="-2"/>
          <w:sz w:val="24"/>
          <w:szCs w:val="24"/>
        </w:rPr>
        <w:t xml:space="preserve"> </w:t>
      </w:r>
      <w:r w:rsidRPr="00F30EF9">
        <w:rPr>
          <w:sz w:val="24"/>
          <w:szCs w:val="24"/>
        </w:rPr>
        <w:t>preparo e</w:t>
      </w:r>
      <w:r w:rsidRPr="00F30EF9">
        <w:rPr>
          <w:spacing w:val="-2"/>
          <w:sz w:val="24"/>
          <w:szCs w:val="24"/>
        </w:rPr>
        <w:t xml:space="preserve"> </w:t>
      </w:r>
      <w:r w:rsidRPr="00F30EF9">
        <w:rPr>
          <w:sz w:val="24"/>
          <w:szCs w:val="24"/>
        </w:rPr>
        <w:t>a</w:t>
      </w:r>
      <w:r w:rsidRPr="00F30EF9">
        <w:rPr>
          <w:spacing w:val="-1"/>
          <w:sz w:val="24"/>
          <w:szCs w:val="24"/>
        </w:rPr>
        <w:t xml:space="preserve"> </w:t>
      </w:r>
      <w:r w:rsidRPr="00F30EF9">
        <w:rPr>
          <w:sz w:val="24"/>
          <w:szCs w:val="24"/>
        </w:rPr>
        <w:t>aceitação</w:t>
      </w:r>
      <w:r w:rsidRPr="00F30EF9">
        <w:rPr>
          <w:spacing w:val="-1"/>
          <w:sz w:val="24"/>
          <w:szCs w:val="24"/>
        </w:rPr>
        <w:t xml:space="preserve"> </w:t>
      </w:r>
      <w:r w:rsidRPr="00F30EF9">
        <w:rPr>
          <w:sz w:val="24"/>
          <w:szCs w:val="24"/>
        </w:rPr>
        <w:t>das condições estipuladas</w:t>
      </w:r>
      <w:r w:rsidRPr="00F30EF9">
        <w:rPr>
          <w:spacing w:val="-1"/>
          <w:sz w:val="24"/>
          <w:szCs w:val="24"/>
        </w:rPr>
        <w:t xml:space="preserve"> </w:t>
      </w:r>
      <w:r w:rsidRPr="00F30EF9">
        <w:rPr>
          <w:sz w:val="24"/>
          <w:szCs w:val="24"/>
        </w:rPr>
        <w:t>nesta</w:t>
      </w:r>
      <w:r w:rsidRPr="00F30EF9">
        <w:rPr>
          <w:spacing w:val="1"/>
          <w:sz w:val="24"/>
          <w:szCs w:val="24"/>
        </w:rPr>
        <w:t xml:space="preserve"> </w:t>
      </w:r>
      <w:r w:rsidRPr="00F30EF9">
        <w:rPr>
          <w:sz w:val="24"/>
          <w:szCs w:val="24"/>
        </w:rPr>
        <w:t>Licitação.</w:t>
      </w:r>
    </w:p>
    <w:p w14:paraId="6C094B5A" w14:textId="13DC80E2" w:rsidR="00DB1FD4" w:rsidRPr="008A25ED" w:rsidRDefault="00DB1FD4" w:rsidP="00B313BF">
      <w:pPr>
        <w:spacing w:before="120" w:after="120" w:line="276" w:lineRule="auto"/>
        <w:jc w:val="both"/>
        <w:rPr>
          <w:color w:val="FF0066"/>
          <w:sz w:val="24"/>
          <w:szCs w:val="24"/>
        </w:rPr>
      </w:pPr>
      <w:r w:rsidRPr="00F30EF9">
        <w:rPr>
          <w:sz w:val="24"/>
          <w:szCs w:val="24"/>
        </w:rPr>
        <w:t xml:space="preserve">O </w:t>
      </w:r>
      <w:r w:rsidRPr="00F30EF9">
        <w:rPr>
          <w:sz w:val="24"/>
          <w:szCs w:val="24"/>
          <w:u w:val="single"/>
        </w:rPr>
        <w:t>intervalo mínimo</w:t>
      </w:r>
      <w:r w:rsidRPr="00F30EF9">
        <w:rPr>
          <w:sz w:val="24"/>
          <w:szCs w:val="24"/>
        </w:rPr>
        <w:t xml:space="preserve"> de diferença de valores entre os lances, que incidirá tanto em relação aos</w:t>
      </w:r>
      <w:r w:rsidRPr="00F30EF9">
        <w:rPr>
          <w:spacing w:val="1"/>
          <w:sz w:val="24"/>
          <w:szCs w:val="24"/>
        </w:rPr>
        <w:t xml:space="preserve"> </w:t>
      </w:r>
      <w:r w:rsidRPr="00F30EF9">
        <w:rPr>
          <w:sz w:val="24"/>
          <w:szCs w:val="24"/>
        </w:rPr>
        <w:t xml:space="preserve">lances intermediários quanto em relação à proposta que cobrir a </w:t>
      </w:r>
      <w:r w:rsidRPr="002D003B">
        <w:rPr>
          <w:color w:val="000000" w:themeColor="text1"/>
          <w:sz w:val="24"/>
          <w:szCs w:val="24"/>
        </w:rPr>
        <w:t>melhor oferta deverá ser</w:t>
      </w:r>
      <w:r w:rsidRPr="002D003B">
        <w:rPr>
          <w:color w:val="000000" w:themeColor="text1"/>
          <w:spacing w:val="1"/>
          <w:sz w:val="24"/>
          <w:szCs w:val="24"/>
        </w:rPr>
        <w:t xml:space="preserve"> </w:t>
      </w:r>
      <w:r w:rsidRPr="002D003B">
        <w:rPr>
          <w:color w:val="000000" w:themeColor="text1"/>
          <w:sz w:val="24"/>
          <w:szCs w:val="24"/>
          <w:u w:val="single"/>
        </w:rPr>
        <w:t>R$</w:t>
      </w:r>
      <w:r w:rsidR="003425F4" w:rsidRPr="002D003B">
        <w:rPr>
          <w:color w:val="000000" w:themeColor="text1"/>
          <w:sz w:val="24"/>
          <w:szCs w:val="24"/>
          <w:u w:val="single"/>
        </w:rPr>
        <w:t xml:space="preserve"> </w:t>
      </w:r>
      <w:r w:rsidR="00903153" w:rsidRPr="002D003B">
        <w:rPr>
          <w:color w:val="000000" w:themeColor="text1"/>
          <w:sz w:val="24"/>
          <w:szCs w:val="24"/>
          <w:u w:val="single"/>
        </w:rPr>
        <w:t>0</w:t>
      </w:r>
      <w:r w:rsidR="00267233" w:rsidRPr="002D003B">
        <w:rPr>
          <w:color w:val="000000" w:themeColor="text1"/>
          <w:sz w:val="24"/>
          <w:szCs w:val="24"/>
          <w:u w:val="single"/>
        </w:rPr>
        <w:t>,</w:t>
      </w:r>
      <w:r w:rsidR="00DE3027" w:rsidRPr="002D003B">
        <w:rPr>
          <w:color w:val="000000" w:themeColor="text1"/>
          <w:sz w:val="24"/>
          <w:szCs w:val="24"/>
          <w:u w:val="single"/>
        </w:rPr>
        <w:t>01</w:t>
      </w:r>
      <w:r w:rsidR="00A1607B" w:rsidRPr="002D003B">
        <w:rPr>
          <w:color w:val="000000" w:themeColor="text1"/>
          <w:sz w:val="24"/>
          <w:szCs w:val="24"/>
          <w:u w:val="single"/>
        </w:rPr>
        <w:t>.</w:t>
      </w:r>
    </w:p>
    <w:p w14:paraId="02D946A9" w14:textId="055F752A" w:rsidR="00DB1FD4" w:rsidRPr="00F30EF9" w:rsidRDefault="00DB1FD4" w:rsidP="00B313BF">
      <w:pPr>
        <w:spacing w:before="120" w:after="120" w:line="276" w:lineRule="auto"/>
        <w:jc w:val="both"/>
        <w:rPr>
          <w:spacing w:val="-58"/>
          <w:sz w:val="24"/>
          <w:szCs w:val="24"/>
        </w:rPr>
      </w:pPr>
      <w:r w:rsidRPr="00F30EF9">
        <w:rPr>
          <w:sz w:val="24"/>
          <w:szCs w:val="24"/>
        </w:rPr>
        <w:t xml:space="preserve">O encaminhamento da proposta poderá ocorrer até o dia </w:t>
      </w:r>
      <w:r w:rsidR="00A20AF8">
        <w:rPr>
          <w:sz w:val="24"/>
          <w:szCs w:val="24"/>
        </w:rPr>
        <w:t>05</w:t>
      </w:r>
      <w:r w:rsidR="003425F4" w:rsidRPr="00A20AF8">
        <w:rPr>
          <w:sz w:val="24"/>
          <w:szCs w:val="24"/>
        </w:rPr>
        <w:t>/</w:t>
      </w:r>
      <w:r w:rsidR="00A20AF8">
        <w:rPr>
          <w:sz w:val="24"/>
          <w:szCs w:val="24"/>
        </w:rPr>
        <w:t xml:space="preserve">08/2024 </w:t>
      </w:r>
      <w:r w:rsidRPr="00F30EF9">
        <w:rPr>
          <w:sz w:val="24"/>
          <w:szCs w:val="24"/>
        </w:rPr>
        <w:t>no horário limite de</w:t>
      </w:r>
      <w:r w:rsidRPr="00F30EF9">
        <w:rPr>
          <w:spacing w:val="1"/>
          <w:sz w:val="24"/>
          <w:szCs w:val="24"/>
        </w:rPr>
        <w:t xml:space="preserve"> </w:t>
      </w:r>
      <w:r w:rsidRPr="00F30EF9">
        <w:rPr>
          <w:sz w:val="24"/>
          <w:szCs w:val="24"/>
        </w:rPr>
        <w:t>início</w:t>
      </w:r>
      <w:r w:rsidRPr="00F30EF9">
        <w:rPr>
          <w:spacing w:val="59"/>
          <w:sz w:val="24"/>
          <w:szCs w:val="24"/>
        </w:rPr>
        <w:t xml:space="preserve"> </w:t>
      </w:r>
      <w:r w:rsidRPr="00F30EF9">
        <w:rPr>
          <w:sz w:val="24"/>
          <w:szCs w:val="24"/>
        </w:rPr>
        <w:t>da</w:t>
      </w:r>
      <w:r w:rsidRPr="00F30EF9">
        <w:rPr>
          <w:spacing w:val="57"/>
          <w:sz w:val="24"/>
          <w:szCs w:val="24"/>
        </w:rPr>
        <w:t xml:space="preserve"> </w:t>
      </w:r>
      <w:r w:rsidRPr="00F30EF9">
        <w:rPr>
          <w:sz w:val="24"/>
          <w:szCs w:val="24"/>
        </w:rPr>
        <w:t>sessão</w:t>
      </w:r>
      <w:r w:rsidRPr="00F30EF9">
        <w:rPr>
          <w:spacing w:val="58"/>
          <w:sz w:val="24"/>
          <w:szCs w:val="24"/>
        </w:rPr>
        <w:t xml:space="preserve"> </w:t>
      </w:r>
      <w:r w:rsidRPr="00F30EF9">
        <w:rPr>
          <w:sz w:val="24"/>
          <w:szCs w:val="24"/>
        </w:rPr>
        <w:t>pública.</w:t>
      </w:r>
      <w:r w:rsidRPr="00F30EF9">
        <w:rPr>
          <w:spacing w:val="58"/>
          <w:sz w:val="24"/>
          <w:szCs w:val="24"/>
        </w:rPr>
        <w:t xml:space="preserve"> </w:t>
      </w:r>
      <w:r w:rsidRPr="00F30EF9">
        <w:rPr>
          <w:sz w:val="24"/>
          <w:szCs w:val="24"/>
        </w:rPr>
        <w:t>Durante</w:t>
      </w:r>
      <w:r w:rsidRPr="00F30EF9">
        <w:rPr>
          <w:spacing w:val="59"/>
          <w:sz w:val="24"/>
          <w:szCs w:val="24"/>
        </w:rPr>
        <w:t xml:space="preserve"> </w:t>
      </w:r>
      <w:r w:rsidRPr="00F30EF9">
        <w:rPr>
          <w:sz w:val="24"/>
          <w:szCs w:val="24"/>
        </w:rPr>
        <w:t>esse</w:t>
      </w:r>
      <w:r w:rsidRPr="00F30EF9">
        <w:rPr>
          <w:spacing w:val="58"/>
          <w:sz w:val="24"/>
          <w:szCs w:val="24"/>
        </w:rPr>
        <w:t xml:space="preserve"> </w:t>
      </w:r>
      <w:r w:rsidRPr="00F30EF9">
        <w:rPr>
          <w:sz w:val="24"/>
          <w:szCs w:val="24"/>
        </w:rPr>
        <w:t>período,</w:t>
      </w:r>
      <w:r w:rsidRPr="00F30EF9">
        <w:rPr>
          <w:spacing w:val="1"/>
          <w:sz w:val="24"/>
          <w:szCs w:val="24"/>
        </w:rPr>
        <w:t xml:space="preserve"> </w:t>
      </w:r>
      <w:r w:rsidRPr="00F30EF9">
        <w:rPr>
          <w:sz w:val="24"/>
          <w:szCs w:val="24"/>
        </w:rPr>
        <w:t>o</w:t>
      </w:r>
      <w:r w:rsidRPr="00F30EF9">
        <w:rPr>
          <w:spacing w:val="58"/>
          <w:sz w:val="24"/>
          <w:szCs w:val="24"/>
        </w:rPr>
        <w:t xml:space="preserve"> </w:t>
      </w:r>
      <w:r w:rsidRPr="00F30EF9">
        <w:rPr>
          <w:sz w:val="24"/>
          <w:szCs w:val="24"/>
        </w:rPr>
        <w:t>licitante</w:t>
      </w:r>
      <w:r w:rsidRPr="00F30EF9">
        <w:rPr>
          <w:spacing w:val="58"/>
          <w:sz w:val="24"/>
          <w:szCs w:val="24"/>
        </w:rPr>
        <w:t xml:space="preserve"> </w:t>
      </w:r>
      <w:r w:rsidRPr="00F30EF9">
        <w:rPr>
          <w:sz w:val="24"/>
          <w:szCs w:val="24"/>
        </w:rPr>
        <w:t>poderá</w:t>
      </w:r>
      <w:r w:rsidRPr="00F30EF9">
        <w:rPr>
          <w:spacing w:val="58"/>
          <w:sz w:val="24"/>
          <w:szCs w:val="24"/>
        </w:rPr>
        <w:t xml:space="preserve"> </w:t>
      </w:r>
      <w:r w:rsidRPr="00F30EF9">
        <w:rPr>
          <w:sz w:val="24"/>
          <w:szCs w:val="24"/>
        </w:rPr>
        <w:t>incluir</w:t>
      </w:r>
      <w:r w:rsidRPr="00F30EF9">
        <w:rPr>
          <w:spacing w:val="58"/>
          <w:sz w:val="24"/>
          <w:szCs w:val="24"/>
        </w:rPr>
        <w:t xml:space="preserve"> </w:t>
      </w:r>
      <w:r w:rsidRPr="00F30EF9">
        <w:rPr>
          <w:sz w:val="24"/>
          <w:szCs w:val="24"/>
        </w:rPr>
        <w:t>ou</w:t>
      </w:r>
      <w:r w:rsidRPr="00F30EF9">
        <w:rPr>
          <w:spacing w:val="58"/>
          <w:sz w:val="24"/>
          <w:szCs w:val="24"/>
        </w:rPr>
        <w:t xml:space="preserve"> </w:t>
      </w:r>
      <w:r w:rsidRPr="00F30EF9">
        <w:rPr>
          <w:sz w:val="24"/>
          <w:szCs w:val="24"/>
        </w:rPr>
        <w:t>excluir</w:t>
      </w:r>
      <w:r w:rsidRPr="00F30EF9">
        <w:rPr>
          <w:spacing w:val="58"/>
          <w:sz w:val="24"/>
          <w:szCs w:val="24"/>
        </w:rPr>
        <w:t xml:space="preserve"> </w:t>
      </w:r>
      <w:r w:rsidRPr="00F30EF9">
        <w:rPr>
          <w:sz w:val="24"/>
          <w:szCs w:val="24"/>
        </w:rPr>
        <w:t>sua</w:t>
      </w:r>
      <w:r w:rsidRPr="00F30EF9">
        <w:rPr>
          <w:spacing w:val="-58"/>
          <w:sz w:val="24"/>
          <w:szCs w:val="24"/>
        </w:rPr>
        <w:t xml:space="preserve"> </w:t>
      </w:r>
      <w:r w:rsidR="00376B2B" w:rsidRPr="00F30EF9">
        <w:rPr>
          <w:spacing w:val="-58"/>
          <w:sz w:val="24"/>
          <w:szCs w:val="24"/>
        </w:rPr>
        <w:t xml:space="preserve">       </w:t>
      </w:r>
      <w:r w:rsidRPr="00F30EF9">
        <w:rPr>
          <w:sz w:val="24"/>
          <w:szCs w:val="24"/>
        </w:rPr>
        <w:t>proposta.</w:t>
      </w:r>
    </w:p>
    <w:p w14:paraId="083C265B" w14:textId="7AF76226" w:rsidR="00F146F1" w:rsidRPr="00F30EF9" w:rsidRDefault="00F146F1" w:rsidP="00B313BF">
      <w:pPr>
        <w:pStyle w:val="Nivel2"/>
        <w:ind w:left="0" w:firstLine="0"/>
        <w:rPr>
          <w:rFonts w:ascii="Times New Roman" w:hAnsi="Times New Roman" w:cs="Times New Roman"/>
          <w:b/>
          <w:color w:val="FF0066"/>
          <w:sz w:val="24"/>
          <w:szCs w:val="24"/>
        </w:rPr>
      </w:pPr>
      <w:r w:rsidRPr="00F30EF9">
        <w:rPr>
          <w:rFonts w:ascii="Times New Roman" w:hAnsi="Times New Roman" w:cs="Times New Roman"/>
          <w:b/>
          <w:sz w:val="24"/>
          <w:szCs w:val="24"/>
        </w:rPr>
        <w:t>ADEQUAÇÃO ORÇAMENTÁRIA</w:t>
      </w:r>
      <w:r w:rsidR="000E6AF6" w:rsidRPr="00F30EF9">
        <w:rPr>
          <w:rFonts w:ascii="Times New Roman" w:hAnsi="Times New Roman" w:cs="Times New Roman"/>
          <w:b/>
          <w:sz w:val="24"/>
          <w:szCs w:val="24"/>
        </w:rPr>
        <w:t xml:space="preserve"> </w:t>
      </w:r>
    </w:p>
    <w:p w14:paraId="61B738E6" w14:textId="5D4B238C" w:rsidR="0081462A" w:rsidRPr="008A25ED" w:rsidRDefault="00F146F1" w:rsidP="008A25ED">
      <w:pPr>
        <w:spacing w:before="120" w:after="120" w:line="276" w:lineRule="auto"/>
        <w:jc w:val="both"/>
        <w:rPr>
          <w:sz w:val="24"/>
          <w:szCs w:val="24"/>
        </w:rPr>
      </w:pPr>
      <w:r w:rsidRPr="008A25ED">
        <w:rPr>
          <w:sz w:val="24"/>
          <w:szCs w:val="24"/>
        </w:rPr>
        <w:t>As despesas decorrentes da presente contratação correrão à conta de recursos específicos consignados no Orçamento Geral do Município</w:t>
      </w:r>
      <w:r w:rsidR="00E51483" w:rsidRPr="008A25ED">
        <w:rPr>
          <w:sz w:val="24"/>
          <w:szCs w:val="24"/>
        </w:rPr>
        <w:t xml:space="preserve">, </w:t>
      </w:r>
      <w:r w:rsidR="003264D5" w:rsidRPr="008A25ED">
        <w:rPr>
          <w:sz w:val="24"/>
          <w:szCs w:val="24"/>
        </w:rPr>
        <w:t xml:space="preserve">através do </w:t>
      </w:r>
      <w:r w:rsidR="00E010B2" w:rsidRPr="008A25ED">
        <w:rPr>
          <w:sz w:val="24"/>
          <w:szCs w:val="24"/>
        </w:rPr>
        <w:t>Fundo Municipal de Educação</w:t>
      </w:r>
      <w:r w:rsidR="003264D5" w:rsidRPr="008A25ED">
        <w:rPr>
          <w:sz w:val="24"/>
          <w:szCs w:val="24"/>
        </w:rPr>
        <w:t xml:space="preserve">, </w:t>
      </w:r>
      <w:r w:rsidRPr="008A25ED">
        <w:rPr>
          <w:sz w:val="24"/>
          <w:szCs w:val="24"/>
        </w:rPr>
        <w:t>sendo:</w:t>
      </w:r>
      <w:r w:rsidR="008A25ED">
        <w:rPr>
          <w:sz w:val="24"/>
          <w:szCs w:val="24"/>
        </w:rPr>
        <w:t xml:space="preserve"> </w:t>
      </w:r>
      <w:proofErr w:type="gramStart"/>
      <w:r w:rsidR="0081462A" w:rsidRPr="008A25ED">
        <w:rPr>
          <w:sz w:val="24"/>
          <w:szCs w:val="24"/>
        </w:rPr>
        <w:t>PT :</w:t>
      </w:r>
      <w:proofErr w:type="gramEnd"/>
      <w:r w:rsidR="0081462A" w:rsidRPr="008A25ED">
        <w:rPr>
          <w:sz w:val="24"/>
          <w:szCs w:val="24"/>
        </w:rPr>
        <w:t xml:space="preserve"> </w:t>
      </w:r>
      <w:r w:rsidR="00E010B2" w:rsidRPr="008A25ED">
        <w:rPr>
          <w:sz w:val="24"/>
          <w:szCs w:val="24"/>
        </w:rPr>
        <w:t>14.310.12.361.0053.2.061</w:t>
      </w:r>
      <w:r w:rsidR="0081462A" w:rsidRPr="008A25ED">
        <w:rPr>
          <w:sz w:val="24"/>
          <w:szCs w:val="24"/>
        </w:rPr>
        <w:t xml:space="preserve">   N.D. 3390.30.00 </w:t>
      </w:r>
    </w:p>
    <w:p w14:paraId="79961E4C" w14:textId="77777777" w:rsidR="00DB1FD4" w:rsidRPr="00F30EF9" w:rsidRDefault="00280E5C" w:rsidP="00B313BF">
      <w:pPr>
        <w:spacing w:before="120" w:after="120" w:line="276" w:lineRule="auto"/>
        <w:jc w:val="both"/>
        <w:rPr>
          <w:sz w:val="24"/>
          <w:szCs w:val="24"/>
        </w:rPr>
      </w:pPr>
      <w:r w:rsidRPr="00F30EF9">
        <w:rPr>
          <w:b/>
          <w:sz w:val="24"/>
          <w:szCs w:val="24"/>
        </w:rPr>
        <w:t>D</w:t>
      </w:r>
      <w:r w:rsidR="005E113F" w:rsidRPr="00F30EF9">
        <w:rPr>
          <w:b/>
          <w:sz w:val="24"/>
          <w:szCs w:val="24"/>
        </w:rPr>
        <w:t>O</w:t>
      </w:r>
      <w:r w:rsidR="005E113F" w:rsidRPr="00F30EF9">
        <w:rPr>
          <w:b/>
          <w:spacing w:val="1"/>
          <w:sz w:val="24"/>
          <w:szCs w:val="24"/>
        </w:rPr>
        <w:t xml:space="preserve"> </w:t>
      </w:r>
      <w:r w:rsidR="005E113F" w:rsidRPr="00F30EF9">
        <w:rPr>
          <w:b/>
          <w:sz w:val="24"/>
          <w:szCs w:val="24"/>
        </w:rPr>
        <w:t>OBJETO</w:t>
      </w:r>
    </w:p>
    <w:p w14:paraId="3FD175E5" w14:textId="5C8FA176" w:rsidR="006D0C80" w:rsidRPr="00F30EF9" w:rsidRDefault="00C60551" w:rsidP="00B313BF">
      <w:pPr>
        <w:tabs>
          <w:tab w:val="left" w:pos="426"/>
        </w:tabs>
        <w:spacing w:before="120" w:after="120" w:line="276" w:lineRule="auto"/>
        <w:jc w:val="both"/>
        <w:rPr>
          <w:b/>
          <w:sz w:val="24"/>
          <w:szCs w:val="24"/>
        </w:rPr>
      </w:pPr>
      <w:r w:rsidRPr="00F30EF9">
        <w:rPr>
          <w:sz w:val="24"/>
          <w:szCs w:val="24"/>
        </w:rPr>
        <w:t xml:space="preserve">1 </w:t>
      </w:r>
      <w:r w:rsidR="006D0C80" w:rsidRPr="00F30EF9">
        <w:rPr>
          <w:sz w:val="24"/>
          <w:szCs w:val="24"/>
        </w:rPr>
        <w:t xml:space="preserve">– </w:t>
      </w:r>
      <w:r w:rsidR="006D0C80" w:rsidRPr="00F30EF9">
        <w:rPr>
          <w:b/>
          <w:sz w:val="24"/>
          <w:szCs w:val="24"/>
        </w:rPr>
        <w:t>DEFINIÇÃO DO OBJETO</w:t>
      </w:r>
    </w:p>
    <w:p w14:paraId="61A4A68F" w14:textId="2D364F80" w:rsidR="0064143E" w:rsidRPr="00F30EF9"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pPr>
      <w:r w:rsidRPr="00F30EF9">
        <w:t xml:space="preserve">1.1 – </w:t>
      </w:r>
      <w:r w:rsidR="0064143E" w:rsidRPr="00F30EF9">
        <w:t xml:space="preserve">O objeto desta licitação é o Registro de Preços </w:t>
      </w:r>
      <w:r w:rsidR="00E51483" w:rsidRPr="00F30EF9">
        <w:t xml:space="preserve">para </w:t>
      </w:r>
      <w:r w:rsidR="00E010B2" w:rsidRPr="00E010B2">
        <w:rPr>
          <w:b/>
        </w:rPr>
        <w:t>eventual e futura aquisição através do Sistema de Registro de Preços, de Gêneros Alimentícios - LATICÍNIOS, em cumprimento ao Programa de Alimentação Escolar do Governo Federal, atendendo à demanda da Secretaria Municipal de Educação – SME</w:t>
      </w:r>
      <w:r w:rsidR="0064143E" w:rsidRPr="00F30EF9">
        <w:t>, cujas especificações</w:t>
      </w:r>
      <w:r w:rsidR="0064143E" w:rsidRPr="00F30EF9">
        <w:rPr>
          <w:spacing w:val="1"/>
        </w:rPr>
        <w:t xml:space="preserve"> </w:t>
      </w:r>
      <w:r w:rsidR="0064143E" w:rsidRPr="00F30EF9">
        <w:t>encontram-se</w:t>
      </w:r>
      <w:r w:rsidR="0064143E" w:rsidRPr="00F30EF9">
        <w:rPr>
          <w:spacing w:val="-2"/>
        </w:rPr>
        <w:t xml:space="preserve"> </w:t>
      </w:r>
      <w:r w:rsidR="0064143E" w:rsidRPr="00F30EF9">
        <w:t>detalhadas</w:t>
      </w:r>
      <w:r w:rsidR="0064143E" w:rsidRPr="00F30EF9">
        <w:rPr>
          <w:spacing w:val="2"/>
        </w:rPr>
        <w:t xml:space="preserve"> </w:t>
      </w:r>
      <w:r w:rsidR="0064143E" w:rsidRPr="00F30EF9">
        <w:t>no Termo</w:t>
      </w:r>
      <w:r w:rsidR="0064143E" w:rsidRPr="00F30EF9">
        <w:rPr>
          <w:spacing w:val="-1"/>
        </w:rPr>
        <w:t xml:space="preserve"> </w:t>
      </w:r>
      <w:r w:rsidR="0064143E" w:rsidRPr="00F30EF9">
        <w:t>de</w:t>
      </w:r>
      <w:r w:rsidR="0064143E" w:rsidRPr="00F30EF9">
        <w:rPr>
          <w:spacing w:val="-2"/>
        </w:rPr>
        <w:t xml:space="preserve"> </w:t>
      </w:r>
      <w:r w:rsidR="0064143E" w:rsidRPr="00F30EF9">
        <w:t>Referência,</w:t>
      </w:r>
      <w:r w:rsidR="0064143E" w:rsidRPr="00F30EF9">
        <w:rPr>
          <w:spacing w:val="1"/>
        </w:rPr>
        <w:t xml:space="preserve"> </w:t>
      </w:r>
      <w:r w:rsidR="0064143E" w:rsidRPr="00F30EF9">
        <w:t>constante do</w:t>
      </w:r>
      <w:r w:rsidR="0064143E" w:rsidRPr="00F30EF9">
        <w:rPr>
          <w:spacing w:val="1"/>
        </w:rPr>
        <w:t xml:space="preserve"> </w:t>
      </w:r>
      <w:r w:rsidR="0064143E" w:rsidRPr="00F30EF9">
        <w:rPr>
          <w:b/>
        </w:rPr>
        <w:t>ANEXO I</w:t>
      </w:r>
      <w:r w:rsidR="0064143E" w:rsidRPr="00F30EF9">
        <w:t>.</w:t>
      </w:r>
    </w:p>
    <w:p w14:paraId="0496AA06" w14:textId="62F8983E" w:rsidR="0064143E" w:rsidRPr="00F30EF9" w:rsidRDefault="00C60551" w:rsidP="00A40F0F">
      <w:pPr>
        <w:widowControl w:val="0"/>
        <w:tabs>
          <w:tab w:val="left" w:pos="426"/>
          <w:tab w:val="left" w:pos="766"/>
        </w:tabs>
        <w:autoSpaceDE w:val="0"/>
        <w:autoSpaceDN w:val="0"/>
        <w:spacing w:before="120" w:after="120" w:line="276" w:lineRule="auto"/>
        <w:jc w:val="both"/>
        <w:rPr>
          <w:sz w:val="24"/>
          <w:szCs w:val="24"/>
        </w:rPr>
      </w:pPr>
      <w:r w:rsidRPr="00F30EF9">
        <w:rPr>
          <w:sz w:val="24"/>
          <w:szCs w:val="24"/>
        </w:rPr>
        <w:t xml:space="preserve">1.2 – </w:t>
      </w:r>
      <w:r w:rsidR="0064143E" w:rsidRPr="00F30EF9">
        <w:rPr>
          <w:sz w:val="24"/>
          <w:szCs w:val="24"/>
        </w:rPr>
        <w:t>O</w:t>
      </w:r>
      <w:r w:rsidR="0065449B">
        <w:rPr>
          <w:sz w:val="24"/>
          <w:szCs w:val="24"/>
        </w:rPr>
        <w:t xml:space="preserve"> </w:t>
      </w:r>
      <w:r w:rsidR="00943D6D">
        <w:rPr>
          <w:sz w:val="24"/>
          <w:szCs w:val="24"/>
        </w:rPr>
        <w:t xml:space="preserve">Fundo Municipal de Educação </w:t>
      </w:r>
      <w:r w:rsidR="0064143E" w:rsidRPr="00F30EF9">
        <w:rPr>
          <w:sz w:val="24"/>
          <w:szCs w:val="24"/>
        </w:rPr>
        <w:t xml:space="preserve">não </w:t>
      </w:r>
      <w:r w:rsidR="0064143E" w:rsidRPr="002D003B">
        <w:rPr>
          <w:color w:val="000000" w:themeColor="text1"/>
          <w:sz w:val="24"/>
          <w:szCs w:val="24"/>
        </w:rPr>
        <w:t xml:space="preserve">estará obrigado a adquirir os </w:t>
      </w:r>
      <w:r w:rsidR="008A25ED" w:rsidRPr="002D003B">
        <w:rPr>
          <w:color w:val="000000" w:themeColor="text1"/>
          <w:sz w:val="24"/>
          <w:szCs w:val="24"/>
        </w:rPr>
        <w:t>itens</w:t>
      </w:r>
      <w:r w:rsidR="0064143E" w:rsidRPr="002D003B">
        <w:rPr>
          <w:color w:val="000000" w:themeColor="text1"/>
          <w:sz w:val="24"/>
          <w:szCs w:val="24"/>
        </w:rPr>
        <w:t xml:space="preserve"> constantes deste Registro de</w:t>
      </w:r>
      <w:r w:rsidR="0064143E" w:rsidRPr="002D003B">
        <w:rPr>
          <w:color w:val="000000" w:themeColor="text1"/>
          <w:spacing w:val="1"/>
          <w:sz w:val="24"/>
          <w:szCs w:val="24"/>
        </w:rPr>
        <w:t xml:space="preserve"> </w:t>
      </w:r>
      <w:r w:rsidR="0064143E" w:rsidRPr="002D003B">
        <w:rPr>
          <w:color w:val="000000" w:themeColor="text1"/>
          <w:sz w:val="24"/>
          <w:szCs w:val="24"/>
        </w:rPr>
        <w:t xml:space="preserve">Preços, podendo até realizar licitação específica para </w:t>
      </w:r>
      <w:r w:rsidR="00653A90" w:rsidRPr="002D003B">
        <w:rPr>
          <w:color w:val="000000" w:themeColor="text1"/>
          <w:sz w:val="24"/>
          <w:szCs w:val="24"/>
        </w:rPr>
        <w:t>contratação</w:t>
      </w:r>
      <w:r w:rsidR="0064143E" w:rsidRPr="002D003B">
        <w:rPr>
          <w:color w:val="000000" w:themeColor="text1"/>
          <w:sz w:val="24"/>
          <w:szCs w:val="24"/>
        </w:rPr>
        <w:t xml:space="preserve"> de um ou de mais itens,</w:t>
      </w:r>
      <w:r w:rsidR="0064143E" w:rsidRPr="002D003B">
        <w:rPr>
          <w:color w:val="000000" w:themeColor="text1"/>
          <w:spacing w:val="1"/>
          <w:sz w:val="24"/>
          <w:szCs w:val="24"/>
        </w:rPr>
        <w:t xml:space="preserve"> </w:t>
      </w:r>
      <w:r w:rsidR="0064143E" w:rsidRPr="002D003B">
        <w:rPr>
          <w:color w:val="000000" w:themeColor="text1"/>
          <w:sz w:val="24"/>
          <w:szCs w:val="24"/>
        </w:rPr>
        <w:t>hipótese em que, em igualdade de condições, o beneficiário do registro terá preferência, nos</w:t>
      </w:r>
      <w:r w:rsidR="0064143E" w:rsidRPr="002D003B">
        <w:rPr>
          <w:color w:val="000000" w:themeColor="text1"/>
          <w:spacing w:val="1"/>
          <w:sz w:val="24"/>
          <w:szCs w:val="24"/>
        </w:rPr>
        <w:t xml:space="preserve"> </w:t>
      </w:r>
      <w:r w:rsidR="0064143E" w:rsidRPr="002D003B">
        <w:rPr>
          <w:color w:val="000000" w:themeColor="text1"/>
          <w:sz w:val="24"/>
          <w:szCs w:val="24"/>
        </w:rPr>
        <w:t>termos</w:t>
      </w:r>
      <w:r w:rsidR="0064143E" w:rsidRPr="002D003B">
        <w:rPr>
          <w:color w:val="000000" w:themeColor="text1"/>
          <w:spacing w:val="-1"/>
          <w:sz w:val="24"/>
          <w:szCs w:val="24"/>
        </w:rPr>
        <w:t xml:space="preserve"> </w:t>
      </w:r>
      <w:r w:rsidR="0064143E" w:rsidRPr="002D003B">
        <w:rPr>
          <w:color w:val="000000" w:themeColor="text1"/>
          <w:sz w:val="24"/>
          <w:szCs w:val="24"/>
        </w:rPr>
        <w:t>do art. 83</w:t>
      </w:r>
      <w:r w:rsidR="00E85247" w:rsidRPr="002D003B">
        <w:rPr>
          <w:color w:val="000000" w:themeColor="text1"/>
          <w:sz w:val="24"/>
          <w:szCs w:val="24"/>
        </w:rPr>
        <w:t>,</w:t>
      </w:r>
      <w:r w:rsidR="0064143E" w:rsidRPr="002D003B">
        <w:rPr>
          <w:color w:val="000000" w:themeColor="text1"/>
          <w:spacing w:val="-1"/>
          <w:sz w:val="24"/>
          <w:szCs w:val="24"/>
        </w:rPr>
        <w:t xml:space="preserve"> </w:t>
      </w:r>
      <w:r w:rsidR="0064143E" w:rsidRPr="002D003B">
        <w:rPr>
          <w:color w:val="000000" w:themeColor="text1"/>
          <w:sz w:val="24"/>
          <w:szCs w:val="24"/>
        </w:rPr>
        <w:t>da</w:t>
      </w:r>
      <w:r w:rsidR="0064143E" w:rsidRPr="002D003B">
        <w:rPr>
          <w:color w:val="000000" w:themeColor="text1"/>
          <w:spacing w:val="1"/>
          <w:sz w:val="24"/>
          <w:szCs w:val="24"/>
        </w:rPr>
        <w:t xml:space="preserve"> </w:t>
      </w:r>
      <w:r w:rsidR="0064143E" w:rsidRPr="002D003B">
        <w:rPr>
          <w:color w:val="000000" w:themeColor="text1"/>
          <w:sz w:val="24"/>
          <w:szCs w:val="24"/>
        </w:rPr>
        <w:t>Lei</w:t>
      </w:r>
      <w:r w:rsidR="0064143E" w:rsidRPr="002D003B">
        <w:rPr>
          <w:color w:val="000000" w:themeColor="text1"/>
          <w:spacing w:val="3"/>
          <w:sz w:val="24"/>
          <w:szCs w:val="24"/>
        </w:rPr>
        <w:t xml:space="preserve"> </w:t>
      </w:r>
      <w:r w:rsidR="0064143E" w:rsidRPr="002D003B">
        <w:rPr>
          <w:color w:val="000000" w:themeColor="text1"/>
          <w:sz w:val="24"/>
          <w:szCs w:val="24"/>
        </w:rPr>
        <w:t>nº 14.133/2021.</w:t>
      </w:r>
    </w:p>
    <w:p w14:paraId="1E9FF8F5" w14:textId="1F008B65" w:rsidR="00AB49EE" w:rsidRPr="00F30EF9" w:rsidRDefault="00C60551" w:rsidP="00E36337">
      <w:pPr>
        <w:pStyle w:val="PargrafodaLista"/>
        <w:widowControl w:val="0"/>
        <w:numPr>
          <w:ilvl w:val="1"/>
          <w:numId w:val="30"/>
        </w:numPr>
        <w:tabs>
          <w:tab w:val="left" w:pos="426"/>
          <w:tab w:val="left" w:pos="766"/>
        </w:tabs>
        <w:autoSpaceDE w:val="0"/>
        <w:autoSpaceDN w:val="0"/>
        <w:spacing w:before="120" w:after="120" w:line="276" w:lineRule="auto"/>
        <w:ind w:left="0" w:firstLine="0"/>
        <w:jc w:val="both"/>
      </w:pPr>
      <w:r w:rsidRPr="00F30EF9">
        <w:t xml:space="preserve">– </w:t>
      </w:r>
      <w:r w:rsidR="00AB49EE" w:rsidRPr="00F30EF9">
        <w:t xml:space="preserve">A licitação será </w:t>
      </w:r>
      <w:r w:rsidR="00CB26E8" w:rsidRPr="00F30EF9">
        <w:t xml:space="preserve">composta </w:t>
      </w:r>
      <w:r w:rsidR="00AB49EE" w:rsidRPr="00F30EF9">
        <w:t>por ite</w:t>
      </w:r>
      <w:r w:rsidR="00BD0D4A">
        <w:t>ns</w:t>
      </w:r>
      <w:r w:rsidR="00AB49EE" w:rsidRPr="00F30EF9">
        <w:t xml:space="preserve">, conforme tabela constante no </w:t>
      </w:r>
      <w:r w:rsidR="00462E94" w:rsidRPr="00F30EF9">
        <w:t>sub</w:t>
      </w:r>
      <w:r w:rsidR="00AB49EE" w:rsidRPr="00F30EF9">
        <w:t xml:space="preserve">item </w:t>
      </w:r>
      <w:r w:rsidR="00460A08" w:rsidRPr="00F30EF9">
        <w:t>1.5</w:t>
      </w:r>
      <w:r w:rsidR="00462E94" w:rsidRPr="00F30EF9">
        <w:t>.</w:t>
      </w:r>
      <w:r w:rsidR="008A25ED">
        <w:t>3</w:t>
      </w:r>
      <w:r w:rsidR="00D71E87" w:rsidRPr="00F30EF9">
        <w:t>.</w:t>
      </w:r>
    </w:p>
    <w:p w14:paraId="016C043F" w14:textId="0BF9930D" w:rsidR="006D0C80" w:rsidRPr="00F30EF9" w:rsidRDefault="006D0C80" w:rsidP="00E36337">
      <w:pPr>
        <w:pStyle w:val="PargrafodaLista"/>
        <w:numPr>
          <w:ilvl w:val="1"/>
          <w:numId w:val="30"/>
        </w:numPr>
        <w:tabs>
          <w:tab w:val="left" w:pos="426"/>
        </w:tabs>
        <w:spacing w:before="120" w:after="120" w:line="276" w:lineRule="auto"/>
        <w:ind w:left="0" w:firstLine="0"/>
        <w:jc w:val="both"/>
        <w:rPr>
          <w:b/>
        </w:rPr>
      </w:pPr>
      <w:r w:rsidRPr="00F30EF9">
        <w:rPr>
          <w:b/>
        </w:rPr>
        <w:t>– DETALHAMENTO DO OBJETO</w:t>
      </w:r>
    </w:p>
    <w:p w14:paraId="27EB89D4" w14:textId="1D94B16B" w:rsidR="00584AFC" w:rsidRDefault="00CB26E8" w:rsidP="00A40F0F">
      <w:pPr>
        <w:spacing w:before="120" w:after="120" w:line="276" w:lineRule="auto"/>
        <w:jc w:val="both"/>
        <w:rPr>
          <w:b/>
          <w:sz w:val="24"/>
          <w:szCs w:val="24"/>
          <w:u w:val="single"/>
        </w:rPr>
      </w:pPr>
      <w:r w:rsidRPr="00F30EF9">
        <w:rPr>
          <w:b/>
          <w:sz w:val="24"/>
          <w:szCs w:val="24"/>
        </w:rPr>
        <w:t xml:space="preserve"> </w:t>
      </w:r>
      <w:r w:rsidR="000E59EE" w:rsidRPr="00F30EF9">
        <w:rPr>
          <w:b/>
          <w:sz w:val="24"/>
          <w:szCs w:val="24"/>
          <w:u w:val="single"/>
        </w:rPr>
        <w:t>Vide Termo de Referência</w:t>
      </w:r>
    </w:p>
    <w:p w14:paraId="1213528D" w14:textId="5CC8A07B" w:rsidR="004A67C7" w:rsidRPr="00F30EF9" w:rsidRDefault="00CB26E8" w:rsidP="00E36337">
      <w:pPr>
        <w:pStyle w:val="PargrafodaLista"/>
        <w:numPr>
          <w:ilvl w:val="1"/>
          <w:numId w:val="30"/>
        </w:numPr>
        <w:tabs>
          <w:tab w:val="left" w:pos="426"/>
        </w:tabs>
        <w:spacing w:before="120" w:after="120" w:line="276" w:lineRule="auto"/>
        <w:ind w:left="0" w:firstLine="0"/>
        <w:jc w:val="both"/>
        <w:rPr>
          <w:b/>
        </w:rPr>
      </w:pPr>
      <w:r w:rsidRPr="00F30EF9">
        <w:rPr>
          <w:b/>
        </w:rPr>
        <w:t>–</w:t>
      </w:r>
      <w:r w:rsidR="00584AFC" w:rsidRPr="00F30EF9">
        <w:rPr>
          <w:b/>
        </w:rPr>
        <w:t xml:space="preserve"> DA PLANIL</w:t>
      </w:r>
      <w:r w:rsidR="00B61F85" w:rsidRPr="00F30EF9">
        <w:rPr>
          <w:b/>
        </w:rPr>
        <w:t>H</w:t>
      </w:r>
      <w:r w:rsidR="00584AFC" w:rsidRPr="00F30EF9">
        <w:rPr>
          <w:b/>
        </w:rPr>
        <w:t>A DE CUSTO ESTIMADO</w:t>
      </w:r>
      <w:r w:rsidR="008F65AE" w:rsidRPr="00F30EF9">
        <w:rPr>
          <w:b/>
        </w:rPr>
        <w:t xml:space="preserve"> </w:t>
      </w:r>
    </w:p>
    <w:p w14:paraId="1F5B523B" w14:textId="70EDB381" w:rsidR="00143A81" w:rsidRPr="00F30EF9" w:rsidRDefault="00CB26E8" w:rsidP="00E36337">
      <w:pPr>
        <w:pStyle w:val="Nivel2"/>
        <w:numPr>
          <w:ilvl w:val="2"/>
          <w:numId w:val="30"/>
        </w:numPr>
        <w:tabs>
          <w:tab w:val="left" w:pos="426"/>
          <w:tab w:val="left" w:pos="567"/>
        </w:tabs>
        <w:ind w:left="0" w:firstLine="0"/>
        <w:rPr>
          <w:rFonts w:ascii="Times New Roman" w:hAnsi="Times New Roman" w:cs="Times New Roman"/>
          <w:sz w:val="24"/>
          <w:szCs w:val="24"/>
        </w:rPr>
      </w:pPr>
      <w:r w:rsidRPr="00F30EF9">
        <w:rPr>
          <w:rFonts w:ascii="Times New Roman" w:hAnsi="Times New Roman" w:cs="Times New Roman"/>
          <w:sz w:val="24"/>
          <w:szCs w:val="24"/>
        </w:rPr>
        <w:t>–</w:t>
      </w:r>
      <w:r w:rsidR="00143A81" w:rsidRPr="00F30EF9">
        <w:rPr>
          <w:rFonts w:ascii="Times New Roman" w:hAnsi="Times New Roman" w:cs="Times New Roman"/>
          <w:sz w:val="24"/>
          <w:szCs w:val="24"/>
        </w:rPr>
        <w:t xml:space="preserve"> O custo estimado total da </w:t>
      </w:r>
      <w:r w:rsidR="00B63495">
        <w:rPr>
          <w:rFonts w:ascii="Times New Roman" w:hAnsi="Times New Roman" w:cs="Times New Roman"/>
          <w:sz w:val="24"/>
          <w:szCs w:val="24"/>
        </w:rPr>
        <w:t>aquisição</w:t>
      </w:r>
      <w:r w:rsidR="00143A81" w:rsidRPr="00F30EF9">
        <w:rPr>
          <w:rFonts w:ascii="Times New Roman" w:hAnsi="Times New Roman" w:cs="Times New Roman"/>
          <w:sz w:val="24"/>
          <w:szCs w:val="24"/>
        </w:rPr>
        <w:t xml:space="preserve"> é </w:t>
      </w:r>
      <w:r w:rsidR="00DC30EA" w:rsidRPr="00F30EF9">
        <w:rPr>
          <w:rFonts w:ascii="Times New Roman" w:hAnsi="Times New Roman" w:cs="Times New Roman"/>
          <w:sz w:val="24"/>
          <w:szCs w:val="24"/>
        </w:rPr>
        <w:t xml:space="preserve">de </w:t>
      </w:r>
      <w:r w:rsidR="00943D6D" w:rsidRPr="00943D6D">
        <w:rPr>
          <w:rFonts w:ascii="Times New Roman" w:hAnsi="Times New Roman" w:cs="Times New Roman"/>
          <w:b/>
          <w:i/>
          <w:color w:val="000000" w:themeColor="text1"/>
          <w:sz w:val="24"/>
          <w:szCs w:val="24"/>
        </w:rPr>
        <w:t>369.430,40 (trezentos e sessenta e nove mil e quatrocentos e trinta reais e quarenta centavos)</w:t>
      </w:r>
      <w:r w:rsidR="00F30EF9" w:rsidRPr="00F30EF9">
        <w:rPr>
          <w:rFonts w:ascii="Times New Roman" w:hAnsi="Times New Roman" w:cs="Times New Roman"/>
          <w:b/>
          <w:i/>
          <w:color w:val="000000" w:themeColor="text1"/>
          <w:sz w:val="24"/>
          <w:szCs w:val="24"/>
        </w:rPr>
        <w:t>,</w:t>
      </w:r>
      <w:r w:rsidRPr="00F30EF9">
        <w:rPr>
          <w:rFonts w:ascii="Times New Roman" w:hAnsi="Times New Roman" w:cs="Times New Roman"/>
          <w:sz w:val="24"/>
          <w:szCs w:val="24"/>
        </w:rPr>
        <w:t xml:space="preserve"> </w:t>
      </w:r>
      <w:r w:rsidR="00B63495">
        <w:rPr>
          <w:rFonts w:ascii="Times New Roman" w:hAnsi="Times New Roman" w:cs="Times New Roman"/>
          <w:sz w:val="24"/>
          <w:szCs w:val="24"/>
        </w:rPr>
        <w:t>o</w:t>
      </w:r>
      <w:r w:rsidR="00143A81" w:rsidRPr="00F30EF9">
        <w:rPr>
          <w:rFonts w:ascii="Times New Roman" w:hAnsi="Times New Roman" w:cs="Times New Roman"/>
          <w:sz w:val="24"/>
          <w:szCs w:val="24"/>
        </w:rPr>
        <w:t xml:space="preserve"> valor descrito acima constitui mera estimativa, não se obrigando </w:t>
      </w:r>
      <w:r w:rsidR="00F13884" w:rsidRPr="00F30EF9">
        <w:rPr>
          <w:rFonts w:ascii="Times New Roman" w:hAnsi="Times New Roman" w:cs="Times New Roman"/>
          <w:sz w:val="24"/>
          <w:szCs w:val="24"/>
        </w:rPr>
        <w:t xml:space="preserve">o </w:t>
      </w:r>
      <w:r w:rsidR="00943D6D">
        <w:rPr>
          <w:rFonts w:ascii="Times New Roman" w:hAnsi="Times New Roman" w:cs="Times New Roman"/>
          <w:sz w:val="24"/>
          <w:szCs w:val="24"/>
        </w:rPr>
        <w:t xml:space="preserve">Fundo </w:t>
      </w:r>
      <w:r w:rsidR="00903153" w:rsidRPr="00F30EF9">
        <w:rPr>
          <w:rFonts w:ascii="Times New Roman" w:hAnsi="Times New Roman" w:cs="Times New Roman"/>
          <w:sz w:val="24"/>
          <w:szCs w:val="24"/>
        </w:rPr>
        <w:t>Munic</w:t>
      </w:r>
      <w:r w:rsidR="00943D6D">
        <w:rPr>
          <w:rFonts w:ascii="Times New Roman" w:hAnsi="Times New Roman" w:cs="Times New Roman"/>
          <w:sz w:val="24"/>
          <w:szCs w:val="24"/>
        </w:rPr>
        <w:t>i</w:t>
      </w:r>
      <w:r w:rsidR="00903153" w:rsidRPr="00F30EF9">
        <w:rPr>
          <w:rFonts w:ascii="Times New Roman" w:hAnsi="Times New Roman" w:cs="Times New Roman"/>
          <w:sz w:val="24"/>
          <w:szCs w:val="24"/>
        </w:rPr>
        <w:t>p</w:t>
      </w:r>
      <w:r w:rsidR="00943D6D">
        <w:rPr>
          <w:rFonts w:ascii="Times New Roman" w:hAnsi="Times New Roman" w:cs="Times New Roman"/>
          <w:sz w:val="24"/>
          <w:szCs w:val="24"/>
        </w:rPr>
        <w:t>al de Educação</w:t>
      </w:r>
      <w:r w:rsidR="00F13884" w:rsidRPr="00F30EF9">
        <w:rPr>
          <w:rFonts w:ascii="Times New Roman" w:hAnsi="Times New Roman" w:cs="Times New Roman"/>
          <w:sz w:val="24"/>
          <w:szCs w:val="24"/>
        </w:rPr>
        <w:t xml:space="preserve"> </w:t>
      </w:r>
      <w:r w:rsidR="00143A81" w:rsidRPr="00F30EF9">
        <w:rPr>
          <w:rFonts w:ascii="Times New Roman" w:hAnsi="Times New Roman" w:cs="Times New Roman"/>
          <w:sz w:val="24"/>
          <w:szCs w:val="24"/>
        </w:rPr>
        <w:t>a utilizá-lo integralmente.</w:t>
      </w:r>
    </w:p>
    <w:p w14:paraId="0D6E6642" w14:textId="29A6C43A" w:rsidR="00143A81" w:rsidRPr="00F30EF9" w:rsidRDefault="00CB26E8" w:rsidP="00E36337">
      <w:pPr>
        <w:pStyle w:val="PargrafodaLista"/>
        <w:numPr>
          <w:ilvl w:val="2"/>
          <w:numId w:val="30"/>
        </w:numPr>
        <w:tabs>
          <w:tab w:val="left" w:pos="426"/>
        </w:tabs>
        <w:spacing w:before="120" w:after="120" w:line="276" w:lineRule="auto"/>
        <w:ind w:left="0" w:firstLine="0"/>
        <w:jc w:val="both"/>
      </w:pPr>
      <w:r w:rsidRPr="00F30EF9">
        <w:lastRenderedPageBreak/>
        <w:t xml:space="preserve">– </w:t>
      </w:r>
      <w:r w:rsidR="00143A81" w:rsidRPr="00F30EF9">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F30EF9">
        <w:t>)</w:t>
      </w:r>
      <w:r w:rsidR="00ED146C" w:rsidRPr="00F30EF9">
        <w:t>:</w:t>
      </w:r>
    </w:p>
    <w:p w14:paraId="5F55B260" w14:textId="610A8BC6" w:rsidR="00143A81"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w:t>
      </w:r>
      <w:r w:rsidR="008A25ED">
        <w:rPr>
          <w:sz w:val="24"/>
          <w:szCs w:val="24"/>
        </w:rPr>
        <w:t>2</w:t>
      </w:r>
      <w:r w:rsidR="00143A81" w:rsidRPr="00F30EF9">
        <w:rPr>
          <w:sz w:val="24"/>
          <w:szCs w:val="24"/>
        </w:rPr>
        <w:t xml:space="preserve">.1 </w:t>
      </w:r>
      <w:r w:rsidR="00CB26E8" w:rsidRPr="00F30EF9">
        <w:rPr>
          <w:sz w:val="24"/>
          <w:szCs w:val="24"/>
        </w:rPr>
        <w:t xml:space="preserve">– </w:t>
      </w:r>
      <w:r w:rsidR="00143A81" w:rsidRPr="00F30EF9">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7BAAA3EB" w:rsidR="00143A81"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w:t>
      </w:r>
      <w:r w:rsidR="008A25ED">
        <w:rPr>
          <w:sz w:val="24"/>
          <w:szCs w:val="24"/>
        </w:rPr>
        <w:t>2</w:t>
      </w:r>
      <w:r w:rsidR="00143A81" w:rsidRPr="00F30EF9">
        <w:rPr>
          <w:sz w:val="24"/>
          <w:szCs w:val="24"/>
        </w:rPr>
        <w:t xml:space="preserve">.2 </w:t>
      </w:r>
      <w:r w:rsidR="00CB26E8" w:rsidRPr="00F30EF9">
        <w:rPr>
          <w:sz w:val="24"/>
          <w:szCs w:val="24"/>
        </w:rPr>
        <w:t xml:space="preserve">– </w:t>
      </w:r>
      <w:r w:rsidR="00143A81" w:rsidRPr="00F30EF9">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561038E7" w:rsidR="00143A81"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w:t>
      </w:r>
      <w:r w:rsidR="008A25ED">
        <w:rPr>
          <w:sz w:val="24"/>
          <w:szCs w:val="24"/>
        </w:rPr>
        <w:t>2</w:t>
      </w:r>
      <w:r w:rsidR="00143A81" w:rsidRPr="00F30EF9">
        <w:rPr>
          <w:sz w:val="24"/>
          <w:szCs w:val="24"/>
        </w:rPr>
        <w:t xml:space="preserve">.3 </w:t>
      </w:r>
      <w:r w:rsidR="00CB26E8" w:rsidRPr="00F30EF9">
        <w:rPr>
          <w:sz w:val="24"/>
          <w:szCs w:val="24"/>
        </w:rPr>
        <w:t xml:space="preserve">– </w:t>
      </w:r>
      <w:r w:rsidR="00143A81" w:rsidRPr="00F30EF9">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5F22893C" w:rsidR="006D2C70" w:rsidRPr="00F30EF9" w:rsidRDefault="00DB5321" w:rsidP="00B313BF">
      <w:pPr>
        <w:spacing w:before="120" w:after="120" w:line="276" w:lineRule="auto"/>
        <w:jc w:val="both"/>
        <w:rPr>
          <w:sz w:val="24"/>
          <w:szCs w:val="24"/>
        </w:rPr>
      </w:pPr>
      <w:r w:rsidRPr="00F30EF9">
        <w:rPr>
          <w:sz w:val="24"/>
          <w:szCs w:val="24"/>
        </w:rPr>
        <w:t>1.5</w:t>
      </w:r>
      <w:r w:rsidR="00143A81" w:rsidRPr="00F30EF9">
        <w:rPr>
          <w:sz w:val="24"/>
          <w:szCs w:val="24"/>
        </w:rPr>
        <w:t>.</w:t>
      </w:r>
      <w:r w:rsidR="008A25ED">
        <w:rPr>
          <w:sz w:val="24"/>
          <w:szCs w:val="24"/>
        </w:rPr>
        <w:t>2</w:t>
      </w:r>
      <w:r w:rsidR="00143A81" w:rsidRPr="00F30EF9">
        <w:rPr>
          <w:sz w:val="24"/>
          <w:szCs w:val="24"/>
        </w:rPr>
        <w:t xml:space="preserve">.4 </w:t>
      </w:r>
      <w:r w:rsidR="00CB26E8" w:rsidRPr="00F30EF9">
        <w:rPr>
          <w:sz w:val="24"/>
          <w:szCs w:val="24"/>
        </w:rPr>
        <w:t xml:space="preserve">– </w:t>
      </w:r>
      <w:r w:rsidR="00143A81" w:rsidRPr="00F30EF9">
        <w:rPr>
          <w:sz w:val="24"/>
          <w:szCs w:val="24"/>
        </w:rPr>
        <w:t xml:space="preserve">poderão ser repactuados, a pedido do interessado, conforme critérios definidos para a </w:t>
      </w:r>
      <w:r w:rsidR="007400ED" w:rsidRPr="00F30EF9">
        <w:rPr>
          <w:sz w:val="24"/>
          <w:szCs w:val="24"/>
        </w:rPr>
        <w:t>contratação.</w:t>
      </w:r>
    </w:p>
    <w:p w14:paraId="61DC2250" w14:textId="1D291260" w:rsidR="00AB49EE" w:rsidRPr="00F30EF9" w:rsidRDefault="00AB49EE" w:rsidP="00B313BF">
      <w:pPr>
        <w:spacing w:before="120" w:after="120" w:line="276" w:lineRule="auto"/>
        <w:jc w:val="both"/>
        <w:rPr>
          <w:b/>
          <w:color w:val="FF0066"/>
          <w:sz w:val="24"/>
          <w:szCs w:val="24"/>
        </w:rPr>
      </w:pPr>
      <w:r w:rsidRPr="00F30EF9">
        <w:rPr>
          <w:b/>
          <w:sz w:val="24"/>
          <w:szCs w:val="24"/>
        </w:rPr>
        <w:t>1</w:t>
      </w:r>
      <w:r w:rsidR="00DB5321" w:rsidRPr="00F30EF9">
        <w:rPr>
          <w:b/>
          <w:sz w:val="24"/>
          <w:szCs w:val="24"/>
        </w:rPr>
        <w:t>.5</w:t>
      </w:r>
      <w:r w:rsidR="00E51483" w:rsidRPr="00F30EF9">
        <w:rPr>
          <w:b/>
          <w:sz w:val="24"/>
          <w:szCs w:val="24"/>
        </w:rPr>
        <w:t>.</w:t>
      </w:r>
      <w:r w:rsidR="008A25ED">
        <w:rPr>
          <w:b/>
          <w:sz w:val="24"/>
          <w:szCs w:val="24"/>
        </w:rPr>
        <w:t>3</w:t>
      </w:r>
      <w:r w:rsidRPr="00F30EF9">
        <w:rPr>
          <w:b/>
          <w:sz w:val="24"/>
          <w:szCs w:val="24"/>
        </w:rPr>
        <w:t xml:space="preserve"> – PLANILHA DE CUSTO ESTIMADO</w:t>
      </w:r>
      <w:r w:rsidR="00ED146C" w:rsidRPr="00F30EF9">
        <w:rPr>
          <w:b/>
          <w:sz w:val="24"/>
          <w:szCs w:val="24"/>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05"/>
        <w:gridCol w:w="1134"/>
        <w:gridCol w:w="1304"/>
        <w:gridCol w:w="1417"/>
      </w:tblGrid>
      <w:tr w:rsidR="00943D6D" w:rsidRPr="00701C94" w14:paraId="38BE531E" w14:textId="406B09B2" w:rsidTr="00DA7D8C">
        <w:trPr>
          <w:trHeight w:val="567"/>
          <w:jc w:val="center"/>
        </w:trPr>
        <w:tc>
          <w:tcPr>
            <w:tcW w:w="709" w:type="dxa"/>
            <w:shd w:val="clear" w:color="auto" w:fill="B4C6E7"/>
            <w:vAlign w:val="center"/>
          </w:tcPr>
          <w:p w14:paraId="6687923C" w14:textId="77777777" w:rsidR="00943D6D" w:rsidRPr="0033414C" w:rsidRDefault="00943D6D" w:rsidP="00F30EF9">
            <w:pPr>
              <w:spacing w:line="360" w:lineRule="auto"/>
              <w:jc w:val="center"/>
              <w:rPr>
                <w:rFonts w:eastAsia="Calibri"/>
                <w:b/>
                <w:sz w:val="18"/>
                <w:szCs w:val="18"/>
                <w:lang w:eastAsia="en-US"/>
              </w:rPr>
            </w:pPr>
            <w:r w:rsidRPr="0033414C">
              <w:rPr>
                <w:rFonts w:eastAsia="Calibri"/>
                <w:b/>
                <w:sz w:val="18"/>
                <w:szCs w:val="18"/>
                <w:lang w:eastAsia="en-US"/>
              </w:rPr>
              <w:t>ITEM</w:t>
            </w:r>
          </w:p>
        </w:tc>
        <w:tc>
          <w:tcPr>
            <w:tcW w:w="3827" w:type="dxa"/>
            <w:shd w:val="clear" w:color="auto" w:fill="B4C6E7"/>
            <w:vAlign w:val="center"/>
          </w:tcPr>
          <w:p w14:paraId="10D2829E" w14:textId="77777777" w:rsidR="00943D6D" w:rsidRDefault="00943D6D">
            <w:pPr>
              <w:jc w:val="center"/>
              <w:rPr>
                <w:b/>
                <w:sz w:val="18"/>
                <w:szCs w:val="18"/>
                <w:lang w:eastAsia="en-US"/>
              </w:rPr>
            </w:pPr>
            <w:r>
              <w:rPr>
                <w:b/>
                <w:sz w:val="18"/>
                <w:szCs w:val="18"/>
              </w:rPr>
              <w:t>DESCRIÇÃO/ESPECIFICAÇÃO</w:t>
            </w:r>
          </w:p>
          <w:p w14:paraId="79D64154" w14:textId="77777777" w:rsidR="00943D6D" w:rsidRDefault="00943D6D">
            <w:pPr>
              <w:jc w:val="center"/>
              <w:rPr>
                <w:b/>
                <w:sz w:val="18"/>
                <w:szCs w:val="18"/>
              </w:rPr>
            </w:pPr>
            <w:r>
              <w:rPr>
                <w:b/>
                <w:sz w:val="18"/>
                <w:szCs w:val="18"/>
              </w:rPr>
              <w:t>GÊNEROS DE ORIGEM ANIMAL SOB REFRIGERAÇÃO</w:t>
            </w:r>
          </w:p>
          <w:p w14:paraId="2B953B36" w14:textId="77777777" w:rsidR="00943D6D" w:rsidRDefault="00943D6D">
            <w:pPr>
              <w:jc w:val="center"/>
              <w:rPr>
                <w:b/>
                <w:sz w:val="18"/>
                <w:szCs w:val="18"/>
              </w:rPr>
            </w:pPr>
            <w:r>
              <w:rPr>
                <w:b/>
                <w:sz w:val="18"/>
                <w:szCs w:val="18"/>
              </w:rPr>
              <w:t>(ENTREGA QUINZENAL)</w:t>
            </w:r>
          </w:p>
          <w:p w14:paraId="7A01FA49" w14:textId="170D5EA9" w:rsidR="00943D6D" w:rsidRPr="00BF2BDA" w:rsidRDefault="00943D6D" w:rsidP="00A40F0F">
            <w:pPr>
              <w:spacing w:before="40" w:after="40" w:line="360" w:lineRule="auto"/>
              <w:jc w:val="center"/>
              <w:rPr>
                <w:rFonts w:eastAsia="Calibri"/>
                <w:b/>
                <w:sz w:val="22"/>
                <w:szCs w:val="22"/>
                <w:lang w:eastAsia="en-US"/>
              </w:rPr>
            </w:pPr>
            <w:r>
              <w:rPr>
                <w:b/>
                <w:bCs/>
                <w:sz w:val="18"/>
                <w:szCs w:val="18"/>
                <w:u w:val="single"/>
              </w:rPr>
              <w:t>O transporte deverá - ser feito em caminhão frigorífico</w:t>
            </w:r>
          </w:p>
        </w:tc>
        <w:tc>
          <w:tcPr>
            <w:tcW w:w="1105" w:type="dxa"/>
            <w:shd w:val="clear" w:color="auto" w:fill="B4C6E7"/>
            <w:vAlign w:val="center"/>
          </w:tcPr>
          <w:p w14:paraId="44FF22F5" w14:textId="77777777" w:rsidR="00943D6D" w:rsidRPr="00BF2BDA" w:rsidRDefault="00943D6D" w:rsidP="00DA7D8C">
            <w:pPr>
              <w:ind w:right="-40" w:hanging="63"/>
              <w:jc w:val="center"/>
              <w:rPr>
                <w:rFonts w:eastAsia="Calibri"/>
                <w:b/>
                <w:sz w:val="16"/>
                <w:szCs w:val="18"/>
                <w:lang w:eastAsia="en-US"/>
              </w:rPr>
            </w:pPr>
            <w:r w:rsidRPr="00BF2BDA">
              <w:rPr>
                <w:rFonts w:eastAsia="Calibri"/>
                <w:b/>
                <w:sz w:val="16"/>
                <w:szCs w:val="18"/>
                <w:lang w:eastAsia="en-US"/>
              </w:rPr>
              <w:t>UNIDADE</w:t>
            </w:r>
          </w:p>
          <w:p w14:paraId="0AECEE5E" w14:textId="77777777" w:rsidR="00943D6D" w:rsidRPr="00BF2BDA" w:rsidRDefault="00943D6D" w:rsidP="00DA7D8C">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6F514B59" w14:textId="77777777" w:rsidR="00943D6D" w:rsidRPr="00BF2BDA" w:rsidRDefault="00943D6D" w:rsidP="00DA7D8C">
            <w:pPr>
              <w:jc w:val="center"/>
              <w:rPr>
                <w:rFonts w:eastAsia="Calibri"/>
                <w:b/>
                <w:sz w:val="18"/>
                <w:szCs w:val="18"/>
                <w:lang w:eastAsia="en-US"/>
              </w:rPr>
            </w:pPr>
            <w:r w:rsidRPr="00BF2BDA">
              <w:rPr>
                <w:rFonts w:eastAsia="Calibri"/>
                <w:b/>
                <w:sz w:val="18"/>
                <w:szCs w:val="18"/>
                <w:lang w:eastAsia="en-US"/>
              </w:rPr>
              <w:t>QUANT.</w:t>
            </w:r>
          </w:p>
          <w:p w14:paraId="1CC47B63" w14:textId="77777777" w:rsidR="00943D6D" w:rsidRPr="00BF2BDA" w:rsidRDefault="00943D6D" w:rsidP="00DA7D8C">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62269336" w14:textId="77777777" w:rsidR="00943D6D" w:rsidRPr="00BF2BDA" w:rsidRDefault="00943D6D" w:rsidP="00E81EB2">
            <w:pPr>
              <w:jc w:val="center"/>
              <w:rPr>
                <w:b/>
                <w:sz w:val="16"/>
                <w:szCs w:val="18"/>
              </w:rPr>
            </w:pPr>
            <w:r w:rsidRPr="00BF2BDA">
              <w:rPr>
                <w:b/>
                <w:sz w:val="16"/>
                <w:szCs w:val="18"/>
              </w:rPr>
              <w:t>VALOR</w:t>
            </w:r>
          </w:p>
          <w:p w14:paraId="7CEA5C93" w14:textId="77777777" w:rsidR="00943D6D" w:rsidRPr="00BF2BDA" w:rsidRDefault="00943D6D" w:rsidP="00E81EB2">
            <w:pPr>
              <w:jc w:val="center"/>
              <w:rPr>
                <w:b/>
                <w:sz w:val="16"/>
                <w:szCs w:val="18"/>
              </w:rPr>
            </w:pPr>
            <w:r w:rsidRPr="00BF2BDA">
              <w:rPr>
                <w:b/>
                <w:sz w:val="16"/>
                <w:szCs w:val="18"/>
              </w:rPr>
              <w:t>UNITÁRIO ESTIMADO</w:t>
            </w:r>
          </w:p>
          <w:p w14:paraId="1D4854FC" w14:textId="45EE7687" w:rsidR="00943D6D" w:rsidRPr="00BF2BDA" w:rsidRDefault="00943D6D" w:rsidP="00BF2BDA">
            <w:pPr>
              <w:jc w:val="center"/>
              <w:rPr>
                <w:rFonts w:eastAsia="Calibri"/>
                <w:b/>
                <w:sz w:val="16"/>
                <w:szCs w:val="18"/>
                <w:lang w:eastAsia="en-US"/>
              </w:rPr>
            </w:pPr>
            <w:r w:rsidRPr="00BF2BDA">
              <w:rPr>
                <w:b/>
                <w:sz w:val="16"/>
                <w:szCs w:val="18"/>
              </w:rPr>
              <w:t>R$</w:t>
            </w:r>
          </w:p>
        </w:tc>
        <w:tc>
          <w:tcPr>
            <w:tcW w:w="1417" w:type="dxa"/>
            <w:shd w:val="clear" w:color="auto" w:fill="B4C6E7"/>
            <w:vAlign w:val="center"/>
          </w:tcPr>
          <w:p w14:paraId="6845EDEF" w14:textId="77777777" w:rsidR="00943D6D" w:rsidRPr="00BF2BDA" w:rsidRDefault="00943D6D" w:rsidP="00E81EB2">
            <w:pPr>
              <w:jc w:val="center"/>
              <w:rPr>
                <w:b/>
                <w:sz w:val="16"/>
                <w:szCs w:val="18"/>
              </w:rPr>
            </w:pPr>
            <w:r w:rsidRPr="00BF2BDA">
              <w:rPr>
                <w:b/>
                <w:sz w:val="16"/>
                <w:szCs w:val="18"/>
              </w:rPr>
              <w:t>VALOR</w:t>
            </w:r>
          </w:p>
          <w:p w14:paraId="5DC5E24F" w14:textId="77777777" w:rsidR="00943D6D" w:rsidRPr="00BF2BDA" w:rsidRDefault="00943D6D" w:rsidP="00E81EB2">
            <w:pPr>
              <w:jc w:val="center"/>
              <w:rPr>
                <w:b/>
                <w:sz w:val="16"/>
                <w:szCs w:val="18"/>
              </w:rPr>
            </w:pPr>
            <w:r w:rsidRPr="00BF2BDA">
              <w:rPr>
                <w:b/>
                <w:sz w:val="16"/>
                <w:szCs w:val="18"/>
              </w:rPr>
              <w:t>TOTAL ESTIMADO</w:t>
            </w:r>
          </w:p>
          <w:p w14:paraId="655FD6AA" w14:textId="0B87CD8A" w:rsidR="00943D6D" w:rsidRPr="00BF2BDA" w:rsidRDefault="00943D6D" w:rsidP="00BF2BDA">
            <w:pPr>
              <w:jc w:val="center"/>
              <w:rPr>
                <w:rFonts w:eastAsia="Calibri"/>
                <w:b/>
                <w:sz w:val="16"/>
                <w:szCs w:val="18"/>
                <w:lang w:eastAsia="en-US"/>
              </w:rPr>
            </w:pPr>
            <w:r w:rsidRPr="00BF2BDA">
              <w:rPr>
                <w:b/>
                <w:sz w:val="16"/>
                <w:szCs w:val="18"/>
              </w:rPr>
              <w:t>R$</w:t>
            </w:r>
          </w:p>
        </w:tc>
      </w:tr>
      <w:tr w:rsidR="00943D6D" w:rsidRPr="00701C94" w14:paraId="6075B7C3" w14:textId="28BB3244" w:rsidTr="00DA7D8C">
        <w:trPr>
          <w:trHeight w:val="510"/>
          <w:jc w:val="center"/>
        </w:trPr>
        <w:tc>
          <w:tcPr>
            <w:tcW w:w="709" w:type="dxa"/>
            <w:shd w:val="clear" w:color="auto" w:fill="auto"/>
            <w:vAlign w:val="center"/>
          </w:tcPr>
          <w:p w14:paraId="78876AAE" w14:textId="11BA887C" w:rsidR="00943D6D" w:rsidRPr="00BF2BDA" w:rsidRDefault="00943D6D"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3827" w:type="dxa"/>
            <w:shd w:val="clear" w:color="auto" w:fill="auto"/>
          </w:tcPr>
          <w:p w14:paraId="7E148BAB" w14:textId="393CBC5D" w:rsidR="00943D6D" w:rsidRPr="00BF2BDA" w:rsidRDefault="00943D6D" w:rsidP="00A40F0F">
            <w:pPr>
              <w:spacing w:before="40" w:after="40"/>
              <w:jc w:val="both"/>
              <w:rPr>
                <w:sz w:val="22"/>
                <w:szCs w:val="22"/>
              </w:rPr>
            </w:pPr>
            <w:r>
              <w:rPr>
                <w:b/>
                <w:bCs/>
                <w:sz w:val="20"/>
              </w:rPr>
              <w:t>IOGURTE INTEGRAL COM POLPA DE FRUTAS</w:t>
            </w:r>
            <w:r>
              <w:rPr>
                <w:sz w:val="20"/>
              </w:rPr>
              <w:t xml:space="preserve">, sabor </w:t>
            </w:r>
            <w:r>
              <w:rPr>
                <w:b/>
                <w:bCs/>
                <w:sz w:val="20"/>
              </w:rPr>
              <w:t>MORANGO</w:t>
            </w:r>
            <w:r>
              <w:rPr>
                <w:sz w:val="20"/>
              </w:rPr>
              <w:t>, sem aditivos e corantes artificias sem glúten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12A43943" w14:textId="7F49B4E5" w:rsidR="00943D6D" w:rsidRPr="00A31C1C" w:rsidRDefault="00943D6D" w:rsidP="00DA7D8C">
            <w:pPr>
              <w:jc w:val="center"/>
              <w:rPr>
                <w:sz w:val="20"/>
              </w:rPr>
            </w:pPr>
            <w:r>
              <w:rPr>
                <w:sz w:val="20"/>
              </w:rPr>
              <w:t>Peso 900g</w:t>
            </w:r>
          </w:p>
        </w:tc>
        <w:tc>
          <w:tcPr>
            <w:tcW w:w="1134" w:type="dxa"/>
            <w:shd w:val="clear" w:color="auto" w:fill="auto"/>
            <w:vAlign w:val="center"/>
          </w:tcPr>
          <w:p w14:paraId="3D682C3B" w14:textId="66848B0A" w:rsidR="00943D6D" w:rsidRPr="00A40F0F" w:rsidRDefault="00943D6D" w:rsidP="00DA7D8C">
            <w:pPr>
              <w:jc w:val="center"/>
              <w:rPr>
                <w:color w:val="000000"/>
                <w:sz w:val="20"/>
                <w:szCs w:val="22"/>
              </w:rPr>
            </w:pPr>
            <w:r>
              <w:rPr>
                <w:sz w:val="20"/>
              </w:rPr>
              <w:t>6.297</w:t>
            </w:r>
          </w:p>
        </w:tc>
        <w:tc>
          <w:tcPr>
            <w:tcW w:w="1304" w:type="dxa"/>
            <w:vAlign w:val="center"/>
          </w:tcPr>
          <w:p w14:paraId="0E8C70CC" w14:textId="7DA94314" w:rsidR="00943D6D" w:rsidRPr="00943D6D" w:rsidRDefault="00943D6D" w:rsidP="00943D6D">
            <w:pPr>
              <w:jc w:val="center"/>
              <w:rPr>
                <w:b/>
                <w:color w:val="000000"/>
                <w:sz w:val="22"/>
              </w:rPr>
            </w:pPr>
            <w:r w:rsidRPr="00943D6D">
              <w:rPr>
                <w:b/>
                <w:color w:val="000000"/>
                <w:sz w:val="22"/>
                <w:szCs w:val="14"/>
              </w:rPr>
              <w:t>10,49</w:t>
            </w:r>
          </w:p>
        </w:tc>
        <w:tc>
          <w:tcPr>
            <w:tcW w:w="1417" w:type="dxa"/>
            <w:vAlign w:val="center"/>
          </w:tcPr>
          <w:p w14:paraId="308433DE" w14:textId="6ADD8584" w:rsidR="00943D6D" w:rsidRPr="00943D6D" w:rsidRDefault="00943D6D" w:rsidP="00943D6D">
            <w:pPr>
              <w:jc w:val="center"/>
              <w:rPr>
                <w:b/>
                <w:color w:val="000000"/>
                <w:sz w:val="22"/>
              </w:rPr>
            </w:pPr>
            <w:r w:rsidRPr="00943D6D">
              <w:rPr>
                <w:b/>
                <w:color w:val="000000"/>
                <w:sz w:val="22"/>
                <w:szCs w:val="14"/>
              </w:rPr>
              <w:t>66.055,53</w:t>
            </w:r>
          </w:p>
        </w:tc>
      </w:tr>
      <w:tr w:rsidR="00943D6D" w:rsidRPr="00701C94" w14:paraId="79A28F61" w14:textId="5AC6AB55" w:rsidTr="00DA7D8C">
        <w:trPr>
          <w:trHeight w:val="510"/>
          <w:jc w:val="center"/>
        </w:trPr>
        <w:tc>
          <w:tcPr>
            <w:tcW w:w="709" w:type="dxa"/>
            <w:shd w:val="clear" w:color="auto" w:fill="auto"/>
            <w:vAlign w:val="center"/>
          </w:tcPr>
          <w:p w14:paraId="1F179600" w14:textId="3C12B5FE" w:rsidR="00943D6D" w:rsidRPr="00BF2BDA" w:rsidRDefault="00943D6D"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3827" w:type="dxa"/>
            <w:shd w:val="clear" w:color="auto" w:fill="auto"/>
          </w:tcPr>
          <w:p w14:paraId="66E22F87" w14:textId="761DD03B" w:rsidR="00943D6D" w:rsidRPr="00BF2BDA" w:rsidRDefault="00943D6D" w:rsidP="00A40F0F">
            <w:pPr>
              <w:spacing w:before="40" w:after="40"/>
              <w:jc w:val="both"/>
              <w:rPr>
                <w:sz w:val="22"/>
                <w:szCs w:val="22"/>
              </w:rPr>
            </w:pPr>
            <w:r>
              <w:rPr>
                <w:b/>
                <w:bCs/>
                <w:sz w:val="20"/>
              </w:rPr>
              <w:t>IOGURTE INTEGRAL COM POLPA DE FRUTAS</w:t>
            </w:r>
            <w:r>
              <w:rPr>
                <w:sz w:val="20"/>
              </w:rPr>
              <w:t xml:space="preserve">, sabor </w:t>
            </w:r>
            <w:r>
              <w:rPr>
                <w:b/>
                <w:bCs/>
                <w:sz w:val="20"/>
              </w:rPr>
              <w:t>PÊSSEGO</w:t>
            </w:r>
            <w:r>
              <w:rPr>
                <w:sz w:val="20"/>
              </w:rPr>
              <w:t xml:space="preserve">, sem aditivos e corantes artificias sem glúten mínimo </w:t>
            </w:r>
            <w:r>
              <w:rPr>
                <w:b/>
                <w:sz w:val="20"/>
              </w:rPr>
              <w:t>Peso 900g</w:t>
            </w:r>
            <w:r>
              <w:rPr>
                <w:sz w:val="20"/>
              </w:rPr>
              <w:t xml:space="preserve">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34D3B682" w14:textId="707C6610" w:rsidR="00943D6D" w:rsidRPr="00A31C1C" w:rsidRDefault="00943D6D" w:rsidP="00DA7D8C">
            <w:pPr>
              <w:jc w:val="center"/>
              <w:rPr>
                <w:sz w:val="20"/>
              </w:rPr>
            </w:pPr>
            <w:r>
              <w:rPr>
                <w:sz w:val="20"/>
              </w:rPr>
              <w:t>Peso 900g</w:t>
            </w:r>
          </w:p>
        </w:tc>
        <w:tc>
          <w:tcPr>
            <w:tcW w:w="1134" w:type="dxa"/>
            <w:shd w:val="clear" w:color="auto" w:fill="auto"/>
            <w:vAlign w:val="center"/>
          </w:tcPr>
          <w:p w14:paraId="50D0E9B4" w14:textId="230C9426" w:rsidR="00943D6D" w:rsidRPr="00A40F0F" w:rsidRDefault="00943D6D" w:rsidP="00DA7D8C">
            <w:pPr>
              <w:jc w:val="center"/>
              <w:rPr>
                <w:color w:val="000000"/>
                <w:sz w:val="20"/>
                <w:szCs w:val="22"/>
              </w:rPr>
            </w:pPr>
            <w:r>
              <w:rPr>
                <w:sz w:val="20"/>
              </w:rPr>
              <w:t>6.297</w:t>
            </w:r>
          </w:p>
        </w:tc>
        <w:tc>
          <w:tcPr>
            <w:tcW w:w="1304" w:type="dxa"/>
            <w:vAlign w:val="center"/>
          </w:tcPr>
          <w:p w14:paraId="118BC77A" w14:textId="009C12C9" w:rsidR="00943D6D" w:rsidRPr="00943D6D" w:rsidRDefault="00943D6D" w:rsidP="00943D6D">
            <w:pPr>
              <w:jc w:val="center"/>
              <w:rPr>
                <w:b/>
                <w:color w:val="000000"/>
                <w:sz w:val="22"/>
              </w:rPr>
            </w:pPr>
            <w:r w:rsidRPr="00943D6D">
              <w:rPr>
                <w:b/>
                <w:color w:val="000000"/>
                <w:sz w:val="22"/>
                <w:szCs w:val="14"/>
              </w:rPr>
              <w:t>10,65</w:t>
            </w:r>
          </w:p>
        </w:tc>
        <w:tc>
          <w:tcPr>
            <w:tcW w:w="1417" w:type="dxa"/>
            <w:vAlign w:val="center"/>
          </w:tcPr>
          <w:p w14:paraId="12A7B3FF" w14:textId="78381417" w:rsidR="00943D6D" w:rsidRPr="00943D6D" w:rsidRDefault="00943D6D" w:rsidP="00943D6D">
            <w:pPr>
              <w:jc w:val="center"/>
              <w:rPr>
                <w:b/>
                <w:color w:val="000000"/>
                <w:sz w:val="22"/>
              </w:rPr>
            </w:pPr>
            <w:r w:rsidRPr="00943D6D">
              <w:rPr>
                <w:b/>
                <w:color w:val="000000"/>
                <w:sz w:val="22"/>
                <w:szCs w:val="14"/>
              </w:rPr>
              <w:t>67.063,05</w:t>
            </w:r>
          </w:p>
        </w:tc>
      </w:tr>
      <w:tr w:rsidR="00943D6D" w:rsidRPr="00701C94" w14:paraId="70D112C2" w14:textId="46B1087D" w:rsidTr="00DA7D8C">
        <w:trPr>
          <w:trHeight w:val="510"/>
          <w:jc w:val="center"/>
        </w:trPr>
        <w:tc>
          <w:tcPr>
            <w:tcW w:w="709" w:type="dxa"/>
            <w:shd w:val="clear" w:color="auto" w:fill="auto"/>
            <w:vAlign w:val="center"/>
          </w:tcPr>
          <w:p w14:paraId="6C637924" w14:textId="34DCACE9" w:rsidR="00943D6D" w:rsidRPr="00BF2BDA" w:rsidRDefault="00943D6D"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3827" w:type="dxa"/>
            <w:shd w:val="clear" w:color="auto" w:fill="auto"/>
          </w:tcPr>
          <w:p w14:paraId="3F2B527D" w14:textId="1CA3D03F" w:rsidR="00943D6D" w:rsidRPr="00BF2BDA" w:rsidRDefault="00943D6D" w:rsidP="00A40F0F">
            <w:pPr>
              <w:spacing w:before="40" w:after="40"/>
              <w:jc w:val="both"/>
              <w:rPr>
                <w:sz w:val="22"/>
                <w:szCs w:val="22"/>
              </w:rPr>
            </w:pPr>
            <w:r>
              <w:rPr>
                <w:b/>
                <w:bCs/>
                <w:sz w:val="20"/>
              </w:rPr>
              <w:t>IOGURTE ZERO ADIÇÃO DE AÇÚCAR SABOR</w:t>
            </w:r>
            <w:r>
              <w:rPr>
                <w:sz w:val="20"/>
              </w:rPr>
              <w:t xml:space="preserve"> </w:t>
            </w:r>
            <w:r>
              <w:rPr>
                <w:b/>
                <w:bCs/>
                <w:sz w:val="20"/>
              </w:rPr>
              <w:t>MORANGO</w:t>
            </w:r>
            <w:r>
              <w:rPr>
                <w:sz w:val="20"/>
              </w:rPr>
              <w:t>, contendo rótulo/informação nutricional, data de fabricação, lote e data de validade. Inspecionado e registrado no MAPA (selo SIF ou SIE)</w:t>
            </w:r>
            <w:r>
              <w:rPr>
                <w:b/>
                <w:bCs/>
                <w:sz w:val="20"/>
                <w:u w:val="single"/>
              </w:rPr>
              <w:t xml:space="preserve"> </w:t>
            </w:r>
          </w:p>
        </w:tc>
        <w:tc>
          <w:tcPr>
            <w:tcW w:w="1105" w:type="dxa"/>
            <w:shd w:val="clear" w:color="auto" w:fill="auto"/>
            <w:vAlign w:val="center"/>
          </w:tcPr>
          <w:p w14:paraId="67A572A5" w14:textId="69B38504" w:rsidR="00943D6D" w:rsidRPr="00A31C1C" w:rsidRDefault="00943D6D" w:rsidP="00DA7D8C">
            <w:pPr>
              <w:jc w:val="center"/>
              <w:rPr>
                <w:sz w:val="20"/>
              </w:rPr>
            </w:pPr>
            <w:r>
              <w:rPr>
                <w:sz w:val="20"/>
              </w:rPr>
              <w:t>Peso 850g</w:t>
            </w:r>
          </w:p>
        </w:tc>
        <w:tc>
          <w:tcPr>
            <w:tcW w:w="1134" w:type="dxa"/>
            <w:shd w:val="clear" w:color="auto" w:fill="auto"/>
            <w:vAlign w:val="center"/>
          </w:tcPr>
          <w:p w14:paraId="2300CD4F" w14:textId="6B1B64F3" w:rsidR="00943D6D" w:rsidRPr="00A40F0F" w:rsidRDefault="00943D6D" w:rsidP="00DA7D8C">
            <w:pPr>
              <w:jc w:val="center"/>
              <w:rPr>
                <w:color w:val="000000"/>
                <w:sz w:val="20"/>
                <w:szCs w:val="22"/>
              </w:rPr>
            </w:pPr>
            <w:r>
              <w:rPr>
                <w:sz w:val="20"/>
              </w:rPr>
              <w:t>36</w:t>
            </w:r>
          </w:p>
        </w:tc>
        <w:tc>
          <w:tcPr>
            <w:tcW w:w="1304" w:type="dxa"/>
            <w:vAlign w:val="center"/>
          </w:tcPr>
          <w:p w14:paraId="01DA0075" w14:textId="155AFA27" w:rsidR="00943D6D" w:rsidRPr="00943D6D" w:rsidRDefault="00943D6D" w:rsidP="00943D6D">
            <w:pPr>
              <w:jc w:val="center"/>
              <w:rPr>
                <w:b/>
                <w:color w:val="000000"/>
                <w:sz w:val="22"/>
              </w:rPr>
            </w:pPr>
            <w:r w:rsidRPr="00943D6D">
              <w:rPr>
                <w:b/>
                <w:color w:val="000000"/>
                <w:sz w:val="22"/>
                <w:szCs w:val="14"/>
              </w:rPr>
              <w:t>12,50</w:t>
            </w:r>
          </w:p>
        </w:tc>
        <w:tc>
          <w:tcPr>
            <w:tcW w:w="1417" w:type="dxa"/>
            <w:vAlign w:val="center"/>
          </w:tcPr>
          <w:p w14:paraId="109F8EDC" w14:textId="256201AD" w:rsidR="00943D6D" w:rsidRPr="00943D6D" w:rsidRDefault="00943D6D" w:rsidP="00943D6D">
            <w:pPr>
              <w:jc w:val="center"/>
              <w:rPr>
                <w:b/>
                <w:color w:val="000000"/>
                <w:sz w:val="22"/>
              </w:rPr>
            </w:pPr>
            <w:r w:rsidRPr="00943D6D">
              <w:rPr>
                <w:b/>
                <w:color w:val="000000"/>
                <w:sz w:val="22"/>
                <w:szCs w:val="14"/>
              </w:rPr>
              <w:t>450,00</w:t>
            </w:r>
          </w:p>
        </w:tc>
      </w:tr>
      <w:tr w:rsidR="00943D6D" w:rsidRPr="00701C94" w14:paraId="634CD31A" w14:textId="54385388" w:rsidTr="00DA7D8C">
        <w:trPr>
          <w:trHeight w:val="510"/>
          <w:jc w:val="center"/>
        </w:trPr>
        <w:tc>
          <w:tcPr>
            <w:tcW w:w="709" w:type="dxa"/>
            <w:shd w:val="clear" w:color="auto" w:fill="auto"/>
            <w:vAlign w:val="center"/>
          </w:tcPr>
          <w:p w14:paraId="1FC98C1F" w14:textId="10E2461B" w:rsidR="00943D6D" w:rsidRPr="00BF2BDA" w:rsidRDefault="00943D6D"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3827" w:type="dxa"/>
            <w:shd w:val="clear" w:color="auto" w:fill="auto"/>
          </w:tcPr>
          <w:p w14:paraId="12114D78" w14:textId="587E2786" w:rsidR="00943D6D" w:rsidRPr="00BF2BDA" w:rsidRDefault="00943D6D" w:rsidP="00A40F0F">
            <w:pPr>
              <w:spacing w:before="40" w:after="40"/>
              <w:jc w:val="both"/>
              <w:rPr>
                <w:sz w:val="22"/>
                <w:szCs w:val="22"/>
              </w:rPr>
            </w:pPr>
            <w:r>
              <w:rPr>
                <w:b/>
                <w:bCs/>
                <w:sz w:val="20"/>
              </w:rPr>
              <w:t>IOGURTE NATURAL (INTEGRAL) SEM AÇÚCAR</w:t>
            </w:r>
            <w:r>
              <w:rPr>
                <w:b/>
                <w:bCs/>
                <w:color w:val="FF0000"/>
                <w:sz w:val="20"/>
              </w:rPr>
              <w:t xml:space="preserve"> </w:t>
            </w:r>
            <w:r>
              <w:rPr>
                <w:sz w:val="20"/>
                <w:u w:val="single"/>
              </w:rPr>
              <w:t>somente</w:t>
            </w:r>
            <w:r>
              <w:rPr>
                <w:sz w:val="20"/>
              </w:rPr>
              <w:t xml:space="preserve"> leite pasteurizado e/ou leite reconstituído integral e fermento lácteo, sem adição de açúcar, amido modificado ou glúten. Contendo </w:t>
            </w:r>
            <w:r>
              <w:rPr>
                <w:sz w:val="20"/>
              </w:rPr>
              <w:lastRenderedPageBreak/>
              <w:t>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6A0DFE2F" w14:textId="7CB83750" w:rsidR="00943D6D" w:rsidRPr="00A31C1C" w:rsidRDefault="00943D6D" w:rsidP="00DA7D8C">
            <w:pPr>
              <w:ind w:leftChars="-1" w:left="-1" w:hangingChars="1" w:hanging="2"/>
              <w:jc w:val="center"/>
              <w:rPr>
                <w:sz w:val="20"/>
              </w:rPr>
            </w:pPr>
            <w:r>
              <w:rPr>
                <w:sz w:val="20"/>
              </w:rPr>
              <w:lastRenderedPageBreak/>
              <w:t>Copo 170g</w:t>
            </w:r>
          </w:p>
        </w:tc>
        <w:tc>
          <w:tcPr>
            <w:tcW w:w="1134" w:type="dxa"/>
            <w:shd w:val="clear" w:color="auto" w:fill="auto"/>
            <w:vAlign w:val="center"/>
          </w:tcPr>
          <w:p w14:paraId="060E07C5" w14:textId="3AD757E3" w:rsidR="00943D6D" w:rsidRPr="00A40F0F" w:rsidRDefault="00943D6D" w:rsidP="00DA7D8C">
            <w:pPr>
              <w:ind w:leftChars="-31" w:left="-29" w:hangingChars="29" w:hanging="58"/>
              <w:jc w:val="center"/>
              <w:rPr>
                <w:color w:val="000000"/>
                <w:sz w:val="20"/>
                <w:szCs w:val="22"/>
              </w:rPr>
            </w:pPr>
            <w:r>
              <w:rPr>
                <w:sz w:val="20"/>
              </w:rPr>
              <w:t>7.739</w:t>
            </w:r>
          </w:p>
        </w:tc>
        <w:tc>
          <w:tcPr>
            <w:tcW w:w="1304" w:type="dxa"/>
            <w:vAlign w:val="center"/>
          </w:tcPr>
          <w:p w14:paraId="55C3F8C2" w14:textId="2C625358" w:rsidR="00943D6D" w:rsidRPr="00943D6D" w:rsidRDefault="00943D6D" w:rsidP="00943D6D">
            <w:pPr>
              <w:ind w:leftChars="-31" w:left="-23" w:hangingChars="29" w:hanging="64"/>
              <w:jc w:val="center"/>
              <w:rPr>
                <w:b/>
                <w:color w:val="000000"/>
                <w:sz w:val="22"/>
              </w:rPr>
            </w:pPr>
            <w:r w:rsidRPr="00943D6D">
              <w:rPr>
                <w:b/>
                <w:color w:val="000000"/>
                <w:sz w:val="22"/>
                <w:szCs w:val="14"/>
              </w:rPr>
              <w:t>3,03</w:t>
            </w:r>
          </w:p>
        </w:tc>
        <w:tc>
          <w:tcPr>
            <w:tcW w:w="1417" w:type="dxa"/>
            <w:vAlign w:val="center"/>
          </w:tcPr>
          <w:p w14:paraId="0FE9586F" w14:textId="2DE46D36" w:rsidR="00943D6D" w:rsidRPr="00943D6D" w:rsidRDefault="00943D6D" w:rsidP="00943D6D">
            <w:pPr>
              <w:ind w:leftChars="-31" w:left="-23" w:hangingChars="29" w:hanging="64"/>
              <w:jc w:val="center"/>
              <w:rPr>
                <w:b/>
                <w:color w:val="000000"/>
                <w:sz w:val="22"/>
              </w:rPr>
            </w:pPr>
            <w:r w:rsidRPr="00943D6D">
              <w:rPr>
                <w:b/>
                <w:color w:val="000000"/>
                <w:sz w:val="22"/>
                <w:szCs w:val="14"/>
              </w:rPr>
              <w:t>23.449,17</w:t>
            </w:r>
          </w:p>
        </w:tc>
      </w:tr>
      <w:tr w:rsidR="00943D6D" w:rsidRPr="00701C94" w14:paraId="678A6CDA" w14:textId="05F24D81" w:rsidTr="00DA7D8C">
        <w:trPr>
          <w:trHeight w:val="510"/>
          <w:jc w:val="center"/>
        </w:trPr>
        <w:tc>
          <w:tcPr>
            <w:tcW w:w="709" w:type="dxa"/>
            <w:shd w:val="clear" w:color="auto" w:fill="auto"/>
            <w:vAlign w:val="center"/>
          </w:tcPr>
          <w:p w14:paraId="154B71AD" w14:textId="53A83D05" w:rsidR="00943D6D" w:rsidRPr="00BF2BDA" w:rsidRDefault="00943D6D" w:rsidP="00BF2BDA">
            <w:pPr>
              <w:spacing w:line="360" w:lineRule="auto"/>
              <w:jc w:val="center"/>
              <w:rPr>
                <w:rFonts w:eastAsia="Calibri"/>
                <w:b/>
                <w:sz w:val="22"/>
                <w:szCs w:val="22"/>
                <w:lang w:eastAsia="en-US"/>
              </w:rPr>
            </w:pPr>
            <w:r>
              <w:rPr>
                <w:b/>
                <w:color w:val="000000"/>
                <w:sz w:val="22"/>
                <w:szCs w:val="22"/>
              </w:rPr>
              <w:lastRenderedPageBreak/>
              <w:t>0</w:t>
            </w:r>
            <w:r w:rsidRPr="00BF2BDA">
              <w:rPr>
                <w:b/>
                <w:color w:val="000000"/>
                <w:sz w:val="22"/>
                <w:szCs w:val="22"/>
              </w:rPr>
              <w:t>5</w:t>
            </w:r>
          </w:p>
        </w:tc>
        <w:tc>
          <w:tcPr>
            <w:tcW w:w="3827" w:type="dxa"/>
            <w:shd w:val="clear" w:color="auto" w:fill="auto"/>
          </w:tcPr>
          <w:p w14:paraId="0A54BC8A" w14:textId="1453662D" w:rsidR="00943D6D" w:rsidRPr="00BF2BDA" w:rsidRDefault="00943D6D" w:rsidP="00A40F0F">
            <w:pPr>
              <w:spacing w:before="40" w:after="40"/>
              <w:jc w:val="both"/>
              <w:rPr>
                <w:sz w:val="22"/>
                <w:szCs w:val="22"/>
              </w:rPr>
            </w:pPr>
            <w:r>
              <w:rPr>
                <w:b/>
                <w:bCs/>
                <w:sz w:val="20"/>
              </w:rPr>
              <w:t>IOGURTE ZERO LACTOSE SABOR MORANGO</w:t>
            </w:r>
            <w:r>
              <w:rPr>
                <w:sz w:val="20"/>
              </w:rPr>
              <w:t>, contendo rótulo/informação nutricional, data de fabricação, lote e data de validade. Inspecionado e registrado no MAPA (selo SIF ou SIE)</w:t>
            </w:r>
            <w:r>
              <w:rPr>
                <w:sz w:val="20"/>
                <w:u w:val="single"/>
              </w:rPr>
              <w:t xml:space="preserve"> O transporte deverá - ser feito em caminhão frigorífico</w:t>
            </w:r>
          </w:p>
        </w:tc>
        <w:tc>
          <w:tcPr>
            <w:tcW w:w="1105" w:type="dxa"/>
            <w:shd w:val="clear" w:color="auto" w:fill="auto"/>
            <w:vAlign w:val="center"/>
          </w:tcPr>
          <w:p w14:paraId="5809E1D8" w14:textId="20C861F9" w:rsidR="00943D6D" w:rsidRPr="00A31C1C" w:rsidRDefault="00943D6D" w:rsidP="00DA7D8C">
            <w:pPr>
              <w:jc w:val="center"/>
              <w:rPr>
                <w:sz w:val="20"/>
              </w:rPr>
            </w:pPr>
            <w:r>
              <w:rPr>
                <w:sz w:val="20"/>
              </w:rPr>
              <w:t>Peso 850g</w:t>
            </w:r>
          </w:p>
        </w:tc>
        <w:tc>
          <w:tcPr>
            <w:tcW w:w="1134" w:type="dxa"/>
            <w:shd w:val="clear" w:color="auto" w:fill="auto"/>
            <w:vAlign w:val="center"/>
          </w:tcPr>
          <w:p w14:paraId="7E9CFC5D" w14:textId="08220E59" w:rsidR="00943D6D" w:rsidRPr="00A40F0F" w:rsidRDefault="00943D6D" w:rsidP="00DA7D8C">
            <w:pPr>
              <w:jc w:val="center"/>
              <w:rPr>
                <w:color w:val="000000"/>
                <w:sz w:val="20"/>
                <w:szCs w:val="22"/>
              </w:rPr>
            </w:pPr>
            <w:r>
              <w:rPr>
                <w:sz w:val="20"/>
              </w:rPr>
              <w:t>99</w:t>
            </w:r>
          </w:p>
        </w:tc>
        <w:tc>
          <w:tcPr>
            <w:tcW w:w="1304" w:type="dxa"/>
            <w:vAlign w:val="center"/>
          </w:tcPr>
          <w:p w14:paraId="3EECCDA0" w14:textId="09058DB6" w:rsidR="00943D6D" w:rsidRPr="00943D6D" w:rsidRDefault="00943D6D" w:rsidP="00943D6D">
            <w:pPr>
              <w:jc w:val="center"/>
              <w:rPr>
                <w:b/>
                <w:color w:val="000000"/>
                <w:sz w:val="22"/>
              </w:rPr>
            </w:pPr>
            <w:r w:rsidRPr="00943D6D">
              <w:rPr>
                <w:b/>
                <w:color w:val="000000"/>
                <w:sz w:val="22"/>
                <w:szCs w:val="14"/>
              </w:rPr>
              <w:t>16,31</w:t>
            </w:r>
          </w:p>
        </w:tc>
        <w:tc>
          <w:tcPr>
            <w:tcW w:w="1417" w:type="dxa"/>
            <w:vAlign w:val="center"/>
          </w:tcPr>
          <w:p w14:paraId="3B9403AA" w14:textId="49D45A3A" w:rsidR="00943D6D" w:rsidRPr="00943D6D" w:rsidRDefault="00943D6D" w:rsidP="00943D6D">
            <w:pPr>
              <w:jc w:val="center"/>
              <w:rPr>
                <w:b/>
                <w:color w:val="000000"/>
                <w:sz w:val="22"/>
              </w:rPr>
            </w:pPr>
            <w:r w:rsidRPr="00943D6D">
              <w:rPr>
                <w:b/>
                <w:color w:val="000000"/>
                <w:sz w:val="22"/>
                <w:szCs w:val="14"/>
              </w:rPr>
              <w:t>1.614,69</w:t>
            </w:r>
          </w:p>
        </w:tc>
      </w:tr>
      <w:tr w:rsidR="00943D6D" w:rsidRPr="00701C94" w14:paraId="58C5B9D9" w14:textId="385D5445" w:rsidTr="00DA7D8C">
        <w:trPr>
          <w:trHeight w:val="510"/>
          <w:jc w:val="center"/>
        </w:trPr>
        <w:tc>
          <w:tcPr>
            <w:tcW w:w="709" w:type="dxa"/>
            <w:shd w:val="clear" w:color="auto" w:fill="auto"/>
            <w:vAlign w:val="center"/>
          </w:tcPr>
          <w:p w14:paraId="447EC4C8" w14:textId="7839C008" w:rsidR="00943D6D" w:rsidRPr="00BF2BDA" w:rsidRDefault="00943D6D"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3827" w:type="dxa"/>
            <w:shd w:val="clear" w:color="auto" w:fill="auto"/>
          </w:tcPr>
          <w:p w14:paraId="4E500179" w14:textId="76610C99" w:rsidR="00943D6D" w:rsidRPr="00BF2BDA" w:rsidRDefault="00943D6D" w:rsidP="00A40F0F">
            <w:pPr>
              <w:spacing w:before="40" w:after="40"/>
              <w:jc w:val="both"/>
              <w:rPr>
                <w:sz w:val="22"/>
                <w:szCs w:val="22"/>
              </w:rPr>
            </w:pPr>
            <w:r>
              <w:rPr>
                <w:b/>
                <w:bCs/>
                <w:sz w:val="20"/>
              </w:rPr>
              <w:t xml:space="preserve">MANTEIGA DE BOA QUALIDADE COM SAL - </w:t>
            </w:r>
            <w:r>
              <w:rPr>
                <w:sz w:val="20"/>
              </w:rPr>
              <w:t xml:space="preserve">Consistência sólida, textura lisa uniforme, </w:t>
            </w:r>
            <w:proofErr w:type="spellStart"/>
            <w:r>
              <w:rPr>
                <w:sz w:val="20"/>
              </w:rPr>
              <w:t>untosa</w:t>
            </w:r>
            <w:proofErr w:type="spellEnd"/>
            <w:r>
              <w:rPr>
                <w:sz w:val="20"/>
              </w:rPr>
              <w:t xml:space="preserve">, cor amarelada clara sem manchas ou pontos de outra coloração, de sabor suave, característico, aroma delicado e característico. </w:t>
            </w:r>
            <w:r>
              <w:rPr>
                <w:bCs/>
                <w:sz w:val="20"/>
              </w:rPr>
              <w:t>Contendo rótulo/informação nutricional, data de fabricação, lote e data de validade. Inspecionado e registrado no MAPA (selo SIF ou SIE)</w:t>
            </w:r>
            <w:r>
              <w:rPr>
                <w:b/>
                <w:bCs/>
                <w:sz w:val="20"/>
                <w:u w:val="single"/>
              </w:rPr>
              <w:t xml:space="preserve"> O transporte deverá - ser feito em caminhão frigorífico</w:t>
            </w:r>
          </w:p>
        </w:tc>
        <w:tc>
          <w:tcPr>
            <w:tcW w:w="1105" w:type="dxa"/>
            <w:shd w:val="clear" w:color="auto" w:fill="auto"/>
            <w:vAlign w:val="center"/>
          </w:tcPr>
          <w:p w14:paraId="5EC8B2EA" w14:textId="776543F9" w:rsidR="00943D6D" w:rsidRPr="00A31C1C" w:rsidRDefault="00943D6D" w:rsidP="00DA7D8C">
            <w:pPr>
              <w:jc w:val="center"/>
              <w:rPr>
                <w:sz w:val="20"/>
              </w:rPr>
            </w:pPr>
            <w:r>
              <w:rPr>
                <w:sz w:val="20"/>
              </w:rPr>
              <w:t>Pote de 200g</w:t>
            </w:r>
          </w:p>
        </w:tc>
        <w:tc>
          <w:tcPr>
            <w:tcW w:w="1134" w:type="dxa"/>
            <w:shd w:val="clear" w:color="auto" w:fill="auto"/>
            <w:vAlign w:val="center"/>
          </w:tcPr>
          <w:p w14:paraId="7D8E57A8" w14:textId="48D96794" w:rsidR="00943D6D" w:rsidRPr="00A40F0F" w:rsidRDefault="00943D6D" w:rsidP="00DA7D8C">
            <w:pPr>
              <w:jc w:val="center"/>
              <w:rPr>
                <w:color w:val="000000"/>
                <w:sz w:val="20"/>
                <w:szCs w:val="22"/>
              </w:rPr>
            </w:pPr>
            <w:r>
              <w:rPr>
                <w:sz w:val="20"/>
              </w:rPr>
              <w:t>11.828</w:t>
            </w:r>
          </w:p>
        </w:tc>
        <w:tc>
          <w:tcPr>
            <w:tcW w:w="1304" w:type="dxa"/>
            <w:vAlign w:val="center"/>
          </w:tcPr>
          <w:p w14:paraId="1BB7A216" w14:textId="0777F628" w:rsidR="00943D6D" w:rsidRPr="00943D6D" w:rsidRDefault="00943D6D" w:rsidP="00943D6D">
            <w:pPr>
              <w:jc w:val="center"/>
              <w:rPr>
                <w:b/>
                <w:color w:val="000000"/>
                <w:sz w:val="22"/>
              </w:rPr>
            </w:pPr>
            <w:r w:rsidRPr="00943D6D">
              <w:rPr>
                <w:b/>
                <w:color w:val="000000"/>
                <w:sz w:val="22"/>
                <w:szCs w:val="14"/>
              </w:rPr>
              <w:t>11,11</w:t>
            </w:r>
          </w:p>
        </w:tc>
        <w:tc>
          <w:tcPr>
            <w:tcW w:w="1417" w:type="dxa"/>
            <w:vAlign w:val="center"/>
          </w:tcPr>
          <w:p w14:paraId="6F76A7CA" w14:textId="31DACE54" w:rsidR="00943D6D" w:rsidRPr="00943D6D" w:rsidRDefault="00943D6D" w:rsidP="00943D6D">
            <w:pPr>
              <w:jc w:val="center"/>
              <w:rPr>
                <w:b/>
                <w:color w:val="000000"/>
                <w:sz w:val="22"/>
              </w:rPr>
            </w:pPr>
            <w:r w:rsidRPr="00943D6D">
              <w:rPr>
                <w:b/>
                <w:color w:val="000000"/>
                <w:sz w:val="22"/>
                <w:szCs w:val="14"/>
              </w:rPr>
              <w:t>131.409,08</w:t>
            </w:r>
          </w:p>
        </w:tc>
      </w:tr>
      <w:tr w:rsidR="00943D6D" w:rsidRPr="00701C94" w14:paraId="144A0D1F" w14:textId="360FF096" w:rsidTr="00DA7D8C">
        <w:trPr>
          <w:trHeight w:val="510"/>
          <w:jc w:val="center"/>
        </w:trPr>
        <w:tc>
          <w:tcPr>
            <w:tcW w:w="709" w:type="dxa"/>
            <w:shd w:val="clear" w:color="auto" w:fill="auto"/>
            <w:vAlign w:val="center"/>
          </w:tcPr>
          <w:p w14:paraId="34779060" w14:textId="5A88DD3A" w:rsidR="00943D6D" w:rsidRPr="00BF2BDA" w:rsidRDefault="00943D6D"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7</w:t>
            </w:r>
          </w:p>
        </w:tc>
        <w:tc>
          <w:tcPr>
            <w:tcW w:w="3827" w:type="dxa"/>
            <w:shd w:val="clear" w:color="auto" w:fill="auto"/>
          </w:tcPr>
          <w:p w14:paraId="5504DD57" w14:textId="77777777" w:rsidR="00943D6D" w:rsidRDefault="00943D6D">
            <w:pPr>
              <w:tabs>
                <w:tab w:val="left" w:pos="0"/>
              </w:tabs>
              <w:jc w:val="both"/>
              <w:rPr>
                <w:b/>
                <w:bCs/>
                <w:sz w:val="20"/>
                <w:lang w:eastAsia="en-US"/>
              </w:rPr>
            </w:pPr>
            <w:r>
              <w:rPr>
                <w:b/>
                <w:bCs/>
                <w:sz w:val="20"/>
              </w:rPr>
              <w:t>QUEIJO MINAS</w:t>
            </w:r>
            <w:r>
              <w:rPr>
                <w:rFonts w:eastAsia="Dotum"/>
                <w:sz w:val="20"/>
              </w:rPr>
              <w:t xml:space="preserve"> </w:t>
            </w:r>
            <w:r>
              <w:rPr>
                <w:bCs/>
                <w:sz w:val="20"/>
              </w:rPr>
              <w:t xml:space="preserve">queijo fresco obtido por coagulação enzimática do leite com coalho e/ou outras enzimas coagulantes apropriadas, complementada ou não com ação de bactérias lácticas específicas. O Queijo Minas </w:t>
            </w:r>
            <w:proofErr w:type="spellStart"/>
            <w:r>
              <w:rPr>
                <w:bCs/>
                <w:sz w:val="20"/>
              </w:rPr>
              <w:t>Frescal</w:t>
            </w:r>
            <w:proofErr w:type="spellEnd"/>
            <w:r>
              <w:rPr>
                <w:bCs/>
                <w:sz w:val="20"/>
              </w:rPr>
              <w:t xml:space="preserve"> é um queijo </w:t>
            </w:r>
            <w:proofErr w:type="spellStart"/>
            <w:r>
              <w:rPr>
                <w:bCs/>
                <w:sz w:val="20"/>
              </w:rPr>
              <w:t>semi-gordo</w:t>
            </w:r>
            <w:proofErr w:type="spellEnd"/>
            <w:r>
              <w:rPr>
                <w:bCs/>
                <w:sz w:val="20"/>
              </w:rPr>
              <w:t xml:space="preserve">, de alta umidade, a ser consumido fresco, de acordo com a classificação estabelecida no Regulamento Técnico Geral de Identidade e Qualidade de Queijos. Deve ter na sua composição os seguintes ingredientes obrigatórios: leite e/ou leite reconstituído e coalho e/ou outras enzimas coagulantes apropriadas. Pode conter leite em pó, creme, sólidos de origem láctea, cloreto de sódio, cloreto de cálcio. Deve ter consistência branda e macia, textura com ou sem olhaduras mecânicas, cor esbranquiçada, sabor suave ou levemente ácido e odor suave. São autorizados os aditivos previstos no item 5 do "Regulamento Técnico Geral MERCOSUL de Identidade e Qualidade de Queijos" para queijos de alta umidade. Deverá ter registro no MAPA e SIF. Forma cilíndrica.  Embalagem plástica ou acondicionado em envases </w:t>
            </w:r>
            <w:proofErr w:type="spellStart"/>
            <w:r>
              <w:rPr>
                <w:bCs/>
                <w:sz w:val="20"/>
              </w:rPr>
              <w:t>bromatologicamente</w:t>
            </w:r>
            <w:proofErr w:type="spellEnd"/>
            <w:r>
              <w:rPr>
                <w:bCs/>
                <w:sz w:val="20"/>
              </w:rPr>
              <w:t xml:space="preserve"> aptos. Deverá manter-se a uma temperatura não superior a 8ºC.</w:t>
            </w:r>
            <w:r>
              <w:rPr>
                <w:sz w:val="20"/>
              </w:rPr>
              <w:t xml:space="preserve"> C</w:t>
            </w:r>
            <w:r>
              <w:rPr>
                <w:bCs/>
                <w:sz w:val="20"/>
              </w:rPr>
              <w:t>ontendo rótulo/informação nutricional, data de fabricação, lote e data de validade. Inspecionado e registrado no MAPA (selo SIF ou SIE) O transporte deverá - ser feito em caminhão frigorífico</w:t>
            </w:r>
          </w:p>
          <w:p w14:paraId="69EA84D8" w14:textId="042D32DC" w:rsidR="00943D6D" w:rsidRPr="00BF2BDA" w:rsidRDefault="00943D6D" w:rsidP="00A40F0F">
            <w:pPr>
              <w:spacing w:before="40" w:after="40"/>
              <w:jc w:val="both"/>
              <w:rPr>
                <w:sz w:val="22"/>
                <w:szCs w:val="22"/>
              </w:rPr>
            </w:pPr>
          </w:p>
        </w:tc>
        <w:tc>
          <w:tcPr>
            <w:tcW w:w="1105" w:type="dxa"/>
            <w:shd w:val="clear" w:color="auto" w:fill="auto"/>
            <w:vAlign w:val="center"/>
          </w:tcPr>
          <w:p w14:paraId="7D87B509" w14:textId="26DF7B0D" w:rsidR="00943D6D" w:rsidRPr="00A31C1C" w:rsidRDefault="00943D6D" w:rsidP="00DA7D8C">
            <w:pPr>
              <w:jc w:val="center"/>
              <w:rPr>
                <w:sz w:val="20"/>
              </w:rPr>
            </w:pPr>
            <w:r>
              <w:rPr>
                <w:sz w:val="20"/>
              </w:rPr>
              <w:t>Peça 500g</w:t>
            </w:r>
          </w:p>
        </w:tc>
        <w:tc>
          <w:tcPr>
            <w:tcW w:w="1134" w:type="dxa"/>
            <w:shd w:val="clear" w:color="auto" w:fill="auto"/>
            <w:vAlign w:val="center"/>
          </w:tcPr>
          <w:p w14:paraId="59D67B6E" w14:textId="470A77C8" w:rsidR="00943D6D" w:rsidRPr="00A40F0F" w:rsidRDefault="00943D6D" w:rsidP="00DA7D8C">
            <w:pPr>
              <w:ind w:leftChars="-31" w:left="-29" w:hangingChars="29" w:hanging="58"/>
              <w:jc w:val="center"/>
              <w:rPr>
                <w:color w:val="000000"/>
                <w:sz w:val="20"/>
                <w:szCs w:val="22"/>
              </w:rPr>
            </w:pPr>
            <w:r>
              <w:rPr>
                <w:sz w:val="20"/>
              </w:rPr>
              <w:t>3.663</w:t>
            </w:r>
          </w:p>
        </w:tc>
        <w:tc>
          <w:tcPr>
            <w:tcW w:w="1304" w:type="dxa"/>
            <w:vAlign w:val="center"/>
          </w:tcPr>
          <w:p w14:paraId="086D4A45" w14:textId="1719CDEE" w:rsidR="00943D6D" w:rsidRPr="00943D6D" w:rsidRDefault="00943D6D" w:rsidP="00943D6D">
            <w:pPr>
              <w:ind w:leftChars="-31" w:left="-23" w:hangingChars="29" w:hanging="64"/>
              <w:jc w:val="center"/>
              <w:rPr>
                <w:b/>
                <w:color w:val="000000"/>
                <w:sz w:val="22"/>
              </w:rPr>
            </w:pPr>
            <w:r w:rsidRPr="00943D6D">
              <w:rPr>
                <w:b/>
                <w:color w:val="000000"/>
                <w:sz w:val="22"/>
                <w:szCs w:val="14"/>
              </w:rPr>
              <w:t>18,73</w:t>
            </w:r>
          </w:p>
        </w:tc>
        <w:tc>
          <w:tcPr>
            <w:tcW w:w="1417" w:type="dxa"/>
            <w:vAlign w:val="center"/>
          </w:tcPr>
          <w:p w14:paraId="1C8D7C3E" w14:textId="4B680FA7" w:rsidR="00943D6D" w:rsidRPr="00943D6D" w:rsidRDefault="00943D6D" w:rsidP="00943D6D">
            <w:pPr>
              <w:ind w:leftChars="-31" w:left="-23" w:hangingChars="29" w:hanging="64"/>
              <w:jc w:val="center"/>
              <w:rPr>
                <w:b/>
                <w:color w:val="000000"/>
                <w:sz w:val="22"/>
              </w:rPr>
            </w:pPr>
            <w:r w:rsidRPr="00943D6D">
              <w:rPr>
                <w:b/>
                <w:color w:val="000000"/>
                <w:sz w:val="22"/>
                <w:szCs w:val="14"/>
              </w:rPr>
              <w:t>68.607,99</w:t>
            </w:r>
          </w:p>
        </w:tc>
      </w:tr>
      <w:tr w:rsidR="00943D6D" w:rsidRPr="00701C94" w14:paraId="7243A2D5" w14:textId="77777777" w:rsidTr="00DA7D8C">
        <w:trPr>
          <w:trHeight w:val="510"/>
          <w:jc w:val="center"/>
        </w:trPr>
        <w:tc>
          <w:tcPr>
            <w:tcW w:w="709" w:type="dxa"/>
            <w:shd w:val="clear" w:color="auto" w:fill="auto"/>
            <w:vAlign w:val="center"/>
          </w:tcPr>
          <w:p w14:paraId="659A9E92" w14:textId="27CAC103" w:rsidR="00943D6D" w:rsidRDefault="00943D6D" w:rsidP="00BF2BDA">
            <w:pPr>
              <w:spacing w:line="360" w:lineRule="auto"/>
              <w:jc w:val="center"/>
              <w:rPr>
                <w:b/>
                <w:color w:val="000000"/>
                <w:sz w:val="22"/>
                <w:szCs w:val="22"/>
              </w:rPr>
            </w:pPr>
            <w:r>
              <w:rPr>
                <w:b/>
                <w:color w:val="000000"/>
                <w:sz w:val="22"/>
                <w:szCs w:val="22"/>
              </w:rPr>
              <w:t>08</w:t>
            </w:r>
          </w:p>
        </w:tc>
        <w:tc>
          <w:tcPr>
            <w:tcW w:w="3827" w:type="dxa"/>
            <w:shd w:val="clear" w:color="auto" w:fill="auto"/>
          </w:tcPr>
          <w:p w14:paraId="066E4060" w14:textId="77777777" w:rsidR="00943D6D" w:rsidRDefault="00943D6D">
            <w:pPr>
              <w:tabs>
                <w:tab w:val="left" w:pos="0"/>
              </w:tabs>
              <w:jc w:val="both"/>
              <w:rPr>
                <w:bCs/>
                <w:sz w:val="20"/>
                <w:lang w:eastAsia="en-US"/>
              </w:rPr>
            </w:pPr>
            <w:r>
              <w:rPr>
                <w:b/>
                <w:bCs/>
                <w:sz w:val="20"/>
              </w:rPr>
              <w:t>REQUEIJÃO</w:t>
            </w:r>
            <w:r>
              <w:rPr>
                <w:rFonts w:eastAsia="Dotum"/>
                <w:sz w:val="20"/>
              </w:rPr>
              <w:t xml:space="preserve"> </w:t>
            </w:r>
            <w:r>
              <w:rPr>
                <w:rFonts w:eastAsia="Dotum"/>
                <w:b/>
                <w:sz w:val="20"/>
              </w:rPr>
              <w:t>TRADICIONAL</w:t>
            </w:r>
            <w:r>
              <w:rPr>
                <w:rFonts w:eastAsia="Dotum"/>
                <w:sz w:val="20"/>
              </w:rPr>
              <w:t xml:space="preserve"> </w:t>
            </w:r>
            <w:r>
              <w:rPr>
                <w:bCs/>
                <w:sz w:val="20"/>
              </w:rPr>
              <w:t xml:space="preserve">obtido por fusão de uma massa de coalhada dessorada e lavada obtida por coagulação ácida e/ou enzimática do leite com adição de creme de </w:t>
            </w:r>
            <w:r>
              <w:rPr>
                <w:bCs/>
                <w:sz w:val="20"/>
              </w:rPr>
              <w:lastRenderedPageBreak/>
              <w:t xml:space="preserve">leite e/ou manteiga e/ou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Poderá conter coalho, coagulantes apropriados, creme, manteiga,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sólido de origem láctea, leite em pó, caseína, </w:t>
            </w:r>
            <w:proofErr w:type="spellStart"/>
            <w:r>
              <w:rPr>
                <w:bCs/>
                <w:sz w:val="20"/>
              </w:rPr>
              <w:t>caseinatos</w:t>
            </w:r>
            <w:proofErr w:type="spellEnd"/>
            <w:r>
              <w:rPr>
                <w:bCs/>
                <w:sz w:val="20"/>
              </w:rPr>
              <w:t xml:space="preserve">, cloreto de sódio, cloreto de cálcio, fermentos lácteos ou cultivos específicos. Não poderá conter condimentos, especiarias, corantes, amido, trigo e gordura vegetal hidrogenada. Deverá ser de consistência </w:t>
            </w:r>
            <w:proofErr w:type="spellStart"/>
            <w:r>
              <w:rPr>
                <w:bCs/>
                <w:sz w:val="20"/>
              </w:rPr>
              <w:t>untável</w:t>
            </w:r>
            <w:proofErr w:type="spellEnd"/>
            <w:r>
              <w:rPr>
                <w:bCs/>
                <w:sz w:val="20"/>
              </w:rPr>
              <w:t xml:space="preserve"> e textura cremosa fina lisa, matéria gorda no extrato seco de no mínimo 55g/100g e umidade máxima de 65g/100g. Deverá ter registro no MAPA, com obtenção do SIF. Embalagem em pote em polipropileno ou polietileno de alta densidade contendo de 200g a 300g, cada.</w:t>
            </w:r>
          </w:p>
          <w:p w14:paraId="77C2455D" w14:textId="36AC2E05" w:rsidR="00943D6D" w:rsidRPr="00B1358C" w:rsidRDefault="00943D6D" w:rsidP="00A40F0F">
            <w:pPr>
              <w:spacing w:before="40" w:after="40"/>
              <w:jc w:val="both"/>
              <w:rPr>
                <w:sz w:val="24"/>
                <w:szCs w:val="24"/>
              </w:rPr>
            </w:pPr>
          </w:p>
        </w:tc>
        <w:tc>
          <w:tcPr>
            <w:tcW w:w="1105" w:type="dxa"/>
            <w:shd w:val="clear" w:color="auto" w:fill="auto"/>
            <w:vAlign w:val="center"/>
          </w:tcPr>
          <w:p w14:paraId="72EC0A6D" w14:textId="439FC7AA" w:rsidR="00943D6D" w:rsidRPr="00B1358C" w:rsidRDefault="00943D6D" w:rsidP="00DA7D8C">
            <w:pPr>
              <w:jc w:val="center"/>
              <w:rPr>
                <w:sz w:val="24"/>
                <w:szCs w:val="24"/>
              </w:rPr>
            </w:pPr>
            <w:r>
              <w:rPr>
                <w:sz w:val="20"/>
              </w:rPr>
              <w:lastRenderedPageBreak/>
              <w:t>Copo 200g</w:t>
            </w:r>
          </w:p>
        </w:tc>
        <w:tc>
          <w:tcPr>
            <w:tcW w:w="1134" w:type="dxa"/>
            <w:shd w:val="clear" w:color="auto" w:fill="auto"/>
            <w:vAlign w:val="center"/>
          </w:tcPr>
          <w:p w14:paraId="6458EB5C" w14:textId="1D5A24EB" w:rsidR="00943D6D" w:rsidRPr="00A40F0F" w:rsidRDefault="00943D6D" w:rsidP="00DA7D8C">
            <w:pPr>
              <w:ind w:leftChars="-31" w:left="-29" w:hangingChars="29" w:hanging="58"/>
              <w:jc w:val="center"/>
              <w:rPr>
                <w:sz w:val="20"/>
                <w:szCs w:val="24"/>
              </w:rPr>
            </w:pPr>
            <w:r>
              <w:rPr>
                <w:sz w:val="20"/>
              </w:rPr>
              <w:t>1.417</w:t>
            </w:r>
          </w:p>
        </w:tc>
        <w:tc>
          <w:tcPr>
            <w:tcW w:w="1304" w:type="dxa"/>
            <w:vAlign w:val="center"/>
          </w:tcPr>
          <w:p w14:paraId="424A1AB0" w14:textId="5198A080" w:rsidR="00943D6D" w:rsidRPr="00943D6D" w:rsidRDefault="00943D6D" w:rsidP="00943D6D">
            <w:pPr>
              <w:ind w:leftChars="-31" w:left="-23" w:hangingChars="29" w:hanging="64"/>
              <w:jc w:val="center"/>
              <w:rPr>
                <w:b/>
                <w:sz w:val="22"/>
              </w:rPr>
            </w:pPr>
            <w:r w:rsidRPr="00943D6D">
              <w:rPr>
                <w:b/>
                <w:color w:val="000000"/>
                <w:sz w:val="22"/>
                <w:szCs w:val="14"/>
              </w:rPr>
              <w:t>7,32</w:t>
            </w:r>
          </w:p>
        </w:tc>
        <w:tc>
          <w:tcPr>
            <w:tcW w:w="1417" w:type="dxa"/>
            <w:vAlign w:val="center"/>
          </w:tcPr>
          <w:p w14:paraId="2FEEABDA" w14:textId="552A6B8E" w:rsidR="00943D6D" w:rsidRPr="00943D6D" w:rsidRDefault="00943D6D" w:rsidP="00943D6D">
            <w:pPr>
              <w:ind w:leftChars="-31" w:left="-23" w:hangingChars="29" w:hanging="64"/>
              <w:jc w:val="center"/>
              <w:rPr>
                <w:b/>
                <w:sz w:val="22"/>
              </w:rPr>
            </w:pPr>
            <w:r w:rsidRPr="00943D6D">
              <w:rPr>
                <w:b/>
                <w:color w:val="000000"/>
                <w:sz w:val="22"/>
                <w:szCs w:val="14"/>
              </w:rPr>
              <w:t>10.372,44</w:t>
            </w:r>
          </w:p>
        </w:tc>
      </w:tr>
      <w:tr w:rsidR="00943D6D" w:rsidRPr="00701C94" w14:paraId="232E5713" w14:textId="77777777" w:rsidTr="00DA7D8C">
        <w:trPr>
          <w:trHeight w:val="510"/>
          <w:jc w:val="center"/>
        </w:trPr>
        <w:tc>
          <w:tcPr>
            <w:tcW w:w="709" w:type="dxa"/>
            <w:shd w:val="clear" w:color="auto" w:fill="auto"/>
            <w:vAlign w:val="center"/>
          </w:tcPr>
          <w:p w14:paraId="12F4387B" w14:textId="285B5EB1" w:rsidR="00943D6D" w:rsidRDefault="00943D6D" w:rsidP="00BF2BDA">
            <w:pPr>
              <w:spacing w:line="360" w:lineRule="auto"/>
              <w:jc w:val="center"/>
              <w:rPr>
                <w:b/>
                <w:color w:val="000000"/>
                <w:sz w:val="22"/>
                <w:szCs w:val="22"/>
              </w:rPr>
            </w:pPr>
            <w:r>
              <w:rPr>
                <w:b/>
                <w:color w:val="000000"/>
                <w:sz w:val="22"/>
                <w:szCs w:val="22"/>
              </w:rPr>
              <w:lastRenderedPageBreak/>
              <w:t>09</w:t>
            </w:r>
          </w:p>
        </w:tc>
        <w:tc>
          <w:tcPr>
            <w:tcW w:w="3827" w:type="dxa"/>
            <w:shd w:val="clear" w:color="auto" w:fill="auto"/>
          </w:tcPr>
          <w:p w14:paraId="3E27888C" w14:textId="297BBE16" w:rsidR="00943D6D" w:rsidRPr="00B1358C" w:rsidRDefault="00943D6D" w:rsidP="00A40F0F">
            <w:pPr>
              <w:spacing w:before="40" w:after="40"/>
              <w:jc w:val="both"/>
              <w:rPr>
                <w:sz w:val="24"/>
                <w:szCs w:val="24"/>
              </w:rPr>
            </w:pPr>
            <w:r>
              <w:rPr>
                <w:b/>
                <w:bCs/>
                <w:sz w:val="20"/>
              </w:rPr>
              <w:t xml:space="preserve">REQUEIJÃO VEGETAL </w:t>
            </w:r>
            <w:r>
              <w:rPr>
                <w:bCs/>
                <w:sz w:val="20"/>
              </w:rPr>
              <w:t>feito à base de castanha de caju, sem lactose, sem soja.</w:t>
            </w:r>
            <w:r>
              <w:rPr>
                <w:b/>
                <w:bCs/>
                <w:sz w:val="20"/>
              </w:rPr>
              <w:t xml:space="preserve"> </w:t>
            </w:r>
          </w:p>
        </w:tc>
        <w:tc>
          <w:tcPr>
            <w:tcW w:w="1105" w:type="dxa"/>
            <w:shd w:val="clear" w:color="auto" w:fill="auto"/>
            <w:vAlign w:val="center"/>
          </w:tcPr>
          <w:p w14:paraId="0DAE2FBD" w14:textId="12D3B835" w:rsidR="00943D6D" w:rsidRPr="00B1358C" w:rsidRDefault="00943D6D" w:rsidP="00DA7D8C">
            <w:pPr>
              <w:jc w:val="center"/>
              <w:rPr>
                <w:sz w:val="24"/>
                <w:szCs w:val="24"/>
              </w:rPr>
            </w:pPr>
            <w:r>
              <w:rPr>
                <w:sz w:val="20"/>
              </w:rPr>
              <w:t>Pote 180g</w:t>
            </w:r>
          </w:p>
        </w:tc>
        <w:tc>
          <w:tcPr>
            <w:tcW w:w="1134" w:type="dxa"/>
            <w:shd w:val="clear" w:color="auto" w:fill="auto"/>
            <w:vAlign w:val="center"/>
          </w:tcPr>
          <w:p w14:paraId="6E6A2712" w14:textId="0CD3DAB2" w:rsidR="00943D6D" w:rsidRPr="00A40F0F" w:rsidRDefault="00943D6D" w:rsidP="00DA7D8C">
            <w:pPr>
              <w:ind w:leftChars="-31" w:left="-29" w:hangingChars="29" w:hanging="58"/>
              <w:jc w:val="center"/>
              <w:rPr>
                <w:sz w:val="20"/>
                <w:szCs w:val="24"/>
              </w:rPr>
            </w:pPr>
            <w:r>
              <w:rPr>
                <w:sz w:val="20"/>
              </w:rPr>
              <w:t>21</w:t>
            </w:r>
          </w:p>
        </w:tc>
        <w:tc>
          <w:tcPr>
            <w:tcW w:w="1304" w:type="dxa"/>
            <w:vAlign w:val="center"/>
          </w:tcPr>
          <w:p w14:paraId="7969CD54" w14:textId="0AECF053" w:rsidR="00943D6D" w:rsidRPr="00943D6D" w:rsidRDefault="00943D6D" w:rsidP="00943D6D">
            <w:pPr>
              <w:ind w:leftChars="-31" w:left="-23" w:hangingChars="29" w:hanging="64"/>
              <w:jc w:val="center"/>
              <w:rPr>
                <w:b/>
                <w:sz w:val="22"/>
              </w:rPr>
            </w:pPr>
            <w:r w:rsidRPr="00943D6D">
              <w:rPr>
                <w:b/>
                <w:color w:val="000000"/>
                <w:sz w:val="22"/>
                <w:szCs w:val="14"/>
              </w:rPr>
              <w:t>19,45</w:t>
            </w:r>
          </w:p>
        </w:tc>
        <w:tc>
          <w:tcPr>
            <w:tcW w:w="1417" w:type="dxa"/>
            <w:vAlign w:val="center"/>
          </w:tcPr>
          <w:p w14:paraId="6AF71004" w14:textId="429C7789" w:rsidR="00943D6D" w:rsidRPr="00943D6D" w:rsidRDefault="00943D6D" w:rsidP="00943D6D">
            <w:pPr>
              <w:ind w:leftChars="-31" w:left="-23" w:hangingChars="29" w:hanging="64"/>
              <w:jc w:val="center"/>
              <w:rPr>
                <w:b/>
                <w:sz w:val="22"/>
              </w:rPr>
            </w:pPr>
            <w:r w:rsidRPr="00943D6D">
              <w:rPr>
                <w:b/>
                <w:color w:val="000000"/>
                <w:sz w:val="22"/>
                <w:szCs w:val="14"/>
              </w:rPr>
              <w:t>408,45</w:t>
            </w:r>
          </w:p>
        </w:tc>
      </w:tr>
    </w:tbl>
    <w:p w14:paraId="0A208F4D" w14:textId="77777777" w:rsidR="00F30EF9" w:rsidRDefault="00F30EF9" w:rsidP="00F30EF9">
      <w:pPr>
        <w:contextualSpacing/>
        <w:jc w:val="both"/>
        <w:rPr>
          <w:b/>
          <w:sz w:val="24"/>
          <w:szCs w:val="24"/>
        </w:rPr>
      </w:pPr>
    </w:p>
    <w:p w14:paraId="22137FA1" w14:textId="447DA340" w:rsidR="005E113F" w:rsidRPr="00F30EF9" w:rsidRDefault="005E113F" w:rsidP="00B313BF">
      <w:pPr>
        <w:tabs>
          <w:tab w:val="left" w:pos="426"/>
        </w:tabs>
        <w:spacing w:before="120" w:after="120" w:line="276" w:lineRule="auto"/>
        <w:jc w:val="both"/>
        <w:rPr>
          <w:b/>
          <w:sz w:val="24"/>
          <w:szCs w:val="24"/>
        </w:rPr>
      </w:pPr>
      <w:r w:rsidRPr="00F30EF9">
        <w:rPr>
          <w:b/>
          <w:sz w:val="24"/>
          <w:szCs w:val="24"/>
        </w:rPr>
        <w:t>2</w:t>
      </w:r>
      <w:r w:rsidRPr="00F30EF9">
        <w:rPr>
          <w:b/>
          <w:spacing w:val="-2"/>
          <w:sz w:val="24"/>
          <w:szCs w:val="24"/>
        </w:rPr>
        <w:t xml:space="preserve"> </w:t>
      </w:r>
      <w:r w:rsidR="00712015" w:rsidRPr="00F30EF9">
        <w:rPr>
          <w:b/>
          <w:sz w:val="24"/>
          <w:szCs w:val="24"/>
        </w:rPr>
        <w:t>–</w:t>
      </w:r>
      <w:r w:rsidRPr="00F30EF9">
        <w:rPr>
          <w:b/>
          <w:spacing w:val="-2"/>
          <w:sz w:val="24"/>
          <w:szCs w:val="24"/>
        </w:rPr>
        <w:t xml:space="preserve"> </w:t>
      </w:r>
      <w:r w:rsidRPr="00F30EF9">
        <w:rPr>
          <w:b/>
          <w:sz w:val="24"/>
          <w:szCs w:val="24"/>
        </w:rPr>
        <w:t>DAS</w:t>
      </w:r>
      <w:r w:rsidRPr="00F30EF9">
        <w:rPr>
          <w:b/>
          <w:spacing w:val="-1"/>
          <w:sz w:val="24"/>
          <w:szCs w:val="24"/>
        </w:rPr>
        <w:t xml:space="preserve"> </w:t>
      </w:r>
      <w:r w:rsidRPr="00F30EF9">
        <w:rPr>
          <w:b/>
          <w:sz w:val="24"/>
          <w:szCs w:val="24"/>
        </w:rPr>
        <w:t>CONDIÇÕES</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PARTICIPAÇÃO</w:t>
      </w:r>
    </w:p>
    <w:p w14:paraId="61140BF1" w14:textId="43F14925" w:rsidR="00CD3AAC" w:rsidRPr="00F30EF9" w:rsidRDefault="00712015" w:rsidP="00B313BF">
      <w:pPr>
        <w:pStyle w:val="Nivel2"/>
        <w:tabs>
          <w:tab w:val="left" w:pos="426"/>
        </w:tabs>
        <w:ind w:left="0" w:firstLine="0"/>
        <w:rPr>
          <w:rFonts w:ascii="Times New Roman" w:hAnsi="Times New Roman" w:cs="Times New Roman"/>
          <w:sz w:val="24"/>
          <w:szCs w:val="24"/>
        </w:rPr>
      </w:pPr>
      <w:bookmarkStart w:id="0" w:name="_Hlk135302270"/>
      <w:r w:rsidRPr="00F30EF9">
        <w:rPr>
          <w:rFonts w:ascii="Times New Roman" w:hAnsi="Times New Roman" w:cs="Times New Roman"/>
          <w:sz w:val="24"/>
          <w:szCs w:val="24"/>
        </w:rPr>
        <w:t xml:space="preserve">2.1 – </w:t>
      </w:r>
      <w:r w:rsidR="00CD3AAC" w:rsidRPr="00F30EF9">
        <w:rPr>
          <w:rFonts w:ascii="Times New Roman" w:hAnsi="Times New Roman" w:cs="Times New Roman"/>
          <w:sz w:val="24"/>
          <w:szCs w:val="24"/>
        </w:rPr>
        <w:t xml:space="preserve">Poderão participar deste Pregão os interessados que estiverem previamente </w:t>
      </w:r>
      <w:r w:rsidR="00ED146C" w:rsidRPr="00F30EF9">
        <w:rPr>
          <w:rFonts w:ascii="Times New Roman" w:hAnsi="Times New Roman" w:cs="Times New Roman"/>
          <w:sz w:val="24"/>
          <w:szCs w:val="24"/>
        </w:rPr>
        <w:t>credenciados na</w:t>
      </w:r>
      <w:r w:rsidR="00B61F85" w:rsidRPr="00F30EF9">
        <w:rPr>
          <w:rFonts w:ascii="Times New Roman" w:hAnsi="Times New Roman" w:cs="Times New Roman"/>
          <w:sz w:val="24"/>
          <w:szCs w:val="24"/>
        </w:rPr>
        <w:t xml:space="preserve"> Plataforma LICITANET</w:t>
      </w:r>
      <w:bookmarkEnd w:id="0"/>
      <w:r w:rsidR="00B61F85" w:rsidRPr="00F30EF9">
        <w:rPr>
          <w:rFonts w:ascii="Times New Roman" w:hAnsi="Times New Roman" w:cs="Times New Roman"/>
          <w:sz w:val="24"/>
          <w:szCs w:val="24"/>
        </w:rPr>
        <w:t>.</w:t>
      </w:r>
    </w:p>
    <w:p w14:paraId="591B0F31" w14:textId="1AF38897" w:rsidR="00CD3AAC" w:rsidRPr="00F30EF9" w:rsidRDefault="00712015" w:rsidP="00B313BF">
      <w:pPr>
        <w:pStyle w:val="Nivel3"/>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2.2 – </w:t>
      </w:r>
      <w:r w:rsidR="00CD3AAC" w:rsidRPr="00F30EF9">
        <w:rPr>
          <w:rFonts w:ascii="Times New Roman" w:hAnsi="Times New Roman" w:cs="Times New Roman"/>
          <w:sz w:val="24"/>
          <w:szCs w:val="24"/>
        </w:rPr>
        <w:t>O</w:t>
      </w:r>
      <w:bookmarkStart w:id="1" w:name="_Hlk135304247"/>
      <w:r w:rsidR="00CD3AAC" w:rsidRPr="00F30EF9">
        <w:rPr>
          <w:rFonts w:ascii="Times New Roman" w:hAnsi="Times New Roman" w:cs="Times New Roman"/>
          <w:sz w:val="24"/>
          <w:szCs w:val="24"/>
        </w:rPr>
        <w:t>s interessados deverão atender às condições exigidas no cadastramento n</w:t>
      </w:r>
      <w:r w:rsidR="005E113F" w:rsidRPr="00F30EF9">
        <w:rPr>
          <w:rFonts w:ascii="Times New Roman" w:hAnsi="Times New Roman" w:cs="Times New Roman"/>
          <w:sz w:val="24"/>
          <w:szCs w:val="24"/>
        </w:rPr>
        <w:t xml:space="preserve">a Plataforma </w:t>
      </w:r>
      <w:proofErr w:type="spellStart"/>
      <w:r w:rsidR="005E113F" w:rsidRPr="00F30EF9">
        <w:rPr>
          <w:rFonts w:ascii="Times New Roman" w:hAnsi="Times New Roman" w:cs="Times New Roman"/>
          <w:sz w:val="24"/>
          <w:szCs w:val="24"/>
        </w:rPr>
        <w:t>Licitanet</w:t>
      </w:r>
      <w:proofErr w:type="spellEnd"/>
      <w:r w:rsidR="00CD3AAC" w:rsidRPr="00F30EF9">
        <w:rPr>
          <w:rFonts w:ascii="Times New Roman" w:hAnsi="Times New Roman" w:cs="Times New Roman"/>
          <w:sz w:val="24"/>
          <w:szCs w:val="24"/>
        </w:rPr>
        <w:t>.</w:t>
      </w:r>
    </w:p>
    <w:bookmarkEnd w:id="1"/>
    <w:p w14:paraId="7E22A131" w14:textId="245A6A29" w:rsidR="00CD3AAC" w:rsidRPr="00F30EF9" w:rsidRDefault="00712015" w:rsidP="00E36337">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8EBF34" w14:textId="641E3AB3" w:rsidR="00CD3AAC" w:rsidRPr="00F30EF9" w:rsidRDefault="00712015" w:rsidP="00E36337">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F30EF9" w:rsidRDefault="00712015" w:rsidP="00E36337">
      <w:pPr>
        <w:pStyle w:val="Nivel2"/>
        <w:numPr>
          <w:ilvl w:val="1"/>
          <w:numId w:val="31"/>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A não observância do disposto no item anterior poderá ensejar desclassificação no momento da habilitação.</w:t>
      </w:r>
    </w:p>
    <w:p w14:paraId="28F0297A" w14:textId="0C60C7BD" w:rsidR="00CD3AAC" w:rsidRPr="00F30EF9" w:rsidRDefault="00712015" w:rsidP="00E36337">
      <w:pPr>
        <w:pStyle w:val="Nivel2"/>
        <w:numPr>
          <w:ilvl w:val="1"/>
          <w:numId w:val="31"/>
        </w:numPr>
        <w:tabs>
          <w:tab w:val="left" w:pos="426"/>
        </w:tabs>
        <w:ind w:left="0" w:firstLine="0"/>
        <w:rPr>
          <w:rFonts w:ascii="Times New Roman" w:hAnsi="Times New Roman" w:cs="Times New Roman"/>
          <w:color w:val="auto"/>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F30EF9">
          <w:rPr>
            <w:rFonts w:ascii="Times New Roman" w:hAnsi="Times New Roman" w:cs="Times New Roman"/>
            <w:sz w:val="24"/>
            <w:szCs w:val="24"/>
          </w:rPr>
          <w:t>artigo 16</w:t>
        </w:r>
        <w:r w:rsidR="00EF0BF9">
          <w:rPr>
            <w:rFonts w:ascii="Times New Roman" w:hAnsi="Times New Roman" w:cs="Times New Roman"/>
            <w:sz w:val="24"/>
            <w:szCs w:val="24"/>
          </w:rPr>
          <w:t>,</w:t>
        </w:r>
        <w:r w:rsidR="00CD3AAC" w:rsidRPr="00F30EF9">
          <w:rPr>
            <w:rFonts w:ascii="Times New Roman" w:hAnsi="Times New Roman" w:cs="Times New Roman"/>
            <w:sz w:val="24"/>
            <w:szCs w:val="24"/>
          </w:rPr>
          <w:t xml:space="preserve"> da Lei nº 14.133, de 2021</w:t>
        </w:r>
      </w:hyperlink>
      <w:r w:rsidR="00CD3AAC" w:rsidRPr="00F30EF9">
        <w:rPr>
          <w:rFonts w:ascii="Times New Roman" w:hAnsi="Times New Roman" w:cs="Times New Roman"/>
          <w:sz w:val="24"/>
          <w:szCs w:val="24"/>
        </w:rPr>
        <w:t xml:space="preserve">, para o microempreendedor individual - MEI, nos limites </w:t>
      </w:r>
      <w:r w:rsidR="00CD3AAC" w:rsidRPr="00F30EF9">
        <w:rPr>
          <w:rFonts w:ascii="Times New Roman" w:hAnsi="Times New Roman" w:cs="Times New Roman"/>
          <w:color w:val="auto"/>
          <w:sz w:val="24"/>
          <w:szCs w:val="24"/>
        </w:rPr>
        <w:t xml:space="preserve">previstos da </w:t>
      </w:r>
      <w:hyperlink r:id="rId21">
        <w:r w:rsidR="00CD3AAC" w:rsidRPr="00F30EF9">
          <w:rPr>
            <w:rFonts w:ascii="Times New Roman" w:hAnsi="Times New Roman" w:cs="Times New Roman"/>
            <w:color w:val="auto"/>
            <w:sz w:val="24"/>
            <w:szCs w:val="24"/>
          </w:rPr>
          <w:t>Lei Complementar nº 123, de 2006</w:t>
        </w:r>
      </w:hyperlink>
      <w:r w:rsidR="00CD3AAC" w:rsidRPr="00F30EF9">
        <w:rPr>
          <w:rFonts w:ascii="Times New Roman" w:hAnsi="Times New Roman" w:cs="Times New Roman"/>
          <w:color w:val="auto"/>
          <w:sz w:val="24"/>
          <w:szCs w:val="24"/>
        </w:rPr>
        <w:t xml:space="preserve"> e do Decreto n.º 8.538, de 2015.</w:t>
      </w:r>
      <w:r w:rsidR="00B61F85" w:rsidRPr="00F30EF9">
        <w:rPr>
          <w:rFonts w:ascii="Times New Roman" w:hAnsi="Times New Roman" w:cs="Times New Roman"/>
          <w:color w:val="auto"/>
          <w:sz w:val="24"/>
          <w:szCs w:val="24"/>
        </w:rPr>
        <w:t xml:space="preserve"> </w:t>
      </w:r>
    </w:p>
    <w:p w14:paraId="71AEEDA5" w14:textId="113C0F44" w:rsidR="002F4FCF" w:rsidRPr="00F30EF9" w:rsidRDefault="00712015" w:rsidP="00E36337">
      <w:pPr>
        <w:pStyle w:val="Nivel2"/>
        <w:numPr>
          <w:ilvl w:val="1"/>
          <w:numId w:val="31"/>
        </w:numPr>
        <w:tabs>
          <w:tab w:val="left" w:pos="426"/>
        </w:tabs>
        <w:ind w:left="0" w:firstLine="0"/>
        <w:rPr>
          <w:rFonts w:ascii="Times New Roman" w:hAnsi="Times New Roman" w:cs="Times New Roman"/>
          <w:color w:val="auto"/>
          <w:sz w:val="24"/>
          <w:szCs w:val="24"/>
        </w:rPr>
      </w:pPr>
      <w:r w:rsidRPr="00F30EF9">
        <w:rPr>
          <w:rFonts w:ascii="Times New Roman" w:hAnsi="Times New Roman" w:cs="Times New Roman"/>
          <w:sz w:val="24"/>
          <w:szCs w:val="24"/>
        </w:rPr>
        <w:t>–</w:t>
      </w:r>
      <w:r w:rsidR="003A700E" w:rsidRPr="00F30EF9">
        <w:rPr>
          <w:rFonts w:ascii="Times New Roman" w:hAnsi="Times New Roman" w:cs="Times New Roman"/>
          <w:sz w:val="24"/>
          <w:szCs w:val="24"/>
        </w:rPr>
        <w:t xml:space="preserve"> </w:t>
      </w:r>
      <w:r w:rsidR="008D1187" w:rsidRPr="00F30EF9">
        <w:rPr>
          <w:rFonts w:ascii="Times New Roman" w:hAnsi="Times New Roman" w:cs="Times New Roman"/>
          <w:b/>
          <w:bCs/>
          <w:color w:val="auto"/>
          <w:sz w:val="24"/>
          <w:szCs w:val="24"/>
        </w:rPr>
        <w:t>DA PARTICIPAÇÃO DE CONSÓRCIOS DE EMPRESAS</w:t>
      </w:r>
      <w:r w:rsidR="008D1187" w:rsidRPr="00F30EF9">
        <w:rPr>
          <w:rFonts w:ascii="Times New Roman" w:hAnsi="Times New Roman" w:cs="Times New Roman"/>
          <w:color w:val="auto"/>
          <w:sz w:val="24"/>
          <w:szCs w:val="24"/>
        </w:rPr>
        <w:t>.</w:t>
      </w:r>
    </w:p>
    <w:p w14:paraId="3AEB1A7F" w14:textId="123AE46E" w:rsidR="00B33475" w:rsidRPr="00F30EF9" w:rsidRDefault="003A700E" w:rsidP="00B313BF">
      <w:pPr>
        <w:pStyle w:val="Default"/>
        <w:spacing w:before="120" w:after="120" w:line="276" w:lineRule="auto"/>
        <w:jc w:val="both"/>
        <w:rPr>
          <w:color w:val="auto"/>
        </w:rPr>
      </w:pPr>
      <w:r w:rsidRPr="00F30EF9">
        <w:rPr>
          <w:color w:val="auto"/>
        </w:rPr>
        <w:t>2.7</w:t>
      </w:r>
      <w:r w:rsidR="008D1187" w:rsidRPr="00F30EF9">
        <w:rPr>
          <w:color w:val="auto"/>
        </w:rPr>
        <w:t xml:space="preserve">.1 </w:t>
      </w:r>
      <w:r w:rsidRPr="00F30EF9">
        <w:t>–</w:t>
      </w:r>
      <w:r w:rsidR="008D1187" w:rsidRPr="00F30EF9">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F30EF9">
        <w:rPr>
          <w:color w:val="auto"/>
        </w:rPr>
        <w:t>, explicitando:</w:t>
      </w:r>
    </w:p>
    <w:p w14:paraId="6F4E11F7" w14:textId="4BE6D0B8" w:rsidR="00B33475" w:rsidRPr="00F30EF9" w:rsidRDefault="00B33475" w:rsidP="00B313BF">
      <w:pPr>
        <w:pStyle w:val="Default"/>
        <w:spacing w:before="120" w:after="120" w:line="276" w:lineRule="auto"/>
        <w:jc w:val="both"/>
        <w:rPr>
          <w:color w:val="auto"/>
        </w:rPr>
      </w:pPr>
      <w:r w:rsidRPr="00F30EF9">
        <w:rPr>
          <w:color w:val="auto"/>
        </w:rPr>
        <w:lastRenderedPageBreak/>
        <w:t>a)</w:t>
      </w:r>
      <w:r w:rsidR="007400ED" w:rsidRPr="00F30EF9">
        <w:rPr>
          <w:color w:val="auto"/>
        </w:rPr>
        <w:t xml:space="preserve"> </w:t>
      </w:r>
      <w:r w:rsidRPr="00F30EF9">
        <w:rPr>
          <w:color w:val="auto"/>
        </w:rPr>
        <w:t xml:space="preserve">a composição e o percentual de participação de cada empresa integrante; </w:t>
      </w:r>
    </w:p>
    <w:p w14:paraId="211410F1" w14:textId="77777777" w:rsidR="00B33475" w:rsidRPr="002D003B" w:rsidRDefault="00B33475" w:rsidP="00B313BF">
      <w:pPr>
        <w:pStyle w:val="Default"/>
        <w:spacing w:before="120" w:after="120" w:line="276" w:lineRule="auto"/>
        <w:jc w:val="both"/>
        <w:rPr>
          <w:color w:val="000000" w:themeColor="text1"/>
        </w:rPr>
      </w:pPr>
      <w:r w:rsidRPr="00F30EF9">
        <w:rPr>
          <w:color w:val="auto"/>
        </w:rPr>
        <w:t xml:space="preserve">b) o objetivo da consorciação; </w:t>
      </w:r>
    </w:p>
    <w:p w14:paraId="19DAA9B9" w14:textId="36737E7B" w:rsidR="00B33475" w:rsidRPr="002D003B" w:rsidRDefault="00B33475" w:rsidP="00B313BF">
      <w:pPr>
        <w:pStyle w:val="Default"/>
        <w:spacing w:before="120" w:after="120" w:line="276" w:lineRule="auto"/>
        <w:jc w:val="both"/>
        <w:rPr>
          <w:color w:val="000000" w:themeColor="text1"/>
        </w:rPr>
      </w:pPr>
      <w:r w:rsidRPr="002D003B">
        <w:rPr>
          <w:color w:val="000000" w:themeColor="text1"/>
        </w:rPr>
        <w:t xml:space="preserve">c) o prazo de duração do consórcio não inferior ao da duração </w:t>
      </w:r>
      <w:r w:rsidR="00EF0BF9" w:rsidRPr="002D003B">
        <w:rPr>
          <w:color w:val="000000" w:themeColor="text1"/>
        </w:rPr>
        <w:t>da ata de registro de preços</w:t>
      </w:r>
      <w:r w:rsidRPr="002D003B">
        <w:rPr>
          <w:color w:val="000000" w:themeColor="text1"/>
        </w:rPr>
        <w:t xml:space="preserve">; </w:t>
      </w:r>
    </w:p>
    <w:p w14:paraId="74ADCC36" w14:textId="77777777" w:rsidR="00B33475" w:rsidRPr="002D003B" w:rsidRDefault="00B33475" w:rsidP="00B313BF">
      <w:pPr>
        <w:pStyle w:val="Default"/>
        <w:spacing w:before="120" w:after="120" w:line="276" w:lineRule="auto"/>
        <w:jc w:val="both"/>
        <w:rPr>
          <w:color w:val="000000" w:themeColor="text1"/>
        </w:rPr>
      </w:pPr>
      <w:r w:rsidRPr="002D003B">
        <w:rPr>
          <w:color w:val="000000" w:themeColor="text1"/>
        </w:rPr>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2D003B" w:rsidRDefault="00B33475" w:rsidP="00B313BF">
      <w:pPr>
        <w:pStyle w:val="Default"/>
        <w:spacing w:before="120" w:after="120" w:line="276" w:lineRule="auto"/>
        <w:jc w:val="both"/>
        <w:rPr>
          <w:color w:val="000000" w:themeColor="text1"/>
        </w:rPr>
      </w:pPr>
      <w:r w:rsidRPr="002D003B">
        <w:rPr>
          <w:color w:val="000000" w:themeColor="text1"/>
        </w:rPr>
        <w:t xml:space="preserve">e) a declaração de responsabilidade solidária das consorciadas pelos atos praticados sob consórcio em relação </w:t>
      </w:r>
      <w:r w:rsidR="007400ED" w:rsidRPr="002D003B">
        <w:rPr>
          <w:color w:val="000000" w:themeColor="text1"/>
        </w:rPr>
        <w:t>a</w:t>
      </w:r>
      <w:r w:rsidRPr="002D003B">
        <w:rPr>
          <w:color w:val="000000" w:themeColor="text1"/>
        </w:rPr>
        <w:t xml:space="preserve"> presente licitação, e ao eventual contrato dela decorrente; </w:t>
      </w:r>
    </w:p>
    <w:p w14:paraId="30993055" w14:textId="77777777" w:rsidR="00B33475" w:rsidRPr="002D003B" w:rsidRDefault="00B33475" w:rsidP="00B313BF">
      <w:pPr>
        <w:pStyle w:val="Default"/>
        <w:spacing w:before="120" w:after="120" w:line="276" w:lineRule="auto"/>
        <w:jc w:val="both"/>
        <w:rPr>
          <w:color w:val="000000" w:themeColor="text1"/>
        </w:rPr>
      </w:pPr>
      <w:r w:rsidRPr="002D003B">
        <w:rPr>
          <w:color w:val="000000" w:themeColor="text1"/>
        </w:rPr>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2D003B" w:rsidRDefault="00B33475" w:rsidP="00B313BF">
      <w:pPr>
        <w:pStyle w:val="Default"/>
        <w:spacing w:before="120" w:after="120" w:line="276" w:lineRule="auto"/>
        <w:jc w:val="both"/>
        <w:rPr>
          <w:color w:val="000000" w:themeColor="text1"/>
        </w:rPr>
      </w:pPr>
      <w:r w:rsidRPr="002D003B">
        <w:rPr>
          <w:color w:val="000000" w:themeColor="text1"/>
        </w:rPr>
        <w:t xml:space="preserve">g) que o consórcio não terá sua constituição ou composição alterada sem a prévia e expressa anuência da contratante; </w:t>
      </w:r>
    </w:p>
    <w:p w14:paraId="5162E786" w14:textId="77777777" w:rsidR="00B33475" w:rsidRPr="002D003B" w:rsidRDefault="00B33475" w:rsidP="00B313BF">
      <w:pPr>
        <w:pStyle w:val="Default"/>
        <w:spacing w:before="120" w:after="120" w:line="276" w:lineRule="auto"/>
        <w:jc w:val="both"/>
        <w:rPr>
          <w:color w:val="000000" w:themeColor="text1"/>
        </w:rPr>
      </w:pPr>
      <w:r w:rsidRPr="002D003B">
        <w:rPr>
          <w:color w:val="000000" w:themeColor="text1"/>
        </w:rPr>
        <w:t xml:space="preserve">h) a designação do representante legal do consórcio. </w:t>
      </w:r>
    </w:p>
    <w:p w14:paraId="3B2626BF" w14:textId="678E30C4" w:rsidR="008D1187" w:rsidRPr="00F30EF9" w:rsidRDefault="00B33475"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8D1187" w:rsidRPr="00F30EF9">
        <w:rPr>
          <w:color w:val="000000"/>
          <w:sz w:val="24"/>
          <w:szCs w:val="24"/>
        </w:rPr>
        <w:t>.</w:t>
      </w:r>
      <w:r w:rsidR="003A700E" w:rsidRPr="00F30EF9">
        <w:rPr>
          <w:color w:val="000000"/>
          <w:sz w:val="24"/>
          <w:szCs w:val="24"/>
        </w:rPr>
        <w:t>7</w:t>
      </w:r>
      <w:r w:rsidR="00C81A15" w:rsidRPr="00F30EF9">
        <w:rPr>
          <w:color w:val="000000"/>
          <w:sz w:val="24"/>
          <w:szCs w:val="24"/>
        </w:rPr>
        <w:t>.1</w:t>
      </w:r>
      <w:r w:rsidR="008D1187" w:rsidRPr="00F30EF9">
        <w:rPr>
          <w:color w:val="000000"/>
          <w:sz w:val="24"/>
          <w:szCs w:val="24"/>
        </w:rPr>
        <w:t xml:space="preserve">.1 </w:t>
      </w:r>
      <w:r w:rsidR="003A700E" w:rsidRPr="00F30EF9">
        <w:rPr>
          <w:sz w:val="24"/>
          <w:szCs w:val="24"/>
        </w:rPr>
        <w:t>–</w:t>
      </w:r>
      <w:r w:rsidR="008D1187" w:rsidRPr="00F30EF9">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3A700E" w:rsidRPr="00F30EF9">
        <w:rPr>
          <w:color w:val="000000"/>
          <w:sz w:val="24"/>
          <w:szCs w:val="24"/>
        </w:rPr>
        <w:t>7</w:t>
      </w:r>
      <w:r w:rsidR="008D1187" w:rsidRPr="00F30EF9">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3A700E" w:rsidRPr="00F30EF9">
        <w:rPr>
          <w:color w:val="000000"/>
          <w:sz w:val="24"/>
          <w:szCs w:val="24"/>
        </w:rPr>
        <w:t>7</w:t>
      </w:r>
      <w:r w:rsidR="008D1187" w:rsidRPr="00F30EF9">
        <w:rPr>
          <w:color w:val="000000"/>
          <w:sz w:val="24"/>
          <w:szCs w:val="24"/>
        </w:rPr>
        <w:t xml:space="preserve">.3 </w:t>
      </w:r>
      <w:r w:rsidR="003A700E" w:rsidRPr="00F30EF9">
        <w:rPr>
          <w:sz w:val="24"/>
          <w:szCs w:val="24"/>
        </w:rPr>
        <w:t>–</w:t>
      </w:r>
      <w:r w:rsidR="00A726BD" w:rsidRPr="00F30EF9">
        <w:rPr>
          <w:sz w:val="24"/>
          <w:szCs w:val="24"/>
        </w:rPr>
        <w:t xml:space="preserve"> </w:t>
      </w:r>
      <w:r w:rsidR="008D1187" w:rsidRPr="00F30EF9">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3A700E" w:rsidRPr="00F30EF9">
        <w:rPr>
          <w:color w:val="000000"/>
          <w:sz w:val="24"/>
          <w:szCs w:val="24"/>
        </w:rPr>
        <w:t>7</w:t>
      </w:r>
      <w:r w:rsidR="008D1187" w:rsidRPr="00F30EF9">
        <w:rPr>
          <w:color w:val="000000"/>
          <w:sz w:val="24"/>
          <w:szCs w:val="24"/>
        </w:rPr>
        <w:t xml:space="preserve">.4 </w:t>
      </w:r>
      <w:r w:rsidR="003A700E" w:rsidRPr="00F30EF9">
        <w:rPr>
          <w:sz w:val="24"/>
          <w:szCs w:val="24"/>
        </w:rPr>
        <w:t>–</w:t>
      </w:r>
      <w:r w:rsidR="008D1187" w:rsidRPr="00F30EF9">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A726BD" w:rsidRPr="00F30EF9">
        <w:rPr>
          <w:color w:val="000000"/>
          <w:sz w:val="24"/>
          <w:szCs w:val="24"/>
        </w:rPr>
        <w:t>7</w:t>
      </w:r>
      <w:r w:rsidR="008D1187" w:rsidRPr="00F30EF9">
        <w:rPr>
          <w:color w:val="000000"/>
          <w:sz w:val="24"/>
          <w:szCs w:val="24"/>
        </w:rPr>
        <w:t xml:space="preserve">.5 – Fica impedida a empresa consorciada participar, na mesma licitação, de mais de um consórcio ou de forma isolada; </w:t>
      </w:r>
    </w:p>
    <w:p w14:paraId="71587E66" w14:textId="64472EE9" w:rsidR="008D1187" w:rsidRPr="00F30EF9" w:rsidRDefault="00540880" w:rsidP="00B313BF">
      <w:pPr>
        <w:autoSpaceDE w:val="0"/>
        <w:autoSpaceDN w:val="0"/>
        <w:adjustRightInd w:val="0"/>
        <w:spacing w:before="120" w:after="120" w:line="276" w:lineRule="auto"/>
        <w:jc w:val="both"/>
        <w:rPr>
          <w:color w:val="000000"/>
          <w:sz w:val="24"/>
          <w:szCs w:val="24"/>
        </w:rPr>
      </w:pPr>
      <w:r w:rsidRPr="00F30EF9">
        <w:rPr>
          <w:color w:val="000000"/>
          <w:sz w:val="24"/>
          <w:szCs w:val="24"/>
        </w:rPr>
        <w:t>2.</w:t>
      </w:r>
      <w:r w:rsidR="00A726BD" w:rsidRPr="00F30EF9">
        <w:rPr>
          <w:color w:val="000000"/>
          <w:sz w:val="24"/>
          <w:szCs w:val="24"/>
        </w:rPr>
        <w:t>7</w:t>
      </w:r>
      <w:r w:rsidR="008D1187" w:rsidRPr="00F30EF9">
        <w:rPr>
          <w:color w:val="000000"/>
          <w:sz w:val="24"/>
          <w:szCs w:val="24"/>
        </w:rPr>
        <w:t xml:space="preserve">.6 </w:t>
      </w:r>
      <w:r w:rsidR="00A726BD" w:rsidRPr="00F30EF9">
        <w:rPr>
          <w:sz w:val="24"/>
          <w:szCs w:val="24"/>
        </w:rPr>
        <w:t>–</w:t>
      </w:r>
      <w:r w:rsidR="008D1187" w:rsidRPr="00F30EF9">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F30EF9">
        <w:rPr>
          <w:color w:val="000000"/>
          <w:sz w:val="24"/>
          <w:szCs w:val="24"/>
        </w:rPr>
        <w:t>to de qua</w:t>
      </w:r>
      <w:r w:rsidR="008D1187" w:rsidRPr="00F30EF9">
        <w:rPr>
          <w:color w:val="000000"/>
          <w:sz w:val="24"/>
          <w:szCs w:val="24"/>
        </w:rPr>
        <w:t xml:space="preserve">lificação econômico-financeira apresentados pela empresa substituída para fins de habilitação do consórcio no processo licitatório que originou o contrato. </w:t>
      </w:r>
    </w:p>
    <w:p w14:paraId="2074019E" w14:textId="6AEC3BEB" w:rsidR="00CD3AAC" w:rsidRPr="00F30EF9" w:rsidRDefault="00A726BD" w:rsidP="00E36337">
      <w:pPr>
        <w:pStyle w:val="PargrafodaLista"/>
        <w:numPr>
          <w:ilvl w:val="1"/>
          <w:numId w:val="31"/>
        </w:numPr>
        <w:tabs>
          <w:tab w:val="left" w:pos="426"/>
        </w:tabs>
        <w:autoSpaceDE w:val="0"/>
        <w:autoSpaceDN w:val="0"/>
        <w:adjustRightInd w:val="0"/>
        <w:spacing w:before="120" w:after="120" w:line="276" w:lineRule="auto"/>
        <w:ind w:left="0" w:firstLine="0"/>
        <w:jc w:val="both"/>
        <w:rPr>
          <w:color w:val="000000"/>
        </w:rPr>
      </w:pPr>
      <w:bookmarkStart w:id="2" w:name="_Ref117000692"/>
      <w:r w:rsidRPr="00F30EF9">
        <w:rPr>
          <w:b/>
        </w:rPr>
        <w:t xml:space="preserve">– </w:t>
      </w:r>
      <w:r w:rsidR="005E113F" w:rsidRPr="00F30EF9">
        <w:rPr>
          <w:b/>
        </w:rPr>
        <w:t>NÃO PODERÃO DISPUTAR ESTA LICITAÇÃO:</w:t>
      </w:r>
      <w:bookmarkEnd w:id="2"/>
    </w:p>
    <w:p w14:paraId="1D6ECB24" w14:textId="5065BE4B" w:rsidR="00CD3AAC" w:rsidRPr="00F30EF9" w:rsidRDefault="00016850" w:rsidP="00B313BF">
      <w:pPr>
        <w:pStyle w:val="Nivel3"/>
        <w:ind w:left="0" w:firstLine="0"/>
        <w:rPr>
          <w:rFonts w:ascii="Times New Roman" w:hAnsi="Times New Roman" w:cs="Times New Roman"/>
          <w:sz w:val="24"/>
          <w:szCs w:val="24"/>
        </w:rPr>
      </w:pPr>
      <w:bookmarkStart w:id="3" w:name="_Ref113883338"/>
      <w:r w:rsidRPr="00F30EF9">
        <w:rPr>
          <w:rFonts w:ascii="Times New Roman" w:hAnsi="Times New Roman" w:cs="Times New Roman"/>
          <w:sz w:val="24"/>
          <w:szCs w:val="24"/>
        </w:rPr>
        <w:t>2.8.1</w:t>
      </w:r>
      <w:r w:rsidR="00A726BD"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aquele que não atenda às condições deste Edital e seu(s) anexo(s);</w:t>
      </w:r>
    </w:p>
    <w:p w14:paraId="3E73D528" w14:textId="2FD4F1C7" w:rsidR="00CD3AAC" w:rsidRPr="002D003B" w:rsidRDefault="00A726BD" w:rsidP="00E36337">
      <w:pPr>
        <w:pStyle w:val="Nivel3"/>
        <w:numPr>
          <w:ilvl w:val="2"/>
          <w:numId w:val="35"/>
        </w:numPr>
        <w:ind w:left="0" w:firstLine="0"/>
        <w:rPr>
          <w:rFonts w:ascii="Times New Roman" w:hAnsi="Times New Roman" w:cs="Times New Roman"/>
          <w:color w:val="000000" w:themeColor="text1"/>
          <w:sz w:val="24"/>
          <w:szCs w:val="24"/>
        </w:rPr>
      </w:pPr>
      <w:bookmarkStart w:id="4" w:name="_Ref114659912"/>
      <w:r w:rsidRPr="00F30EF9">
        <w:rPr>
          <w:rFonts w:ascii="Times New Roman" w:hAnsi="Times New Roman" w:cs="Times New Roman"/>
          <w:sz w:val="24"/>
          <w:szCs w:val="24"/>
        </w:rPr>
        <w:lastRenderedPageBreak/>
        <w:t xml:space="preserve">– </w:t>
      </w:r>
      <w:r w:rsidR="00CD3AAC" w:rsidRPr="00F30EF9">
        <w:rPr>
          <w:rFonts w:ascii="Times New Roman" w:hAnsi="Times New Roman" w:cs="Times New Roman"/>
          <w:sz w:val="24"/>
          <w:szCs w:val="24"/>
        </w:rPr>
        <w:t xml:space="preserve">autor </w:t>
      </w:r>
      <w:r w:rsidR="00CD3AAC" w:rsidRPr="002D003B">
        <w:rPr>
          <w:rFonts w:ascii="Times New Roman" w:hAnsi="Times New Roman" w:cs="Times New Roman"/>
          <w:color w:val="000000" w:themeColor="text1"/>
          <w:sz w:val="24"/>
          <w:szCs w:val="24"/>
        </w:rPr>
        <w:t xml:space="preserve">do anteprojeto, </w:t>
      </w:r>
      <w:r w:rsidR="001A770D" w:rsidRPr="002D003B">
        <w:rPr>
          <w:rFonts w:ascii="Times New Roman" w:hAnsi="Times New Roman" w:cs="Times New Roman"/>
          <w:color w:val="000000" w:themeColor="text1"/>
          <w:sz w:val="24"/>
          <w:szCs w:val="24"/>
        </w:rPr>
        <w:t xml:space="preserve">do termo de referência, </w:t>
      </w:r>
      <w:r w:rsidR="00CD3AAC" w:rsidRPr="002D003B">
        <w:rPr>
          <w:rFonts w:ascii="Times New Roman" w:hAnsi="Times New Roman" w:cs="Times New Roman"/>
          <w:color w:val="000000" w:themeColor="text1"/>
          <w:sz w:val="24"/>
          <w:szCs w:val="24"/>
        </w:rPr>
        <w:t>do projeto básico ou do projeto executivo, pessoa física ou jurídica, quando a licitação versar sobre serviços ou fornecimento de bens a ele relacionados;</w:t>
      </w:r>
      <w:bookmarkEnd w:id="3"/>
      <w:bookmarkEnd w:id="4"/>
    </w:p>
    <w:p w14:paraId="7CC53865" w14:textId="755A0A61" w:rsidR="00CD3AAC" w:rsidRPr="002D003B" w:rsidRDefault="00A726BD" w:rsidP="00E36337">
      <w:pPr>
        <w:pStyle w:val="Nivel3"/>
        <w:numPr>
          <w:ilvl w:val="2"/>
          <w:numId w:val="35"/>
        </w:numPr>
        <w:ind w:left="0" w:firstLine="0"/>
        <w:rPr>
          <w:rFonts w:ascii="Times New Roman" w:hAnsi="Times New Roman" w:cs="Times New Roman"/>
          <w:color w:val="000000" w:themeColor="text1"/>
          <w:sz w:val="24"/>
          <w:szCs w:val="24"/>
        </w:rPr>
      </w:pPr>
      <w:bookmarkStart w:id="5" w:name="_Ref114659913"/>
      <w:bookmarkStart w:id="6" w:name="_Ref113883339"/>
      <w:r w:rsidRPr="002D003B">
        <w:rPr>
          <w:rFonts w:ascii="Times New Roman" w:hAnsi="Times New Roman" w:cs="Times New Roman"/>
          <w:color w:val="000000" w:themeColor="text1"/>
          <w:sz w:val="24"/>
          <w:szCs w:val="24"/>
        </w:rPr>
        <w:t xml:space="preserve">– </w:t>
      </w:r>
      <w:r w:rsidR="00CD3AAC" w:rsidRPr="002D003B">
        <w:rPr>
          <w:rFonts w:ascii="Times New Roman" w:hAnsi="Times New Roman" w:cs="Times New Roman"/>
          <w:color w:val="000000" w:themeColor="text1"/>
          <w:sz w:val="24"/>
          <w:szCs w:val="24"/>
        </w:rPr>
        <w:t>empresa, isoladamente ou em consórcio, responsável pela elaboração do projeto básico</w:t>
      </w:r>
      <w:r w:rsidR="00F94F02" w:rsidRPr="002D003B">
        <w:rPr>
          <w:rFonts w:ascii="Times New Roman" w:hAnsi="Times New Roman" w:cs="Times New Roman"/>
          <w:color w:val="000000" w:themeColor="text1"/>
          <w:sz w:val="24"/>
          <w:szCs w:val="24"/>
        </w:rPr>
        <w:t>/ termo de referência</w:t>
      </w:r>
      <w:r w:rsidR="00CD3AAC" w:rsidRPr="002D003B">
        <w:rPr>
          <w:rFonts w:ascii="Times New Roman" w:hAnsi="Times New Roman" w:cs="Times New Roman"/>
          <w:color w:val="000000" w:themeColor="text1"/>
          <w:sz w:val="24"/>
          <w:szCs w:val="24"/>
        </w:rPr>
        <w:t xml:space="preserve">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2D003B">
        <w:rPr>
          <w:rFonts w:ascii="Times New Roman" w:hAnsi="Times New Roman" w:cs="Times New Roman"/>
          <w:color w:val="000000" w:themeColor="text1"/>
          <w:sz w:val="24"/>
          <w:szCs w:val="24"/>
        </w:rPr>
        <w:t xml:space="preserve"> </w:t>
      </w:r>
      <w:bookmarkEnd w:id="6"/>
    </w:p>
    <w:p w14:paraId="351164DE" w14:textId="55665B1E" w:rsidR="00CD3AAC" w:rsidRPr="002D003B" w:rsidRDefault="00A726BD" w:rsidP="00E36337">
      <w:pPr>
        <w:pStyle w:val="Nivel3"/>
        <w:numPr>
          <w:ilvl w:val="2"/>
          <w:numId w:val="35"/>
        </w:numPr>
        <w:ind w:left="0" w:firstLine="0"/>
        <w:rPr>
          <w:rFonts w:ascii="Times New Roman" w:hAnsi="Times New Roman" w:cs="Times New Roman"/>
          <w:color w:val="000000" w:themeColor="text1"/>
          <w:sz w:val="24"/>
          <w:szCs w:val="24"/>
        </w:rPr>
      </w:pPr>
      <w:bookmarkStart w:id="7" w:name="_Ref113883003"/>
      <w:r w:rsidRPr="002D003B">
        <w:rPr>
          <w:rFonts w:ascii="Times New Roman" w:hAnsi="Times New Roman" w:cs="Times New Roman"/>
          <w:color w:val="000000" w:themeColor="text1"/>
          <w:sz w:val="24"/>
          <w:szCs w:val="24"/>
        </w:rPr>
        <w:t xml:space="preserve">– </w:t>
      </w:r>
      <w:r w:rsidR="00CD3AAC" w:rsidRPr="002D003B">
        <w:rPr>
          <w:rFonts w:ascii="Times New Roman" w:hAnsi="Times New Roman" w:cs="Times New Roman"/>
          <w:color w:val="000000" w:themeColor="text1"/>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2D003B" w:rsidRDefault="00A726BD" w:rsidP="00E36337">
      <w:pPr>
        <w:pStyle w:val="Nivel3"/>
        <w:numPr>
          <w:ilvl w:val="2"/>
          <w:numId w:val="35"/>
        </w:numPr>
        <w:ind w:left="0" w:firstLine="0"/>
        <w:rPr>
          <w:rFonts w:ascii="Times New Roman" w:hAnsi="Times New Roman" w:cs="Times New Roman"/>
          <w:color w:val="000000" w:themeColor="text1"/>
          <w:sz w:val="24"/>
          <w:szCs w:val="24"/>
        </w:rPr>
      </w:pPr>
      <w:r w:rsidRPr="002D003B">
        <w:rPr>
          <w:rFonts w:ascii="Times New Roman" w:hAnsi="Times New Roman" w:cs="Times New Roman"/>
          <w:color w:val="000000" w:themeColor="text1"/>
          <w:sz w:val="24"/>
          <w:szCs w:val="24"/>
        </w:rPr>
        <w:t xml:space="preserve">– </w:t>
      </w:r>
      <w:r w:rsidR="00CD3AAC" w:rsidRPr="002D003B">
        <w:rPr>
          <w:rFonts w:ascii="Times New Roman" w:hAnsi="Times New Roman" w:cs="Times New Roman"/>
          <w:color w:val="000000" w:themeColor="text1"/>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F30EF9" w:rsidRDefault="00A726BD" w:rsidP="00E36337">
      <w:pPr>
        <w:pStyle w:val="Nivel3"/>
        <w:numPr>
          <w:ilvl w:val="2"/>
          <w:numId w:val="35"/>
        </w:numPr>
        <w:ind w:left="0" w:firstLine="0"/>
        <w:rPr>
          <w:rFonts w:ascii="Times New Roman" w:hAnsi="Times New Roman" w:cs="Times New Roman"/>
          <w:sz w:val="24"/>
          <w:szCs w:val="24"/>
        </w:rPr>
      </w:pPr>
      <w:bookmarkStart w:id="8" w:name="_Ref113883579"/>
      <w:r w:rsidRPr="002D003B">
        <w:rPr>
          <w:rFonts w:ascii="Times New Roman" w:hAnsi="Times New Roman" w:cs="Times New Roman"/>
          <w:color w:val="000000" w:themeColor="text1"/>
          <w:sz w:val="24"/>
          <w:szCs w:val="24"/>
        </w:rPr>
        <w:t xml:space="preserve">– </w:t>
      </w:r>
      <w:r w:rsidR="00CD3AAC" w:rsidRPr="002D003B">
        <w:rPr>
          <w:rFonts w:ascii="Times New Roman" w:hAnsi="Times New Roman" w:cs="Times New Roman"/>
          <w:color w:val="000000" w:themeColor="text1"/>
          <w:sz w:val="24"/>
          <w:szCs w:val="24"/>
        </w:rPr>
        <w:t xml:space="preserve">empresas controladoras, controladas </w:t>
      </w:r>
      <w:r w:rsidR="00CD3AAC" w:rsidRPr="00F30EF9">
        <w:rPr>
          <w:rFonts w:ascii="Times New Roman" w:hAnsi="Times New Roman" w:cs="Times New Roman"/>
          <w:sz w:val="24"/>
          <w:szCs w:val="24"/>
        </w:rPr>
        <w:t>ou coligadas, nos termos da Lei nº 6.404, de 15 de dezembro de 1976, concorrendo entre si;</w:t>
      </w:r>
      <w:bookmarkEnd w:id="8"/>
    </w:p>
    <w:p w14:paraId="32E8D85A" w14:textId="1B651CA5" w:rsidR="00CD3AAC" w:rsidRPr="00F30EF9" w:rsidRDefault="00A726BD" w:rsidP="00E36337">
      <w:pPr>
        <w:pStyle w:val="Nivel3"/>
        <w:numPr>
          <w:ilvl w:val="2"/>
          <w:numId w:val="35"/>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pessoa física ou jurídica que, nos </w:t>
      </w:r>
      <w:r w:rsidR="00DF2E9B" w:rsidRPr="00F30EF9">
        <w:rPr>
          <w:rFonts w:ascii="Times New Roman" w:hAnsi="Times New Roman" w:cs="Times New Roman"/>
          <w:sz w:val="24"/>
          <w:szCs w:val="24"/>
        </w:rPr>
        <w:t>0</w:t>
      </w:r>
      <w:r w:rsidR="00CD3AAC" w:rsidRPr="00F30EF9">
        <w:rPr>
          <w:rFonts w:ascii="Times New Roman" w:hAnsi="Times New Roman" w:cs="Times New Roman"/>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66EB7680" w:rsidR="002D52A9" w:rsidRPr="00F30EF9" w:rsidRDefault="00A726BD" w:rsidP="00E36337">
      <w:pPr>
        <w:pStyle w:val="Nivel3"/>
        <w:numPr>
          <w:ilvl w:val="2"/>
          <w:numId w:val="35"/>
        </w:numPr>
        <w:ind w:left="0" w:firstLine="0"/>
        <w:rPr>
          <w:rFonts w:ascii="Times New Roman" w:hAnsi="Times New Roman" w:cs="Times New Roman"/>
          <w:color w:val="auto"/>
          <w:sz w:val="24"/>
          <w:szCs w:val="24"/>
        </w:rPr>
      </w:pPr>
      <w:bookmarkStart w:id="9" w:name="_Ref113962336"/>
      <w:r w:rsidRPr="00F30EF9">
        <w:rPr>
          <w:rFonts w:ascii="Times New Roman" w:hAnsi="Times New Roman" w:cs="Times New Roman"/>
          <w:sz w:val="24"/>
          <w:szCs w:val="24"/>
        </w:rPr>
        <w:t xml:space="preserve">– </w:t>
      </w:r>
      <w:r w:rsidR="00A91AC7" w:rsidRPr="00F30EF9">
        <w:rPr>
          <w:rFonts w:ascii="Times New Roman" w:hAnsi="Times New Roman" w:cs="Times New Roman"/>
          <w:sz w:val="24"/>
          <w:szCs w:val="24"/>
        </w:rPr>
        <w:t>A</w:t>
      </w:r>
      <w:r w:rsidR="00CD3AAC" w:rsidRPr="00F30EF9">
        <w:rPr>
          <w:rFonts w:ascii="Times New Roman" w:hAnsi="Times New Roman" w:cs="Times New Roman"/>
          <w:sz w:val="24"/>
          <w:szCs w:val="24"/>
        </w:rPr>
        <w:t>gente público do órgão ou entidade licitante;</w:t>
      </w:r>
      <w:bookmarkEnd w:id="9"/>
    </w:p>
    <w:p w14:paraId="032C6629" w14:textId="4D0C24AD" w:rsidR="00CD3AAC" w:rsidRPr="00F30EF9" w:rsidRDefault="00A726BD" w:rsidP="00E36337">
      <w:pPr>
        <w:pStyle w:val="Nivel3"/>
        <w:numPr>
          <w:ilvl w:val="2"/>
          <w:numId w:val="35"/>
        </w:numPr>
        <w:ind w:left="0" w:firstLine="0"/>
        <w:rPr>
          <w:rFonts w:ascii="Times New Roman" w:hAnsi="Times New Roman" w:cs="Times New Roman"/>
          <w:color w:val="auto"/>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F30EF9">
          <w:rPr>
            <w:rStyle w:val="Hyperlink"/>
            <w:rFonts w:ascii="Times New Roman" w:hAnsi="Times New Roman" w:cs="Times New Roman"/>
            <w:color w:val="auto"/>
            <w:sz w:val="24"/>
            <w:szCs w:val="24"/>
          </w:rPr>
          <w:t>§ 1º do art. 9º da Lei nº 14.133, de 2021</w:t>
        </w:r>
      </w:hyperlink>
      <w:r w:rsidR="00CD3AAC" w:rsidRPr="00F30EF9">
        <w:rPr>
          <w:rFonts w:ascii="Times New Roman" w:hAnsi="Times New Roman" w:cs="Times New Roman"/>
          <w:color w:val="auto"/>
          <w:sz w:val="24"/>
          <w:szCs w:val="24"/>
        </w:rPr>
        <w:t>.</w:t>
      </w:r>
    </w:p>
    <w:p w14:paraId="5957E22C" w14:textId="30A2B14B" w:rsidR="00CD3AAC" w:rsidRPr="00F30EF9" w:rsidRDefault="00A726BD" w:rsidP="00E36337">
      <w:pPr>
        <w:pStyle w:val="Nivel2"/>
        <w:numPr>
          <w:ilvl w:val="1"/>
          <w:numId w:val="35"/>
        </w:numPr>
        <w:ind w:left="0" w:firstLine="0"/>
        <w:rPr>
          <w:rFonts w:ascii="Times New Roman" w:hAnsi="Times New Roman" w:cs="Times New Roman"/>
          <w:color w:val="auto"/>
          <w:sz w:val="24"/>
          <w:szCs w:val="24"/>
        </w:rPr>
      </w:pPr>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O impedimento de que trata o item </w:t>
      </w:r>
      <w:r w:rsidR="00543F01" w:rsidRPr="00F30EF9">
        <w:rPr>
          <w:rFonts w:ascii="Times New Roman" w:hAnsi="Times New Roman" w:cs="Times New Roman"/>
          <w:color w:val="auto"/>
          <w:sz w:val="24"/>
          <w:szCs w:val="24"/>
        </w:rPr>
        <w:t>anterior</w:t>
      </w:r>
      <w:r w:rsidR="00CD3AAC" w:rsidRPr="00F30EF9">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F30EF9" w:rsidRDefault="00A726BD" w:rsidP="00E36337">
      <w:pPr>
        <w:pStyle w:val="Nivel2"/>
        <w:numPr>
          <w:ilvl w:val="1"/>
          <w:numId w:val="35"/>
        </w:numPr>
        <w:ind w:left="0" w:firstLine="0"/>
        <w:rPr>
          <w:rFonts w:ascii="Times New Roman" w:hAnsi="Times New Roman" w:cs="Times New Roman"/>
          <w:color w:val="auto"/>
          <w:sz w:val="24"/>
          <w:szCs w:val="24"/>
        </w:rPr>
      </w:pPr>
      <w:bookmarkStart w:id="10" w:name="art14§2"/>
      <w:bookmarkEnd w:id="10"/>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F30EF9">
        <w:rPr>
          <w:rFonts w:ascii="Times New Roman" w:hAnsi="Times New Roman" w:cs="Times New Roman"/>
          <w:color w:val="auto"/>
          <w:sz w:val="24"/>
          <w:szCs w:val="24"/>
        </w:rPr>
        <w:fldChar w:fldCharType="begin"/>
      </w:r>
      <w:r w:rsidR="00CD3AAC" w:rsidRPr="00F30EF9">
        <w:rPr>
          <w:rFonts w:ascii="Times New Roman" w:hAnsi="Times New Roman" w:cs="Times New Roman"/>
          <w:color w:val="auto"/>
          <w:sz w:val="24"/>
          <w:szCs w:val="24"/>
        </w:rPr>
        <w:instrText xml:space="preserve"> REF _Ref114659912 \r \h  \* MERGEFORMAT </w:instrText>
      </w:r>
      <w:r w:rsidR="00CD3AAC" w:rsidRPr="00F30EF9">
        <w:rPr>
          <w:rFonts w:ascii="Times New Roman" w:hAnsi="Times New Roman" w:cs="Times New Roman"/>
          <w:color w:val="auto"/>
          <w:sz w:val="24"/>
          <w:szCs w:val="24"/>
        </w:rPr>
      </w:r>
      <w:r w:rsidR="00CD3AAC" w:rsidRPr="00F30EF9">
        <w:rPr>
          <w:rFonts w:ascii="Times New Roman" w:hAnsi="Times New Roman" w:cs="Times New Roman"/>
          <w:color w:val="auto"/>
          <w:sz w:val="24"/>
          <w:szCs w:val="24"/>
        </w:rPr>
        <w:fldChar w:fldCharType="separate"/>
      </w:r>
      <w:r w:rsidR="00A333F0">
        <w:rPr>
          <w:rFonts w:ascii="Times New Roman" w:hAnsi="Times New Roman" w:cs="Times New Roman"/>
          <w:color w:val="auto"/>
          <w:sz w:val="24"/>
          <w:szCs w:val="24"/>
        </w:rPr>
        <w:t>2.8.2</w:t>
      </w:r>
      <w:r w:rsidR="00CD3AAC" w:rsidRPr="00F30EF9">
        <w:rPr>
          <w:rFonts w:ascii="Times New Roman" w:hAnsi="Times New Roman" w:cs="Times New Roman"/>
          <w:color w:val="auto"/>
          <w:sz w:val="24"/>
          <w:szCs w:val="24"/>
        </w:rPr>
        <w:fldChar w:fldCharType="end"/>
      </w:r>
      <w:r w:rsidR="00CD3AAC" w:rsidRPr="00F30EF9">
        <w:rPr>
          <w:rFonts w:ascii="Times New Roman" w:hAnsi="Times New Roman" w:cs="Times New Roman"/>
          <w:color w:val="auto"/>
          <w:sz w:val="24"/>
          <w:szCs w:val="24"/>
        </w:rPr>
        <w:t xml:space="preserve"> e </w:t>
      </w:r>
      <w:r w:rsidR="00CD3AAC" w:rsidRPr="00F30EF9">
        <w:rPr>
          <w:rFonts w:ascii="Times New Roman" w:hAnsi="Times New Roman" w:cs="Times New Roman"/>
          <w:color w:val="auto"/>
          <w:sz w:val="24"/>
          <w:szCs w:val="24"/>
        </w:rPr>
        <w:fldChar w:fldCharType="begin"/>
      </w:r>
      <w:r w:rsidR="00CD3AAC" w:rsidRPr="00F30EF9">
        <w:rPr>
          <w:rFonts w:ascii="Times New Roman" w:hAnsi="Times New Roman" w:cs="Times New Roman"/>
          <w:color w:val="auto"/>
          <w:sz w:val="24"/>
          <w:szCs w:val="24"/>
        </w:rPr>
        <w:instrText xml:space="preserve"> REF _Ref114659913 \r \h  \* MERGEFORMAT </w:instrText>
      </w:r>
      <w:r w:rsidR="00CD3AAC" w:rsidRPr="00F30EF9">
        <w:rPr>
          <w:rFonts w:ascii="Times New Roman" w:hAnsi="Times New Roman" w:cs="Times New Roman"/>
          <w:color w:val="auto"/>
          <w:sz w:val="24"/>
          <w:szCs w:val="24"/>
        </w:rPr>
      </w:r>
      <w:r w:rsidR="00CD3AAC" w:rsidRPr="00F30EF9">
        <w:rPr>
          <w:rFonts w:ascii="Times New Roman" w:hAnsi="Times New Roman" w:cs="Times New Roman"/>
          <w:color w:val="auto"/>
          <w:sz w:val="24"/>
          <w:szCs w:val="24"/>
        </w:rPr>
        <w:fldChar w:fldCharType="separate"/>
      </w:r>
      <w:r w:rsidR="00A333F0">
        <w:rPr>
          <w:rFonts w:ascii="Times New Roman" w:hAnsi="Times New Roman" w:cs="Times New Roman"/>
          <w:color w:val="auto"/>
          <w:sz w:val="24"/>
          <w:szCs w:val="24"/>
        </w:rPr>
        <w:t>2.8.3</w:t>
      </w:r>
      <w:r w:rsidR="00CD3AAC" w:rsidRPr="00F30EF9">
        <w:rPr>
          <w:rFonts w:ascii="Times New Roman" w:hAnsi="Times New Roman" w:cs="Times New Roman"/>
          <w:color w:val="auto"/>
          <w:sz w:val="24"/>
          <w:szCs w:val="24"/>
        </w:rPr>
        <w:fldChar w:fldCharType="end"/>
      </w:r>
      <w:r w:rsidR="00CD3AAC" w:rsidRPr="00F30EF9">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F30EF9">
        <w:rPr>
          <w:rFonts w:ascii="Times New Roman" w:hAnsi="Times New Roman" w:cs="Times New Roman"/>
          <w:color w:val="auto"/>
          <w:sz w:val="24"/>
          <w:szCs w:val="24"/>
        </w:rPr>
        <w:t>sob supervisão</w:t>
      </w:r>
      <w:proofErr w:type="gramEnd"/>
      <w:r w:rsidR="00CD3AAC" w:rsidRPr="00F30EF9">
        <w:rPr>
          <w:rFonts w:ascii="Times New Roman" w:hAnsi="Times New Roman" w:cs="Times New Roman"/>
          <w:color w:val="auto"/>
          <w:sz w:val="24"/>
          <w:szCs w:val="24"/>
        </w:rPr>
        <w:t xml:space="preserve"> exclusiva de agentes públicos do órgão ou entidade.</w:t>
      </w:r>
    </w:p>
    <w:p w14:paraId="7D667D96" w14:textId="7983E633" w:rsidR="00CD3AAC" w:rsidRPr="00F30EF9" w:rsidRDefault="00A726BD" w:rsidP="00E36337">
      <w:pPr>
        <w:pStyle w:val="Nivel2"/>
        <w:numPr>
          <w:ilvl w:val="1"/>
          <w:numId w:val="35"/>
        </w:numPr>
        <w:ind w:left="0" w:firstLine="0"/>
        <w:rPr>
          <w:rFonts w:ascii="Times New Roman" w:hAnsi="Times New Roman" w:cs="Times New Roman"/>
          <w:color w:val="auto"/>
          <w:sz w:val="24"/>
          <w:szCs w:val="24"/>
        </w:rPr>
      </w:pPr>
      <w:bookmarkStart w:id="11" w:name="art14§3"/>
      <w:bookmarkEnd w:id="11"/>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F30EF9" w:rsidRDefault="00A726BD" w:rsidP="00E36337">
      <w:pPr>
        <w:pStyle w:val="Nivel2"/>
        <w:numPr>
          <w:ilvl w:val="1"/>
          <w:numId w:val="35"/>
        </w:numPr>
        <w:ind w:left="0" w:firstLine="0"/>
        <w:rPr>
          <w:rFonts w:ascii="Times New Roman" w:hAnsi="Times New Roman" w:cs="Times New Roman"/>
          <w:color w:val="auto"/>
          <w:sz w:val="24"/>
          <w:szCs w:val="24"/>
        </w:rPr>
      </w:pPr>
      <w:bookmarkStart w:id="12" w:name="art14§4"/>
      <w:bookmarkEnd w:id="12"/>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O disposto nos itens </w:t>
      </w:r>
      <w:r w:rsidR="007A7F58" w:rsidRPr="00F30EF9">
        <w:rPr>
          <w:rFonts w:ascii="Times New Roman" w:hAnsi="Times New Roman" w:cs="Times New Roman"/>
          <w:color w:val="auto"/>
          <w:sz w:val="24"/>
          <w:szCs w:val="24"/>
        </w:rPr>
        <w:fldChar w:fldCharType="begin"/>
      </w:r>
      <w:r w:rsidR="007A7F58" w:rsidRPr="00F30EF9">
        <w:rPr>
          <w:rFonts w:ascii="Times New Roman" w:hAnsi="Times New Roman" w:cs="Times New Roman"/>
          <w:color w:val="auto"/>
          <w:sz w:val="24"/>
          <w:szCs w:val="24"/>
        </w:rPr>
        <w:instrText xml:space="preserve"> REF _Ref114659912 \r \h  \* MERGEFORMAT </w:instrText>
      </w:r>
      <w:r w:rsidR="007A7F58" w:rsidRPr="00F30EF9">
        <w:rPr>
          <w:rFonts w:ascii="Times New Roman" w:hAnsi="Times New Roman" w:cs="Times New Roman"/>
          <w:color w:val="auto"/>
          <w:sz w:val="24"/>
          <w:szCs w:val="24"/>
        </w:rPr>
      </w:r>
      <w:r w:rsidR="007A7F58" w:rsidRPr="00F30EF9">
        <w:rPr>
          <w:rFonts w:ascii="Times New Roman" w:hAnsi="Times New Roman" w:cs="Times New Roman"/>
          <w:color w:val="auto"/>
          <w:sz w:val="24"/>
          <w:szCs w:val="24"/>
        </w:rPr>
        <w:fldChar w:fldCharType="separate"/>
      </w:r>
      <w:r w:rsidR="00A333F0">
        <w:rPr>
          <w:rFonts w:ascii="Times New Roman" w:hAnsi="Times New Roman" w:cs="Times New Roman"/>
          <w:color w:val="auto"/>
          <w:sz w:val="24"/>
          <w:szCs w:val="24"/>
        </w:rPr>
        <w:t>2.8.2</w:t>
      </w:r>
      <w:r w:rsidR="007A7F58" w:rsidRPr="00F30EF9">
        <w:rPr>
          <w:rFonts w:ascii="Times New Roman" w:hAnsi="Times New Roman" w:cs="Times New Roman"/>
          <w:color w:val="auto"/>
          <w:sz w:val="24"/>
          <w:szCs w:val="24"/>
        </w:rPr>
        <w:fldChar w:fldCharType="end"/>
      </w:r>
      <w:r w:rsidR="007A7F58" w:rsidRPr="00F30EF9">
        <w:rPr>
          <w:rFonts w:ascii="Times New Roman" w:hAnsi="Times New Roman" w:cs="Times New Roman"/>
          <w:color w:val="auto"/>
          <w:sz w:val="24"/>
          <w:szCs w:val="24"/>
        </w:rPr>
        <w:t xml:space="preserve"> e </w:t>
      </w:r>
      <w:r w:rsidR="007A7F58" w:rsidRPr="00F30EF9">
        <w:rPr>
          <w:rFonts w:ascii="Times New Roman" w:hAnsi="Times New Roman" w:cs="Times New Roman"/>
          <w:color w:val="auto"/>
          <w:sz w:val="24"/>
          <w:szCs w:val="24"/>
        </w:rPr>
        <w:fldChar w:fldCharType="begin"/>
      </w:r>
      <w:r w:rsidR="007A7F58" w:rsidRPr="00F30EF9">
        <w:rPr>
          <w:rFonts w:ascii="Times New Roman" w:hAnsi="Times New Roman" w:cs="Times New Roman"/>
          <w:color w:val="auto"/>
          <w:sz w:val="24"/>
          <w:szCs w:val="24"/>
        </w:rPr>
        <w:instrText xml:space="preserve"> REF _Ref114659913 \r \h  \* MERGEFORMAT </w:instrText>
      </w:r>
      <w:r w:rsidR="007A7F58" w:rsidRPr="00F30EF9">
        <w:rPr>
          <w:rFonts w:ascii="Times New Roman" w:hAnsi="Times New Roman" w:cs="Times New Roman"/>
          <w:color w:val="auto"/>
          <w:sz w:val="24"/>
          <w:szCs w:val="24"/>
        </w:rPr>
      </w:r>
      <w:r w:rsidR="007A7F58" w:rsidRPr="00F30EF9">
        <w:rPr>
          <w:rFonts w:ascii="Times New Roman" w:hAnsi="Times New Roman" w:cs="Times New Roman"/>
          <w:color w:val="auto"/>
          <w:sz w:val="24"/>
          <w:szCs w:val="24"/>
        </w:rPr>
        <w:fldChar w:fldCharType="separate"/>
      </w:r>
      <w:r w:rsidR="00A333F0">
        <w:rPr>
          <w:rFonts w:ascii="Times New Roman" w:hAnsi="Times New Roman" w:cs="Times New Roman"/>
          <w:color w:val="auto"/>
          <w:sz w:val="24"/>
          <w:szCs w:val="24"/>
        </w:rPr>
        <w:t>2.8.3</w:t>
      </w:r>
      <w:r w:rsidR="007A7F58" w:rsidRPr="00F30EF9">
        <w:rPr>
          <w:rFonts w:ascii="Times New Roman" w:hAnsi="Times New Roman" w:cs="Times New Roman"/>
          <w:color w:val="auto"/>
          <w:sz w:val="24"/>
          <w:szCs w:val="24"/>
        </w:rPr>
        <w:fldChar w:fldCharType="end"/>
      </w:r>
      <w:r w:rsidR="00CD3AAC" w:rsidRPr="00F30EF9">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F30EF9">
        <w:rPr>
          <w:rFonts w:ascii="Times New Roman" w:hAnsi="Times New Roman" w:cs="Times New Roman"/>
          <w:color w:val="auto"/>
          <w:sz w:val="24"/>
          <w:szCs w:val="24"/>
        </w:rPr>
        <w:t xml:space="preserve"> </w:t>
      </w:r>
    </w:p>
    <w:p w14:paraId="1D697B1B" w14:textId="230ED519" w:rsidR="00CD3AAC" w:rsidRPr="00F30EF9" w:rsidRDefault="00A726BD" w:rsidP="00E36337">
      <w:pPr>
        <w:pStyle w:val="Nivel2"/>
        <w:numPr>
          <w:ilvl w:val="1"/>
          <w:numId w:val="35"/>
        </w:numPr>
        <w:ind w:left="0" w:firstLine="0"/>
        <w:rPr>
          <w:rFonts w:ascii="Times New Roman" w:hAnsi="Times New Roman" w:cs="Times New Roman"/>
          <w:color w:val="auto"/>
          <w:sz w:val="24"/>
          <w:szCs w:val="24"/>
        </w:rPr>
      </w:pPr>
      <w:bookmarkStart w:id="13" w:name="art14§5"/>
      <w:bookmarkEnd w:id="13"/>
      <w:r w:rsidRPr="00F30EF9">
        <w:rPr>
          <w:rFonts w:ascii="Times New Roman" w:hAnsi="Times New Roman" w:cs="Times New Roman"/>
          <w:sz w:val="24"/>
          <w:szCs w:val="24"/>
        </w:rPr>
        <w:t xml:space="preserve">– </w:t>
      </w:r>
      <w:r w:rsidR="00CD3AAC" w:rsidRPr="00F30EF9">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00CD3AAC" w:rsidRPr="00F30EF9">
        <w:rPr>
          <w:rFonts w:ascii="Times New Roman" w:hAnsi="Times New Roman" w:cs="Times New Roman"/>
          <w:color w:val="auto"/>
          <w:sz w:val="24"/>
          <w:szCs w:val="24"/>
        </w:rPr>
        <w:lastRenderedPageBreak/>
        <w:t xml:space="preserve">jurídica que integre o rol de pessoas sancionadas por essas entidades ou que seja declarada inidônea nos termos da </w:t>
      </w:r>
      <w:hyperlink r:id="rId23">
        <w:r w:rsidR="00CD3AAC" w:rsidRPr="00F30EF9">
          <w:rPr>
            <w:rStyle w:val="Hyperlink"/>
            <w:rFonts w:ascii="Times New Roman" w:hAnsi="Times New Roman" w:cs="Times New Roman"/>
            <w:color w:val="auto"/>
            <w:sz w:val="24"/>
            <w:szCs w:val="24"/>
          </w:rPr>
          <w:t>Lei nº 14.133/2021</w:t>
        </w:r>
      </w:hyperlink>
      <w:r w:rsidR="00CD3AAC" w:rsidRPr="00F30EF9">
        <w:rPr>
          <w:rFonts w:ascii="Times New Roman" w:hAnsi="Times New Roman" w:cs="Times New Roman"/>
          <w:color w:val="auto"/>
          <w:sz w:val="24"/>
          <w:szCs w:val="24"/>
        </w:rPr>
        <w:t>.</w:t>
      </w:r>
    </w:p>
    <w:p w14:paraId="72A46A4F" w14:textId="3C8C6396" w:rsidR="00CD3AAC" w:rsidRPr="002D003B" w:rsidRDefault="00A726BD" w:rsidP="00E36337">
      <w:pPr>
        <w:pStyle w:val="Nivel2"/>
        <w:numPr>
          <w:ilvl w:val="1"/>
          <w:numId w:val="35"/>
        </w:numPr>
        <w:ind w:left="0" w:firstLine="0"/>
        <w:rPr>
          <w:rFonts w:ascii="Times New Roman" w:hAnsi="Times New Roman" w:cs="Times New Roman"/>
          <w:color w:val="000000" w:themeColor="text1"/>
          <w:sz w:val="24"/>
          <w:szCs w:val="24"/>
        </w:rPr>
      </w:pPr>
      <w:r w:rsidRPr="002D003B">
        <w:rPr>
          <w:rFonts w:ascii="Times New Roman" w:hAnsi="Times New Roman" w:cs="Times New Roman"/>
          <w:color w:val="000000" w:themeColor="text1"/>
          <w:sz w:val="24"/>
          <w:szCs w:val="24"/>
        </w:rPr>
        <w:t xml:space="preserve">– </w:t>
      </w:r>
      <w:r w:rsidR="00CD3AAC" w:rsidRPr="002D003B">
        <w:rPr>
          <w:rFonts w:ascii="Times New Roman" w:hAnsi="Times New Roman" w:cs="Times New Roman"/>
          <w:color w:val="000000" w:themeColor="text1"/>
          <w:sz w:val="24"/>
          <w:szCs w:val="24"/>
        </w:rPr>
        <w:t xml:space="preserve">A vedação de que trata o item </w:t>
      </w:r>
      <w:r w:rsidR="00CD3AAC" w:rsidRPr="002D003B">
        <w:rPr>
          <w:rFonts w:ascii="Times New Roman" w:hAnsi="Times New Roman" w:cs="Times New Roman"/>
          <w:color w:val="000000" w:themeColor="text1"/>
          <w:sz w:val="24"/>
          <w:szCs w:val="24"/>
        </w:rPr>
        <w:fldChar w:fldCharType="begin"/>
      </w:r>
      <w:r w:rsidR="00CD3AAC" w:rsidRPr="002D003B">
        <w:rPr>
          <w:rFonts w:ascii="Times New Roman" w:hAnsi="Times New Roman" w:cs="Times New Roman"/>
          <w:color w:val="000000" w:themeColor="text1"/>
          <w:sz w:val="24"/>
          <w:szCs w:val="24"/>
        </w:rPr>
        <w:instrText xml:space="preserve"> REF _Ref113962336 \r \h  \* MERGEFORMAT </w:instrText>
      </w:r>
      <w:r w:rsidR="00CD3AAC" w:rsidRPr="002D003B">
        <w:rPr>
          <w:rFonts w:ascii="Times New Roman" w:hAnsi="Times New Roman" w:cs="Times New Roman"/>
          <w:color w:val="000000" w:themeColor="text1"/>
          <w:sz w:val="24"/>
          <w:szCs w:val="24"/>
        </w:rPr>
      </w:r>
      <w:r w:rsidR="00CD3AAC" w:rsidRPr="002D003B">
        <w:rPr>
          <w:rFonts w:ascii="Times New Roman" w:hAnsi="Times New Roman" w:cs="Times New Roman"/>
          <w:color w:val="000000" w:themeColor="text1"/>
          <w:sz w:val="24"/>
          <w:szCs w:val="24"/>
        </w:rPr>
        <w:fldChar w:fldCharType="separate"/>
      </w:r>
      <w:r w:rsidR="00A333F0" w:rsidRPr="002D003B">
        <w:rPr>
          <w:rFonts w:ascii="Times New Roman" w:hAnsi="Times New Roman" w:cs="Times New Roman"/>
          <w:color w:val="000000" w:themeColor="text1"/>
          <w:sz w:val="24"/>
          <w:szCs w:val="24"/>
        </w:rPr>
        <w:t>2.8.8</w:t>
      </w:r>
      <w:r w:rsidR="00CD3AAC" w:rsidRPr="002D003B">
        <w:rPr>
          <w:rFonts w:ascii="Times New Roman" w:hAnsi="Times New Roman" w:cs="Times New Roman"/>
          <w:color w:val="000000" w:themeColor="text1"/>
          <w:sz w:val="24"/>
          <w:szCs w:val="24"/>
        </w:rPr>
        <w:fldChar w:fldCharType="end"/>
      </w:r>
      <w:proofErr w:type="gramStart"/>
      <w:r w:rsidR="00543F01" w:rsidRPr="002D003B">
        <w:rPr>
          <w:rFonts w:ascii="Times New Roman" w:hAnsi="Times New Roman" w:cs="Times New Roman"/>
          <w:color w:val="000000" w:themeColor="text1"/>
          <w:sz w:val="24"/>
          <w:szCs w:val="24"/>
        </w:rPr>
        <w:t>.</w:t>
      </w:r>
      <w:proofErr w:type="gramEnd"/>
      <w:r w:rsidR="00543F01" w:rsidRPr="002D003B">
        <w:rPr>
          <w:rFonts w:ascii="Times New Roman" w:hAnsi="Times New Roman" w:cs="Times New Roman"/>
          <w:color w:val="000000" w:themeColor="text1"/>
          <w:sz w:val="24"/>
          <w:szCs w:val="24"/>
        </w:rPr>
        <w:t>9</w:t>
      </w:r>
      <w:r w:rsidR="00CD3AAC" w:rsidRPr="002D003B">
        <w:rPr>
          <w:rFonts w:ascii="Times New Roman" w:hAnsi="Times New Roman" w:cs="Times New Roman"/>
          <w:color w:val="000000" w:themeColor="text1"/>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88F5F0C" w14:textId="1B1204EB" w:rsidR="000F6416" w:rsidRPr="002D003B" w:rsidRDefault="00A726BD" w:rsidP="00E36337">
      <w:pPr>
        <w:pStyle w:val="PargrafodaLista"/>
        <w:numPr>
          <w:ilvl w:val="0"/>
          <w:numId w:val="35"/>
        </w:numPr>
        <w:tabs>
          <w:tab w:val="left" w:pos="284"/>
          <w:tab w:val="left" w:pos="426"/>
        </w:tabs>
        <w:spacing w:before="120" w:after="120" w:line="276" w:lineRule="auto"/>
        <w:ind w:left="0" w:firstLine="0"/>
        <w:jc w:val="both"/>
        <w:rPr>
          <w:b/>
          <w:color w:val="000000" w:themeColor="text1"/>
        </w:rPr>
      </w:pPr>
      <w:r w:rsidRPr="002D003B">
        <w:rPr>
          <w:color w:val="000000" w:themeColor="text1"/>
        </w:rPr>
        <w:t xml:space="preserve">– </w:t>
      </w:r>
      <w:r w:rsidR="000F6416" w:rsidRPr="002D003B">
        <w:rPr>
          <w:b/>
          <w:color w:val="000000" w:themeColor="text1"/>
        </w:rPr>
        <w:t>DO</w:t>
      </w:r>
      <w:r w:rsidR="000F6416" w:rsidRPr="002D003B">
        <w:rPr>
          <w:b/>
          <w:color w:val="000000" w:themeColor="text1"/>
          <w:spacing w:val="-1"/>
        </w:rPr>
        <w:t xml:space="preserve"> </w:t>
      </w:r>
      <w:r w:rsidR="000F6416" w:rsidRPr="002D003B">
        <w:rPr>
          <w:b/>
          <w:color w:val="000000" w:themeColor="text1"/>
        </w:rPr>
        <w:t>PROCEDIMENTO</w:t>
      </w:r>
      <w:r w:rsidR="000F6416" w:rsidRPr="002D003B">
        <w:rPr>
          <w:b/>
          <w:color w:val="000000" w:themeColor="text1"/>
          <w:spacing w:val="-1"/>
        </w:rPr>
        <w:t xml:space="preserve"> </w:t>
      </w:r>
      <w:r w:rsidR="000F6416" w:rsidRPr="002D003B">
        <w:rPr>
          <w:b/>
          <w:color w:val="000000" w:themeColor="text1"/>
        </w:rPr>
        <w:t>DE</w:t>
      </w:r>
      <w:r w:rsidR="000F6416" w:rsidRPr="002D003B">
        <w:rPr>
          <w:b/>
          <w:color w:val="000000" w:themeColor="text1"/>
          <w:spacing w:val="-1"/>
        </w:rPr>
        <w:t xml:space="preserve"> </w:t>
      </w:r>
      <w:r w:rsidR="000F6416" w:rsidRPr="002D003B">
        <w:rPr>
          <w:b/>
          <w:color w:val="000000" w:themeColor="text1"/>
        </w:rPr>
        <w:t>REGISTRO</w:t>
      </w:r>
      <w:r w:rsidR="000F6416" w:rsidRPr="002D003B">
        <w:rPr>
          <w:b/>
          <w:color w:val="000000" w:themeColor="text1"/>
          <w:spacing w:val="-1"/>
        </w:rPr>
        <w:t xml:space="preserve"> </w:t>
      </w:r>
      <w:r w:rsidR="000F6416" w:rsidRPr="002D003B">
        <w:rPr>
          <w:b/>
          <w:color w:val="000000" w:themeColor="text1"/>
        </w:rPr>
        <w:t>DE</w:t>
      </w:r>
      <w:r w:rsidR="000F6416" w:rsidRPr="002D003B">
        <w:rPr>
          <w:b/>
          <w:color w:val="000000" w:themeColor="text1"/>
          <w:spacing w:val="-1"/>
        </w:rPr>
        <w:t xml:space="preserve"> </w:t>
      </w:r>
      <w:r w:rsidR="000F6416" w:rsidRPr="002D003B">
        <w:rPr>
          <w:b/>
          <w:color w:val="000000" w:themeColor="text1"/>
        </w:rPr>
        <w:t>PREÇOS</w:t>
      </w:r>
    </w:p>
    <w:p w14:paraId="1F3E1D10" w14:textId="575177BC" w:rsidR="00DB1FD4" w:rsidRPr="002D003B" w:rsidRDefault="00A726BD" w:rsidP="00E36337">
      <w:pPr>
        <w:pStyle w:val="PargrafodaLista"/>
        <w:widowControl w:val="0"/>
        <w:numPr>
          <w:ilvl w:val="1"/>
          <w:numId w:val="32"/>
        </w:numPr>
        <w:tabs>
          <w:tab w:val="left" w:pos="426"/>
          <w:tab w:val="left" w:pos="730"/>
        </w:tabs>
        <w:autoSpaceDE w:val="0"/>
        <w:autoSpaceDN w:val="0"/>
        <w:spacing w:before="120" w:after="120" w:line="276" w:lineRule="auto"/>
        <w:ind w:left="0" w:firstLine="0"/>
        <w:jc w:val="both"/>
        <w:rPr>
          <w:color w:val="000000" w:themeColor="text1"/>
        </w:rPr>
      </w:pPr>
      <w:r w:rsidRPr="002D003B">
        <w:rPr>
          <w:color w:val="000000" w:themeColor="text1"/>
        </w:rPr>
        <w:t xml:space="preserve">– </w:t>
      </w:r>
      <w:r w:rsidR="00DB1FD4" w:rsidRPr="002D003B">
        <w:rPr>
          <w:color w:val="000000" w:themeColor="text1"/>
        </w:rPr>
        <w:t>O presente certame licitatório é destinado ao registro de preços e não obriga o</w:t>
      </w:r>
      <w:r w:rsidR="0052588B" w:rsidRPr="002D003B">
        <w:rPr>
          <w:color w:val="000000" w:themeColor="text1"/>
        </w:rPr>
        <w:t xml:space="preserve"> </w:t>
      </w:r>
      <w:r w:rsidR="00F94F02" w:rsidRPr="002D003B">
        <w:rPr>
          <w:color w:val="000000" w:themeColor="text1"/>
        </w:rPr>
        <w:t>Fundo Municipal de Educação de Bom Jardim</w:t>
      </w:r>
      <w:r w:rsidRPr="002D003B">
        <w:rPr>
          <w:color w:val="000000" w:themeColor="text1"/>
        </w:rPr>
        <w:t xml:space="preserve"> – RJ</w:t>
      </w:r>
      <w:r w:rsidR="0052588B" w:rsidRPr="002D003B">
        <w:rPr>
          <w:color w:val="000000" w:themeColor="text1"/>
        </w:rPr>
        <w:t xml:space="preserve"> </w:t>
      </w:r>
      <w:r w:rsidR="00DB1FD4" w:rsidRPr="002D003B">
        <w:rPr>
          <w:color w:val="000000" w:themeColor="text1"/>
        </w:rPr>
        <w:t>a firmar contratações, podendo ocorr</w:t>
      </w:r>
      <w:r w:rsidR="003D5F74" w:rsidRPr="002D003B">
        <w:rPr>
          <w:color w:val="000000" w:themeColor="text1"/>
        </w:rPr>
        <w:t>er licitações específicas para contratação</w:t>
      </w:r>
      <w:r w:rsidR="00DB1FD4" w:rsidRPr="002D003B">
        <w:rPr>
          <w:color w:val="000000" w:themeColor="text1"/>
        </w:rPr>
        <w:t xml:space="preserve"> de</w:t>
      </w:r>
      <w:r w:rsidR="00DB1FD4" w:rsidRPr="002D003B">
        <w:rPr>
          <w:color w:val="000000" w:themeColor="text1"/>
          <w:spacing w:val="1"/>
        </w:rPr>
        <w:t xml:space="preserve"> </w:t>
      </w:r>
      <w:r w:rsidR="00DB1FD4" w:rsidRPr="002D003B">
        <w:rPr>
          <w:color w:val="000000" w:themeColor="text1"/>
        </w:rPr>
        <w:t xml:space="preserve">um ou mais itens, ficando assegurado ao detentor do registro à preferência de </w:t>
      </w:r>
      <w:r w:rsidR="00F94F02" w:rsidRPr="002D003B">
        <w:rPr>
          <w:color w:val="000000" w:themeColor="text1"/>
        </w:rPr>
        <w:t>fornecimento</w:t>
      </w:r>
      <w:r w:rsidR="00DB1FD4" w:rsidRPr="002D003B">
        <w:rPr>
          <w:color w:val="000000" w:themeColor="text1"/>
        </w:rPr>
        <w:t>,</w:t>
      </w:r>
      <w:r w:rsidR="00DB1FD4" w:rsidRPr="002D003B">
        <w:rPr>
          <w:color w:val="000000" w:themeColor="text1"/>
          <w:spacing w:val="1"/>
        </w:rPr>
        <w:t xml:space="preserve"> </w:t>
      </w:r>
      <w:r w:rsidR="00DB1FD4" w:rsidRPr="002D003B">
        <w:rPr>
          <w:color w:val="000000" w:themeColor="text1"/>
        </w:rPr>
        <w:t>em</w:t>
      </w:r>
      <w:r w:rsidR="00DB1FD4" w:rsidRPr="002D003B">
        <w:rPr>
          <w:color w:val="000000" w:themeColor="text1"/>
          <w:spacing w:val="-1"/>
        </w:rPr>
        <w:t xml:space="preserve"> </w:t>
      </w:r>
      <w:r w:rsidR="00DB1FD4" w:rsidRPr="002D003B">
        <w:rPr>
          <w:color w:val="000000" w:themeColor="text1"/>
        </w:rPr>
        <w:t>igualdade</w:t>
      </w:r>
      <w:r w:rsidR="00DB1FD4" w:rsidRPr="002D003B">
        <w:rPr>
          <w:color w:val="000000" w:themeColor="text1"/>
          <w:spacing w:val="-1"/>
        </w:rPr>
        <w:t xml:space="preserve"> </w:t>
      </w:r>
      <w:r w:rsidR="00DB1FD4" w:rsidRPr="002D003B">
        <w:rPr>
          <w:color w:val="000000" w:themeColor="text1"/>
        </w:rPr>
        <w:t>de</w:t>
      </w:r>
      <w:r w:rsidR="00DB1FD4" w:rsidRPr="002D003B">
        <w:rPr>
          <w:color w:val="000000" w:themeColor="text1"/>
          <w:spacing w:val="1"/>
        </w:rPr>
        <w:t xml:space="preserve"> </w:t>
      </w:r>
      <w:r w:rsidR="00DB1FD4" w:rsidRPr="002D003B">
        <w:rPr>
          <w:color w:val="000000" w:themeColor="text1"/>
        </w:rPr>
        <w:t>condições, em caso de</w:t>
      </w:r>
      <w:r w:rsidR="00DB1FD4" w:rsidRPr="002D003B">
        <w:rPr>
          <w:color w:val="000000" w:themeColor="text1"/>
          <w:spacing w:val="-1"/>
        </w:rPr>
        <w:t xml:space="preserve"> </w:t>
      </w:r>
      <w:r w:rsidR="00DB1FD4" w:rsidRPr="002D003B">
        <w:rPr>
          <w:color w:val="000000" w:themeColor="text1"/>
        </w:rPr>
        <w:t>menor</w:t>
      </w:r>
      <w:r w:rsidR="00DB1FD4" w:rsidRPr="002D003B">
        <w:rPr>
          <w:color w:val="000000" w:themeColor="text1"/>
          <w:spacing w:val="-2"/>
        </w:rPr>
        <w:t xml:space="preserve"> </w:t>
      </w:r>
      <w:r w:rsidR="00DB1FD4" w:rsidRPr="002D003B">
        <w:rPr>
          <w:color w:val="000000" w:themeColor="text1"/>
        </w:rPr>
        <w:t>preço.</w:t>
      </w:r>
    </w:p>
    <w:p w14:paraId="2CEDB027" w14:textId="58A091D6" w:rsidR="00DB1FD4" w:rsidRPr="002D003B" w:rsidRDefault="00A726BD" w:rsidP="00E36337">
      <w:pPr>
        <w:pStyle w:val="PargrafodaLista"/>
        <w:widowControl w:val="0"/>
        <w:numPr>
          <w:ilvl w:val="1"/>
          <w:numId w:val="32"/>
        </w:numPr>
        <w:tabs>
          <w:tab w:val="left" w:pos="426"/>
          <w:tab w:val="left" w:pos="742"/>
        </w:tabs>
        <w:autoSpaceDE w:val="0"/>
        <w:autoSpaceDN w:val="0"/>
        <w:spacing w:before="120" w:after="120" w:line="276" w:lineRule="auto"/>
        <w:ind w:left="0" w:firstLine="0"/>
        <w:jc w:val="both"/>
        <w:rPr>
          <w:color w:val="000000" w:themeColor="text1"/>
        </w:rPr>
      </w:pPr>
      <w:r w:rsidRPr="002D003B">
        <w:rPr>
          <w:color w:val="000000" w:themeColor="text1"/>
        </w:rPr>
        <w:t xml:space="preserve">– </w:t>
      </w:r>
      <w:r w:rsidR="00DB1FD4" w:rsidRPr="002D003B">
        <w:rPr>
          <w:color w:val="000000" w:themeColor="text1"/>
        </w:rPr>
        <w:t>Ao licitante vencedor do item, fica assegurada a preferência em igualdade de condições</w:t>
      </w:r>
      <w:r w:rsidR="00DB1FD4" w:rsidRPr="002D003B">
        <w:rPr>
          <w:color w:val="000000" w:themeColor="text1"/>
          <w:spacing w:val="1"/>
        </w:rPr>
        <w:t xml:space="preserve"> </w:t>
      </w:r>
      <w:r w:rsidR="00DB1FD4" w:rsidRPr="002D003B">
        <w:rPr>
          <w:color w:val="000000" w:themeColor="text1"/>
        </w:rPr>
        <w:t>com os demais licitantes ocorrentes em futuros certames ou mediante utilização de quaisquer</w:t>
      </w:r>
      <w:r w:rsidR="00DB1FD4" w:rsidRPr="002D003B">
        <w:rPr>
          <w:color w:val="000000" w:themeColor="text1"/>
          <w:spacing w:val="1"/>
        </w:rPr>
        <w:t xml:space="preserve"> </w:t>
      </w:r>
      <w:r w:rsidR="00DB1FD4" w:rsidRPr="002D003B">
        <w:rPr>
          <w:color w:val="000000" w:themeColor="text1"/>
        </w:rPr>
        <w:t>outros meios, respeitada a legislação relativa às licitações durante o prazo de validade do</w:t>
      </w:r>
      <w:r w:rsidR="00DB1FD4" w:rsidRPr="002D003B">
        <w:rPr>
          <w:color w:val="000000" w:themeColor="text1"/>
          <w:spacing w:val="1"/>
        </w:rPr>
        <w:t xml:space="preserve"> </w:t>
      </w:r>
      <w:r w:rsidR="00DB1FD4" w:rsidRPr="002D003B">
        <w:rPr>
          <w:color w:val="000000" w:themeColor="text1"/>
        </w:rPr>
        <w:t>registro</w:t>
      </w:r>
      <w:r w:rsidR="00DB1FD4" w:rsidRPr="002D003B">
        <w:rPr>
          <w:color w:val="000000" w:themeColor="text1"/>
          <w:spacing w:val="-2"/>
        </w:rPr>
        <w:t xml:space="preserve"> </w:t>
      </w:r>
      <w:r w:rsidR="00DB1FD4" w:rsidRPr="002D003B">
        <w:rPr>
          <w:color w:val="000000" w:themeColor="text1"/>
        </w:rPr>
        <w:t>de</w:t>
      </w:r>
      <w:r w:rsidR="00DB1FD4" w:rsidRPr="002D003B">
        <w:rPr>
          <w:color w:val="000000" w:themeColor="text1"/>
          <w:spacing w:val="-1"/>
        </w:rPr>
        <w:t xml:space="preserve"> </w:t>
      </w:r>
      <w:r w:rsidR="00DB1FD4" w:rsidRPr="002D003B">
        <w:rPr>
          <w:color w:val="000000" w:themeColor="text1"/>
        </w:rPr>
        <w:t>preços.</w:t>
      </w:r>
    </w:p>
    <w:p w14:paraId="358B8AA1" w14:textId="052139EF" w:rsidR="00DB1FD4" w:rsidRPr="002D003B" w:rsidRDefault="00A726BD" w:rsidP="00E36337">
      <w:pPr>
        <w:widowControl w:val="0"/>
        <w:numPr>
          <w:ilvl w:val="1"/>
          <w:numId w:val="32"/>
        </w:numPr>
        <w:tabs>
          <w:tab w:val="left" w:pos="426"/>
          <w:tab w:val="left" w:pos="737"/>
        </w:tabs>
        <w:autoSpaceDE w:val="0"/>
        <w:autoSpaceDN w:val="0"/>
        <w:spacing w:before="120" w:after="120" w:line="276" w:lineRule="auto"/>
        <w:ind w:left="0" w:firstLine="0"/>
        <w:jc w:val="both"/>
        <w:rPr>
          <w:color w:val="000000" w:themeColor="text1"/>
          <w:sz w:val="24"/>
          <w:szCs w:val="24"/>
        </w:rPr>
      </w:pPr>
      <w:r w:rsidRPr="002D003B">
        <w:rPr>
          <w:color w:val="000000" w:themeColor="text1"/>
          <w:sz w:val="24"/>
          <w:szCs w:val="24"/>
        </w:rPr>
        <w:t xml:space="preserve">– </w:t>
      </w:r>
      <w:r w:rsidR="00DB1FD4" w:rsidRPr="002D003B">
        <w:rPr>
          <w:color w:val="000000" w:themeColor="text1"/>
          <w:sz w:val="24"/>
          <w:szCs w:val="24"/>
        </w:rPr>
        <w:t>O Sistema de Registro de Preços (SRP) é um conjunto de procedimentos para o registro</w:t>
      </w:r>
      <w:r w:rsidR="00DB1FD4" w:rsidRPr="002D003B">
        <w:rPr>
          <w:color w:val="000000" w:themeColor="text1"/>
          <w:spacing w:val="1"/>
          <w:sz w:val="24"/>
          <w:szCs w:val="24"/>
        </w:rPr>
        <w:t xml:space="preserve"> </w:t>
      </w:r>
      <w:r w:rsidR="00DB1FD4" w:rsidRPr="002D003B">
        <w:rPr>
          <w:color w:val="000000" w:themeColor="text1"/>
          <w:sz w:val="24"/>
          <w:szCs w:val="24"/>
        </w:rPr>
        <w:t>formal</w:t>
      </w:r>
      <w:r w:rsidR="00DB1FD4" w:rsidRPr="002D003B">
        <w:rPr>
          <w:color w:val="000000" w:themeColor="text1"/>
          <w:spacing w:val="-1"/>
          <w:sz w:val="24"/>
          <w:szCs w:val="24"/>
        </w:rPr>
        <w:t xml:space="preserve"> </w:t>
      </w:r>
      <w:r w:rsidR="00DB1FD4" w:rsidRPr="002D003B">
        <w:rPr>
          <w:color w:val="000000" w:themeColor="text1"/>
          <w:sz w:val="24"/>
          <w:szCs w:val="24"/>
        </w:rPr>
        <w:t>de</w:t>
      </w:r>
      <w:r w:rsidR="00DB1FD4" w:rsidRPr="002D003B">
        <w:rPr>
          <w:color w:val="000000" w:themeColor="text1"/>
          <w:spacing w:val="-1"/>
          <w:sz w:val="24"/>
          <w:szCs w:val="24"/>
        </w:rPr>
        <w:t xml:space="preserve"> </w:t>
      </w:r>
      <w:r w:rsidR="00DB1FD4" w:rsidRPr="002D003B">
        <w:rPr>
          <w:color w:val="000000" w:themeColor="text1"/>
          <w:sz w:val="24"/>
          <w:szCs w:val="24"/>
        </w:rPr>
        <w:t>preços relativos à</w:t>
      </w:r>
      <w:r w:rsidR="00DB1FD4" w:rsidRPr="002D003B">
        <w:rPr>
          <w:color w:val="000000" w:themeColor="text1"/>
          <w:spacing w:val="-1"/>
          <w:sz w:val="24"/>
          <w:szCs w:val="24"/>
        </w:rPr>
        <w:t xml:space="preserve"> </w:t>
      </w:r>
      <w:r w:rsidR="00DB1FD4" w:rsidRPr="002D003B">
        <w:rPr>
          <w:color w:val="000000" w:themeColor="text1"/>
          <w:sz w:val="24"/>
          <w:szCs w:val="24"/>
        </w:rPr>
        <w:t>eventual</w:t>
      </w:r>
      <w:r w:rsidR="00DB1FD4" w:rsidRPr="002D003B">
        <w:rPr>
          <w:color w:val="000000" w:themeColor="text1"/>
          <w:spacing w:val="-1"/>
          <w:sz w:val="24"/>
          <w:szCs w:val="24"/>
        </w:rPr>
        <w:t xml:space="preserve"> </w:t>
      </w:r>
      <w:r w:rsidR="00DB1FD4" w:rsidRPr="002D003B">
        <w:rPr>
          <w:color w:val="000000" w:themeColor="text1"/>
          <w:sz w:val="24"/>
          <w:szCs w:val="24"/>
        </w:rPr>
        <w:t>e</w:t>
      </w:r>
      <w:r w:rsidR="00C16C2B" w:rsidRPr="002D003B">
        <w:rPr>
          <w:color w:val="000000" w:themeColor="text1"/>
          <w:sz w:val="24"/>
          <w:szCs w:val="24"/>
        </w:rPr>
        <w:t xml:space="preserve"> futura aquisição</w:t>
      </w:r>
      <w:r w:rsidR="00DB1FD4" w:rsidRPr="002D003B">
        <w:rPr>
          <w:color w:val="000000" w:themeColor="text1"/>
          <w:sz w:val="24"/>
          <w:szCs w:val="24"/>
        </w:rPr>
        <w:t>.</w:t>
      </w:r>
    </w:p>
    <w:p w14:paraId="455220C0" w14:textId="579E10BD" w:rsidR="00DB1FD4" w:rsidRPr="002D003B" w:rsidRDefault="00A726BD" w:rsidP="00E36337">
      <w:pPr>
        <w:widowControl w:val="0"/>
        <w:numPr>
          <w:ilvl w:val="1"/>
          <w:numId w:val="32"/>
        </w:numPr>
        <w:tabs>
          <w:tab w:val="left" w:pos="426"/>
          <w:tab w:val="left" w:pos="746"/>
        </w:tabs>
        <w:autoSpaceDE w:val="0"/>
        <w:autoSpaceDN w:val="0"/>
        <w:spacing w:before="120" w:after="120" w:line="276" w:lineRule="auto"/>
        <w:ind w:left="0" w:firstLine="0"/>
        <w:jc w:val="both"/>
        <w:rPr>
          <w:color w:val="000000" w:themeColor="text1"/>
          <w:sz w:val="24"/>
          <w:szCs w:val="24"/>
        </w:rPr>
      </w:pPr>
      <w:r w:rsidRPr="002D003B">
        <w:rPr>
          <w:color w:val="000000" w:themeColor="text1"/>
          <w:sz w:val="24"/>
          <w:szCs w:val="24"/>
        </w:rPr>
        <w:t xml:space="preserve">– </w:t>
      </w:r>
      <w:r w:rsidR="00DB1FD4" w:rsidRPr="002D003B">
        <w:rPr>
          <w:color w:val="000000" w:themeColor="text1"/>
          <w:sz w:val="24"/>
          <w:szCs w:val="24"/>
        </w:rPr>
        <w:t>A Ata de Registro de Preços (ARP) é um documento vinculativo, obrigacional, com as</w:t>
      </w:r>
      <w:r w:rsidR="00DB1FD4" w:rsidRPr="002D003B">
        <w:rPr>
          <w:color w:val="000000" w:themeColor="text1"/>
          <w:spacing w:val="1"/>
          <w:sz w:val="24"/>
          <w:szCs w:val="24"/>
        </w:rPr>
        <w:t xml:space="preserve"> </w:t>
      </w:r>
      <w:r w:rsidR="00DB1FD4" w:rsidRPr="002D003B">
        <w:rPr>
          <w:color w:val="000000" w:themeColor="text1"/>
          <w:sz w:val="24"/>
          <w:szCs w:val="24"/>
        </w:rPr>
        <w:t>condições</w:t>
      </w:r>
      <w:r w:rsidR="00DB1FD4" w:rsidRPr="002D003B">
        <w:rPr>
          <w:color w:val="000000" w:themeColor="text1"/>
          <w:spacing w:val="1"/>
          <w:sz w:val="24"/>
          <w:szCs w:val="24"/>
        </w:rPr>
        <w:t xml:space="preserve"> </w:t>
      </w:r>
      <w:r w:rsidR="00DB1FD4" w:rsidRPr="002D003B">
        <w:rPr>
          <w:color w:val="000000" w:themeColor="text1"/>
          <w:sz w:val="24"/>
          <w:szCs w:val="24"/>
        </w:rPr>
        <w:t>de</w:t>
      </w:r>
      <w:r w:rsidR="00DB1FD4" w:rsidRPr="002D003B">
        <w:rPr>
          <w:color w:val="000000" w:themeColor="text1"/>
          <w:spacing w:val="1"/>
          <w:sz w:val="24"/>
          <w:szCs w:val="24"/>
        </w:rPr>
        <w:t xml:space="preserve"> </w:t>
      </w:r>
      <w:r w:rsidR="00DB1FD4" w:rsidRPr="002D003B">
        <w:rPr>
          <w:color w:val="000000" w:themeColor="text1"/>
          <w:sz w:val="24"/>
          <w:szCs w:val="24"/>
        </w:rPr>
        <w:t>compromisso</w:t>
      </w:r>
      <w:r w:rsidR="00DB1FD4" w:rsidRPr="002D003B">
        <w:rPr>
          <w:color w:val="000000" w:themeColor="text1"/>
          <w:spacing w:val="1"/>
          <w:sz w:val="24"/>
          <w:szCs w:val="24"/>
        </w:rPr>
        <w:t xml:space="preserve"> </w:t>
      </w:r>
      <w:r w:rsidR="00DB1FD4" w:rsidRPr="002D003B">
        <w:rPr>
          <w:color w:val="000000" w:themeColor="text1"/>
          <w:sz w:val="24"/>
          <w:szCs w:val="24"/>
        </w:rPr>
        <w:t>de</w:t>
      </w:r>
      <w:r w:rsidR="00DB1FD4" w:rsidRPr="002D003B">
        <w:rPr>
          <w:color w:val="000000" w:themeColor="text1"/>
          <w:spacing w:val="1"/>
          <w:sz w:val="24"/>
          <w:szCs w:val="24"/>
        </w:rPr>
        <w:t xml:space="preserve"> </w:t>
      </w:r>
      <w:r w:rsidR="00DB1FD4" w:rsidRPr="002D003B">
        <w:rPr>
          <w:color w:val="000000" w:themeColor="text1"/>
          <w:sz w:val="24"/>
          <w:szCs w:val="24"/>
        </w:rPr>
        <w:t>futura</w:t>
      </w:r>
      <w:r w:rsidR="00DB1FD4" w:rsidRPr="002D003B">
        <w:rPr>
          <w:color w:val="000000" w:themeColor="text1"/>
          <w:spacing w:val="1"/>
          <w:sz w:val="24"/>
          <w:szCs w:val="24"/>
        </w:rPr>
        <w:t xml:space="preserve"> </w:t>
      </w:r>
      <w:r w:rsidR="00DB1FD4" w:rsidRPr="002D003B">
        <w:rPr>
          <w:color w:val="000000" w:themeColor="text1"/>
          <w:sz w:val="24"/>
          <w:szCs w:val="24"/>
        </w:rPr>
        <w:t>contratação</w:t>
      </w:r>
      <w:r w:rsidR="00DB1FD4" w:rsidRPr="002D003B">
        <w:rPr>
          <w:color w:val="000000" w:themeColor="text1"/>
          <w:spacing w:val="1"/>
          <w:sz w:val="24"/>
          <w:szCs w:val="24"/>
        </w:rPr>
        <w:t xml:space="preserve"> </w:t>
      </w:r>
      <w:r w:rsidR="00DB1FD4" w:rsidRPr="002D003B">
        <w:rPr>
          <w:color w:val="000000" w:themeColor="text1"/>
          <w:sz w:val="24"/>
          <w:szCs w:val="24"/>
        </w:rPr>
        <w:t>em</w:t>
      </w:r>
      <w:r w:rsidR="00DB1FD4" w:rsidRPr="002D003B">
        <w:rPr>
          <w:color w:val="000000" w:themeColor="text1"/>
          <w:spacing w:val="1"/>
          <w:sz w:val="24"/>
          <w:szCs w:val="24"/>
        </w:rPr>
        <w:t xml:space="preserve"> </w:t>
      </w:r>
      <w:r w:rsidR="00DB1FD4" w:rsidRPr="002D003B">
        <w:rPr>
          <w:color w:val="000000" w:themeColor="text1"/>
          <w:sz w:val="24"/>
          <w:szCs w:val="24"/>
        </w:rPr>
        <w:t>que</w:t>
      </w:r>
      <w:r w:rsidR="00DB1FD4" w:rsidRPr="002D003B">
        <w:rPr>
          <w:color w:val="000000" w:themeColor="text1"/>
          <w:spacing w:val="1"/>
          <w:sz w:val="24"/>
          <w:szCs w:val="24"/>
        </w:rPr>
        <w:t xml:space="preserve"> </w:t>
      </w:r>
      <w:r w:rsidR="00DB1FD4" w:rsidRPr="002D003B">
        <w:rPr>
          <w:color w:val="000000" w:themeColor="text1"/>
          <w:sz w:val="24"/>
          <w:szCs w:val="24"/>
        </w:rPr>
        <w:t>se</w:t>
      </w:r>
      <w:r w:rsidR="00DB1FD4" w:rsidRPr="002D003B">
        <w:rPr>
          <w:color w:val="000000" w:themeColor="text1"/>
          <w:spacing w:val="1"/>
          <w:sz w:val="24"/>
          <w:szCs w:val="24"/>
        </w:rPr>
        <w:t xml:space="preserve"> </w:t>
      </w:r>
      <w:r w:rsidR="00DB1FD4" w:rsidRPr="002D003B">
        <w:rPr>
          <w:color w:val="000000" w:themeColor="text1"/>
          <w:sz w:val="24"/>
          <w:szCs w:val="24"/>
        </w:rPr>
        <w:t>registram</w:t>
      </w:r>
      <w:r w:rsidR="00DB1FD4" w:rsidRPr="002D003B">
        <w:rPr>
          <w:color w:val="000000" w:themeColor="text1"/>
          <w:spacing w:val="1"/>
          <w:sz w:val="24"/>
          <w:szCs w:val="24"/>
        </w:rPr>
        <w:t xml:space="preserve"> </w:t>
      </w:r>
      <w:r w:rsidR="00DB1FD4" w:rsidRPr="002D003B">
        <w:rPr>
          <w:color w:val="000000" w:themeColor="text1"/>
          <w:sz w:val="24"/>
          <w:szCs w:val="24"/>
        </w:rPr>
        <w:t>os</w:t>
      </w:r>
      <w:r w:rsidR="00DB1FD4" w:rsidRPr="002D003B">
        <w:rPr>
          <w:color w:val="000000" w:themeColor="text1"/>
          <w:spacing w:val="1"/>
          <w:sz w:val="24"/>
          <w:szCs w:val="24"/>
        </w:rPr>
        <w:t xml:space="preserve"> </w:t>
      </w:r>
      <w:r w:rsidR="00DB1FD4" w:rsidRPr="002D003B">
        <w:rPr>
          <w:color w:val="000000" w:themeColor="text1"/>
          <w:sz w:val="24"/>
          <w:szCs w:val="24"/>
        </w:rPr>
        <w:t>preços,</w:t>
      </w:r>
      <w:r w:rsidR="00DB1FD4" w:rsidRPr="002D003B">
        <w:rPr>
          <w:color w:val="000000" w:themeColor="text1"/>
          <w:spacing w:val="1"/>
          <w:sz w:val="24"/>
          <w:szCs w:val="24"/>
        </w:rPr>
        <w:t xml:space="preserve"> </w:t>
      </w:r>
      <w:r w:rsidR="00DB1FD4" w:rsidRPr="002D003B">
        <w:rPr>
          <w:color w:val="000000" w:themeColor="text1"/>
          <w:sz w:val="24"/>
          <w:szCs w:val="24"/>
        </w:rPr>
        <w:t>especificações técnicas, fornecedores e órgãos participantes, conforme as disposições contidas</w:t>
      </w:r>
      <w:r w:rsidR="00DB1FD4" w:rsidRPr="002D003B">
        <w:rPr>
          <w:color w:val="000000" w:themeColor="text1"/>
          <w:spacing w:val="-57"/>
          <w:sz w:val="24"/>
          <w:szCs w:val="24"/>
        </w:rPr>
        <w:t xml:space="preserve"> </w:t>
      </w:r>
      <w:r w:rsidR="00DB1FD4" w:rsidRPr="002D003B">
        <w:rPr>
          <w:color w:val="000000" w:themeColor="text1"/>
          <w:sz w:val="24"/>
          <w:szCs w:val="24"/>
        </w:rPr>
        <w:t>neste</w:t>
      </w:r>
      <w:r w:rsidR="00DB1FD4" w:rsidRPr="002D003B">
        <w:rPr>
          <w:color w:val="000000" w:themeColor="text1"/>
          <w:spacing w:val="-1"/>
          <w:sz w:val="24"/>
          <w:szCs w:val="24"/>
        </w:rPr>
        <w:t xml:space="preserve"> </w:t>
      </w:r>
      <w:r w:rsidR="00DB1FD4" w:rsidRPr="002D003B">
        <w:rPr>
          <w:color w:val="000000" w:themeColor="text1"/>
          <w:sz w:val="24"/>
          <w:szCs w:val="24"/>
        </w:rPr>
        <w:t>instrumento convocatório e</w:t>
      </w:r>
      <w:r w:rsidR="00DB1FD4" w:rsidRPr="002D003B">
        <w:rPr>
          <w:color w:val="000000" w:themeColor="text1"/>
          <w:spacing w:val="-1"/>
          <w:sz w:val="24"/>
          <w:szCs w:val="24"/>
        </w:rPr>
        <w:t xml:space="preserve"> </w:t>
      </w:r>
      <w:r w:rsidR="00DB1FD4" w:rsidRPr="002D003B">
        <w:rPr>
          <w:color w:val="000000" w:themeColor="text1"/>
          <w:sz w:val="24"/>
          <w:szCs w:val="24"/>
        </w:rPr>
        <w:t>nas respectivas propostas</w:t>
      </w:r>
      <w:r w:rsidR="00DB1FD4" w:rsidRPr="002D003B">
        <w:rPr>
          <w:color w:val="000000" w:themeColor="text1"/>
          <w:spacing w:val="-1"/>
          <w:sz w:val="24"/>
          <w:szCs w:val="24"/>
        </w:rPr>
        <w:t xml:space="preserve"> </w:t>
      </w:r>
      <w:r w:rsidR="00DB1FD4" w:rsidRPr="002D003B">
        <w:rPr>
          <w:color w:val="000000" w:themeColor="text1"/>
          <w:sz w:val="24"/>
          <w:szCs w:val="24"/>
        </w:rPr>
        <w:t>aduzidas.</w:t>
      </w:r>
    </w:p>
    <w:p w14:paraId="7ABF2C8E" w14:textId="77777777" w:rsidR="00F21362" w:rsidRPr="002D003B" w:rsidRDefault="00A97DB3" w:rsidP="00B313BF">
      <w:pPr>
        <w:pStyle w:val="PargrafodaLista"/>
        <w:tabs>
          <w:tab w:val="left" w:pos="426"/>
        </w:tabs>
        <w:spacing w:before="120" w:after="120" w:line="276" w:lineRule="auto"/>
        <w:ind w:left="0"/>
        <w:jc w:val="both"/>
        <w:rPr>
          <w:b/>
          <w:color w:val="000000" w:themeColor="text1"/>
        </w:rPr>
      </w:pPr>
      <w:r w:rsidRPr="002D003B">
        <w:rPr>
          <w:b/>
          <w:color w:val="000000" w:themeColor="text1"/>
          <w:spacing w:val="-1"/>
        </w:rPr>
        <w:t>4-</w:t>
      </w:r>
      <w:r w:rsidR="00F21362" w:rsidRPr="002D003B">
        <w:rPr>
          <w:b/>
          <w:color w:val="000000" w:themeColor="text1"/>
          <w:spacing w:val="-1"/>
        </w:rPr>
        <w:t xml:space="preserve"> </w:t>
      </w:r>
      <w:r w:rsidR="00F21362" w:rsidRPr="002D003B">
        <w:rPr>
          <w:b/>
          <w:color w:val="000000" w:themeColor="text1"/>
        </w:rPr>
        <w:t>DA</w:t>
      </w:r>
      <w:r w:rsidR="00F21362" w:rsidRPr="002D003B">
        <w:rPr>
          <w:b/>
          <w:color w:val="000000" w:themeColor="text1"/>
          <w:spacing w:val="-2"/>
        </w:rPr>
        <w:t xml:space="preserve"> </w:t>
      </w:r>
      <w:r w:rsidR="00F21362" w:rsidRPr="002D003B">
        <w:rPr>
          <w:b/>
          <w:color w:val="000000" w:themeColor="text1"/>
        </w:rPr>
        <w:t>IMPUGNAÇÃO</w:t>
      </w:r>
      <w:r w:rsidR="00F21362" w:rsidRPr="002D003B">
        <w:rPr>
          <w:b/>
          <w:color w:val="000000" w:themeColor="text1"/>
          <w:spacing w:val="2"/>
        </w:rPr>
        <w:t xml:space="preserve"> </w:t>
      </w:r>
      <w:r w:rsidR="00F21362" w:rsidRPr="002D003B">
        <w:rPr>
          <w:b/>
          <w:color w:val="000000" w:themeColor="text1"/>
        </w:rPr>
        <w:t>DO</w:t>
      </w:r>
      <w:r w:rsidR="00F21362" w:rsidRPr="002D003B">
        <w:rPr>
          <w:b/>
          <w:color w:val="000000" w:themeColor="text1"/>
          <w:spacing w:val="-1"/>
        </w:rPr>
        <w:t xml:space="preserve"> </w:t>
      </w:r>
      <w:r w:rsidR="00F21362" w:rsidRPr="002D003B">
        <w:rPr>
          <w:b/>
          <w:color w:val="000000" w:themeColor="text1"/>
        </w:rPr>
        <w:t>ATO CONVOCATÓRIO</w:t>
      </w:r>
    </w:p>
    <w:p w14:paraId="62BBE534" w14:textId="04B02C43" w:rsidR="002003AA" w:rsidRPr="002D003B" w:rsidRDefault="008E0DA2" w:rsidP="00B313BF">
      <w:pPr>
        <w:pStyle w:val="Nivel2"/>
        <w:numPr>
          <w:ilvl w:val="1"/>
          <w:numId w:val="13"/>
        </w:numPr>
        <w:tabs>
          <w:tab w:val="left" w:pos="426"/>
        </w:tabs>
        <w:ind w:left="0" w:firstLine="0"/>
        <w:rPr>
          <w:rFonts w:ascii="Times New Roman" w:hAnsi="Times New Roman" w:cs="Times New Roman"/>
          <w:color w:val="000000" w:themeColor="text1"/>
          <w:sz w:val="24"/>
          <w:szCs w:val="24"/>
        </w:rPr>
      </w:pPr>
      <w:r w:rsidRPr="002D003B">
        <w:rPr>
          <w:rFonts w:ascii="Times New Roman" w:hAnsi="Times New Roman" w:cs="Times New Roman"/>
          <w:color w:val="000000" w:themeColor="text1"/>
          <w:sz w:val="24"/>
          <w:szCs w:val="24"/>
        </w:rPr>
        <w:t xml:space="preserve">– </w:t>
      </w:r>
      <w:r w:rsidR="002003AA" w:rsidRPr="002D003B">
        <w:rPr>
          <w:rFonts w:ascii="Times New Roman" w:hAnsi="Times New Roman" w:cs="Times New Roman"/>
          <w:color w:val="000000" w:themeColor="text1"/>
          <w:sz w:val="24"/>
          <w:szCs w:val="24"/>
        </w:rPr>
        <w:t xml:space="preserve">Qualquer pessoa é parte legítima para impugnar este Edital por irregularidade na aplicação da </w:t>
      </w:r>
      <w:hyperlink r:id="rId24" w:history="1">
        <w:r w:rsidR="002003AA" w:rsidRPr="002D003B">
          <w:rPr>
            <w:rStyle w:val="Hyperlink"/>
            <w:rFonts w:ascii="Times New Roman" w:hAnsi="Times New Roman" w:cs="Times New Roman"/>
            <w:color w:val="000000" w:themeColor="text1"/>
            <w:sz w:val="24"/>
            <w:szCs w:val="24"/>
          </w:rPr>
          <w:t>Lei nº 14.133, de 2021</w:t>
        </w:r>
      </w:hyperlink>
      <w:r w:rsidR="002003AA" w:rsidRPr="002D003B">
        <w:rPr>
          <w:rFonts w:ascii="Times New Roman" w:hAnsi="Times New Roman" w:cs="Times New Roman"/>
          <w:color w:val="000000" w:themeColor="text1"/>
          <w:sz w:val="24"/>
          <w:szCs w:val="24"/>
        </w:rPr>
        <w:t xml:space="preserve">, devendo protocolar o pedido até </w:t>
      </w:r>
      <w:r w:rsidRPr="002D003B">
        <w:rPr>
          <w:rFonts w:ascii="Times New Roman" w:hAnsi="Times New Roman" w:cs="Times New Roman"/>
          <w:color w:val="000000" w:themeColor="text1"/>
          <w:sz w:val="24"/>
          <w:szCs w:val="24"/>
        </w:rPr>
        <w:t>0</w:t>
      </w:r>
      <w:r w:rsidR="002003AA" w:rsidRPr="002D003B">
        <w:rPr>
          <w:rFonts w:ascii="Times New Roman" w:hAnsi="Times New Roman" w:cs="Times New Roman"/>
          <w:color w:val="000000" w:themeColor="text1"/>
          <w:sz w:val="24"/>
          <w:szCs w:val="24"/>
        </w:rPr>
        <w:t>3 (três) dias úteis antes da data da abertura do certame.</w:t>
      </w:r>
    </w:p>
    <w:p w14:paraId="214EE9FD" w14:textId="6B734E72" w:rsidR="004B20DF" w:rsidRPr="0091420C" w:rsidRDefault="008E0DA2" w:rsidP="004B20DF">
      <w:pPr>
        <w:pStyle w:val="Nivel2"/>
        <w:numPr>
          <w:ilvl w:val="1"/>
          <w:numId w:val="13"/>
        </w:numPr>
        <w:tabs>
          <w:tab w:val="left" w:pos="0"/>
        </w:tabs>
        <w:spacing w:line="240" w:lineRule="auto"/>
        <w:ind w:left="0" w:firstLine="0"/>
        <w:rPr>
          <w:rFonts w:ascii="Times New Roman" w:hAnsi="Times New Roman" w:cs="Times New Roman"/>
          <w:sz w:val="24"/>
          <w:szCs w:val="24"/>
        </w:rPr>
      </w:pPr>
      <w:r w:rsidRPr="002D003B">
        <w:rPr>
          <w:rFonts w:ascii="Times New Roman" w:hAnsi="Times New Roman" w:cs="Times New Roman"/>
          <w:color w:val="000000" w:themeColor="text1"/>
          <w:sz w:val="24"/>
          <w:szCs w:val="24"/>
        </w:rPr>
        <w:t>–</w:t>
      </w:r>
      <w:r w:rsidR="002003AA" w:rsidRPr="002D003B">
        <w:rPr>
          <w:rFonts w:ascii="Times New Roman" w:hAnsi="Times New Roman" w:cs="Times New Roman"/>
          <w:color w:val="000000" w:themeColor="text1"/>
          <w:sz w:val="24"/>
          <w:szCs w:val="24"/>
        </w:rPr>
        <w:t>A resposta à impugnação ou ao pedido de esclarecimen</w:t>
      </w:r>
      <w:r w:rsidR="002003AA" w:rsidRPr="00F30EF9">
        <w:rPr>
          <w:rFonts w:ascii="Times New Roman" w:hAnsi="Times New Roman" w:cs="Times New Roman"/>
          <w:sz w:val="24"/>
          <w:szCs w:val="24"/>
        </w:rPr>
        <w:t xml:space="preserve">to será </w:t>
      </w:r>
      <w:r w:rsidRPr="00F30EF9">
        <w:rPr>
          <w:rFonts w:ascii="Times New Roman" w:hAnsi="Times New Roman" w:cs="Times New Roman"/>
          <w:sz w:val="24"/>
          <w:szCs w:val="24"/>
        </w:rPr>
        <w:t>divulgada</w:t>
      </w:r>
      <w:r w:rsidR="002003AA" w:rsidRPr="00F30EF9">
        <w:rPr>
          <w:rFonts w:ascii="Times New Roman" w:hAnsi="Times New Roman" w:cs="Times New Roman"/>
          <w:sz w:val="24"/>
          <w:szCs w:val="24"/>
        </w:rPr>
        <w:t xml:space="preserve"> em sítio eletrônico oficial no prazo de até </w:t>
      </w:r>
      <w:r w:rsidRPr="00F30EF9">
        <w:rPr>
          <w:rFonts w:ascii="Times New Roman" w:hAnsi="Times New Roman" w:cs="Times New Roman"/>
          <w:sz w:val="24"/>
          <w:szCs w:val="24"/>
        </w:rPr>
        <w:t>0</w:t>
      </w:r>
      <w:r w:rsidR="00F96997" w:rsidRPr="00F30EF9">
        <w:rPr>
          <w:rFonts w:ascii="Times New Roman" w:hAnsi="Times New Roman" w:cs="Times New Roman"/>
          <w:sz w:val="24"/>
          <w:szCs w:val="24"/>
        </w:rPr>
        <w:t>2</w:t>
      </w:r>
      <w:r w:rsidR="00A91AC7" w:rsidRPr="00F30EF9">
        <w:rPr>
          <w:rFonts w:ascii="Times New Roman" w:hAnsi="Times New Roman" w:cs="Times New Roman"/>
          <w:sz w:val="24"/>
          <w:szCs w:val="24"/>
        </w:rPr>
        <w:t xml:space="preserve"> (</w:t>
      </w:r>
      <w:r w:rsidR="00F96997" w:rsidRPr="00F30EF9">
        <w:rPr>
          <w:rFonts w:ascii="Times New Roman" w:hAnsi="Times New Roman" w:cs="Times New Roman"/>
          <w:sz w:val="24"/>
          <w:szCs w:val="24"/>
        </w:rPr>
        <w:t>doi</w:t>
      </w:r>
      <w:r w:rsidR="00A91AC7" w:rsidRPr="00F30EF9">
        <w:rPr>
          <w:rFonts w:ascii="Times New Roman" w:hAnsi="Times New Roman" w:cs="Times New Roman"/>
          <w:sz w:val="24"/>
          <w:szCs w:val="24"/>
        </w:rPr>
        <w:t>s</w:t>
      </w:r>
      <w:r w:rsidR="002003AA" w:rsidRPr="00F30EF9">
        <w:rPr>
          <w:rFonts w:ascii="Times New Roman" w:hAnsi="Times New Roman" w:cs="Times New Roman"/>
          <w:sz w:val="24"/>
          <w:szCs w:val="24"/>
        </w:rPr>
        <w:t>) dias úteis, limitado ao último dia útil anterio</w:t>
      </w:r>
      <w:r w:rsidR="004B20DF">
        <w:rPr>
          <w:rFonts w:ascii="Times New Roman" w:hAnsi="Times New Roman" w:cs="Times New Roman"/>
          <w:sz w:val="24"/>
          <w:szCs w:val="24"/>
        </w:rPr>
        <w:t xml:space="preserve">r à data da abertura do </w:t>
      </w:r>
      <w:r w:rsidR="004B20DF" w:rsidRPr="004B20DF">
        <w:rPr>
          <w:rFonts w:ascii="Times New Roman" w:hAnsi="Times New Roman" w:cs="Times New Roman"/>
          <w:color w:val="000000" w:themeColor="text1"/>
          <w:sz w:val="24"/>
          <w:szCs w:val="24"/>
        </w:rPr>
        <w:t>certame, conforme previsto no Decreto Municipal nº 4.558, de 08 de agosto de 2023.</w:t>
      </w:r>
    </w:p>
    <w:p w14:paraId="30858742" w14:textId="77777777" w:rsidR="009125FF" w:rsidRPr="00F30EF9" w:rsidRDefault="009125FF" w:rsidP="00B313BF">
      <w:pPr>
        <w:widowControl w:val="0"/>
        <w:tabs>
          <w:tab w:val="left" w:pos="426"/>
          <w:tab w:val="left" w:pos="924"/>
        </w:tabs>
        <w:autoSpaceDE w:val="0"/>
        <w:autoSpaceDN w:val="0"/>
        <w:spacing w:before="120" w:after="120" w:line="276" w:lineRule="auto"/>
        <w:jc w:val="both"/>
        <w:rPr>
          <w:b/>
          <w:sz w:val="24"/>
          <w:szCs w:val="24"/>
        </w:rPr>
      </w:pPr>
      <w:r w:rsidRPr="00F30EF9">
        <w:rPr>
          <w:sz w:val="24"/>
          <w:szCs w:val="24"/>
        </w:rPr>
        <w:t xml:space="preserve">4.3 </w:t>
      </w:r>
      <w:r w:rsidR="008E0DA2" w:rsidRPr="00F30EF9">
        <w:rPr>
          <w:sz w:val="24"/>
          <w:szCs w:val="24"/>
        </w:rPr>
        <w:t xml:space="preserve">– </w:t>
      </w:r>
      <w:r w:rsidR="00DB1FD4" w:rsidRPr="00F30EF9">
        <w:rPr>
          <w:sz w:val="24"/>
          <w:szCs w:val="24"/>
        </w:rPr>
        <w:t>Caso seja acolhida a impugnação contra o ato convocatório, será designada nova data</w:t>
      </w:r>
      <w:r w:rsidR="00DB1FD4" w:rsidRPr="00F30EF9">
        <w:rPr>
          <w:spacing w:val="1"/>
          <w:sz w:val="24"/>
          <w:szCs w:val="24"/>
        </w:rPr>
        <w:t xml:space="preserve"> </w:t>
      </w:r>
      <w:r w:rsidR="00DB1FD4" w:rsidRPr="00F30EF9">
        <w:rPr>
          <w:sz w:val="24"/>
          <w:szCs w:val="24"/>
        </w:rPr>
        <w:t>para</w:t>
      </w:r>
      <w:r w:rsidR="00DB1FD4" w:rsidRPr="00F30EF9">
        <w:rPr>
          <w:spacing w:val="12"/>
          <w:sz w:val="24"/>
          <w:szCs w:val="24"/>
        </w:rPr>
        <w:t xml:space="preserve"> </w:t>
      </w:r>
      <w:r w:rsidR="00DB1FD4" w:rsidRPr="00F30EF9">
        <w:rPr>
          <w:sz w:val="24"/>
          <w:szCs w:val="24"/>
        </w:rPr>
        <w:t>a</w:t>
      </w:r>
      <w:r w:rsidR="00DB1FD4" w:rsidRPr="00F30EF9">
        <w:rPr>
          <w:spacing w:val="12"/>
          <w:sz w:val="24"/>
          <w:szCs w:val="24"/>
        </w:rPr>
        <w:t xml:space="preserve"> </w:t>
      </w:r>
      <w:r w:rsidR="00DB1FD4" w:rsidRPr="00F30EF9">
        <w:rPr>
          <w:sz w:val="24"/>
          <w:szCs w:val="24"/>
        </w:rPr>
        <w:t>realização</w:t>
      </w:r>
      <w:r w:rsidR="00DB1FD4" w:rsidRPr="00F30EF9">
        <w:rPr>
          <w:spacing w:val="14"/>
          <w:sz w:val="24"/>
          <w:szCs w:val="24"/>
        </w:rPr>
        <w:t xml:space="preserve"> </w:t>
      </w:r>
      <w:r w:rsidR="00DB1FD4" w:rsidRPr="00F30EF9">
        <w:rPr>
          <w:sz w:val="24"/>
          <w:szCs w:val="24"/>
        </w:rPr>
        <w:t>do</w:t>
      </w:r>
      <w:r w:rsidR="00DB1FD4" w:rsidRPr="00F30EF9">
        <w:rPr>
          <w:spacing w:val="13"/>
          <w:sz w:val="24"/>
          <w:szCs w:val="24"/>
        </w:rPr>
        <w:t xml:space="preserve"> </w:t>
      </w:r>
      <w:r w:rsidR="00DB1FD4" w:rsidRPr="00F30EF9">
        <w:rPr>
          <w:sz w:val="24"/>
          <w:szCs w:val="24"/>
        </w:rPr>
        <w:t>certame,</w:t>
      </w:r>
      <w:r w:rsidR="00DB1FD4" w:rsidRPr="00F30EF9">
        <w:rPr>
          <w:spacing w:val="16"/>
          <w:sz w:val="24"/>
          <w:szCs w:val="24"/>
        </w:rPr>
        <w:t xml:space="preserve"> </w:t>
      </w:r>
      <w:r w:rsidR="00DB1FD4" w:rsidRPr="00F30EF9">
        <w:rPr>
          <w:b/>
          <w:sz w:val="24"/>
          <w:szCs w:val="24"/>
        </w:rPr>
        <w:t>exceto</w:t>
      </w:r>
      <w:r w:rsidR="00DB1FD4" w:rsidRPr="00F30EF9">
        <w:rPr>
          <w:b/>
          <w:spacing w:val="13"/>
          <w:sz w:val="24"/>
          <w:szCs w:val="24"/>
        </w:rPr>
        <w:t xml:space="preserve"> </w:t>
      </w:r>
      <w:r w:rsidR="00DB1FD4" w:rsidRPr="00F30EF9">
        <w:rPr>
          <w:b/>
          <w:sz w:val="24"/>
          <w:szCs w:val="24"/>
        </w:rPr>
        <w:t>quando,</w:t>
      </w:r>
      <w:r w:rsidR="00DB1FD4" w:rsidRPr="00F30EF9">
        <w:rPr>
          <w:b/>
          <w:spacing w:val="15"/>
          <w:sz w:val="24"/>
          <w:szCs w:val="24"/>
        </w:rPr>
        <w:t xml:space="preserve"> </w:t>
      </w:r>
      <w:r w:rsidR="00DB1FD4" w:rsidRPr="00F30EF9">
        <w:rPr>
          <w:b/>
          <w:sz w:val="24"/>
          <w:szCs w:val="24"/>
        </w:rPr>
        <w:t>inquestionavelmente,</w:t>
      </w:r>
      <w:r w:rsidR="00DB1FD4" w:rsidRPr="00F30EF9">
        <w:rPr>
          <w:b/>
          <w:spacing w:val="15"/>
          <w:sz w:val="24"/>
          <w:szCs w:val="24"/>
        </w:rPr>
        <w:t xml:space="preserve"> </w:t>
      </w:r>
      <w:r w:rsidR="00DB1FD4" w:rsidRPr="00F30EF9">
        <w:rPr>
          <w:b/>
          <w:sz w:val="24"/>
          <w:szCs w:val="24"/>
        </w:rPr>
        <w:t>a</w:t>
      </w:r>
      <w:r w:rsidR="00DB1FD4" w:rsidRPr="00F30EF9">
        <w:rPr>
          <w:b/>
          <w:spacing w:val="12"/>
          <w:sz w:val="24"/>
          <w:szCs w:val="24"/>
        </w:rPr>
        <w:t xml:space="preserve"> </w:t>
      </w:r>
      <w:r w:rsidR="00DB1FD4" w:rsidRPr="00F30EF9">
        <w:rPr>
          <w:b/>
          <w:sz w:val="24"/>
          <w:szCs w:val="24"/>
        </w:rPr>
        <w:t>alteração</w:t>
      </w:r>
      <w:r w:rsidR="00DB1FD4" w:rsidRPr="00F30EF9">
        <w:rPr>
          <w:b/>
          <w:spacing w:val="15"/>
          <w:sz w:val="24"/>
          <w:szCs w:val="24"/>
        </w:rPr>
        <w:t xml:space="preserve"> </w:t>
      </w:r>
      <w:r w:rsidR="00DB1FD4" w:rsidRPr="00F30EF9">
        <w:rPr>
          <w:b/>
          <w:sz w:val="24"/>
          <w:szCs w:val="24"/>
        </w:rPr>
        <w:t>não</w:t>
      </w:r>
      <w:r w:rsidR="00DB1FD4" w:rsidRPr="00F30EF9">
        <w:rPr>
          <w:b/>
          <w:spacing w:val="13"/>
          <w:sz w:val="24"/>
          <w:szCs w:val="24"/>
        </w:rPr>
        <w:t xml:space="preserve"> </w:t>
      </w:r>
      <w:r w:rsidR="00DB1FD4" w:rsidRPr="00F30EF9">
        <w:rPr>
          <w:b/>
          <w:sz w:val="24"/>
          <w:szCs w:val="24"/>
        </w:rPr>
        <w:t>afetar</w:t>
      </w:r>
      <w:r w:rsidR="00DB1FD4" w:rsidRPr="00F30EF9">
        <w:rPr>
          <w:b/>
          <w:spacing w:val="-58"/>
          <w:sz w:val="24"/>
          <w:szCs w:val="24"/>
        </w:rPr>
        <w:t xml:space="preserve"> </w:t>
      </w:r>
      <w:r w:rsidR="00DB1FD4" w:rsidRPr="00F30EF9">
        <w:rPr>
          <w:b/>
          <w:sz w:val="24"/>
          <w:szCs w:val="24"/>
        </w:rPr>
        <w:t>a</w:t>
      </w:r>
      <w:r w:rsidR="00DB1FD4" w:rsidRPr="00F30EF9">
        <w:rPr>
          <w:b/>
          <w:spacing w:val="-1"/>
          <w:sz w:val="24"/>
          <w:szCs w:val="24"/>
        </w:rPr>
        <w:t xml:space="preserve"> </w:t>
      </w:r>
      <w:r w:rsidR="00DB1FD4" w:rsidRPr="00F30EF9">
        <w:rPr>
          <w:b/>
          <w:sz w:val="24"/>
          <w:szCs w:val="24"/>
        </w:rPr>
        <w:t>formulação das propostas</w:t>
      </w:r>
      <w:r w:rsidR="00F43E52" w:rsidRPr="00F30EF9">
        <w:rPr>
          <w:sz w:val="24"/>
          <w:szCs w:val="24"/>
        </w:rPr>
        <w:t xml:space="preserve"> (art. 55,§1º, da Lei 14.133/2021)</w:t>
      </w:r>
      <w:r w:rsidR="00DB1FD4" w:rsidRPr="00F30EF9">
        <w:rPr>
          <w:b/>
          <w:sz w:val="24"/>
          <w:szCs w:val="24"/>
        </w:rPr>
        <w:t>.</w:t>
      </w:r>
    </w:p>
    <w:p w14:paraId="23FBE689" w14:textId="77777777" w:rsidR="009125FF" w:rsidRPr="00F30EF9" w:rsidRDefault="009125FF" w:rsidP="00B313BF">
      <w:pPr>
        <w:widowControl w:val="0"/>
        <w:tabs>
          <w:tab w:val="left" w:pos="426"/>
          <w:tab w:val="left" w:pos="924"/>
        </w:tabs>
        <w:autoSpaceDE w:val="0"/>
        <w:autoSpaceDN w:val="0"/>
        <w:spacing w:before="120" w:after="120" w:line="276" w:lineRule="auto"/>
        <w:jc w:val="both"/>
        <w:rPr>
          <w:sz w:val="24"/>
          <w:szCs w:val="24"/>
        </w:rPr>
      </w:pPr>
      <w:r w:rsidRPr="00F30EF9">
        <w:rPr>
          <w:sz w:val="24"/>
          <w:szCs w:val="24"/>
        </w:rPr>
        <w:t>4.4 -</w:t>
      </w:r>
      <w:r w:rsidRPr="00F30EF9">
        <w:rPr>
          <w:b/>
          <w:sz w:val="24"/>
          <w:szCs w:val="24"/>
        </w:rPr>
        <w:t xml:space="preserve"> </w:t>
      </w:r>
      <w:r w:rsidR="00DB1FD4" w:rsidRPr="00F30EF9">
        <w:rPr>
          <w:sz w:val="24"/>
          <w:szCs w:val="24"/>
        </w:rPr>
        <w:t>Decairá do direito de impugnar os termos deste edital, por falhas ou irregularidades, o</w:t>
      </w:r>
      <w:r w:rsidR="00DB1FD4" w:rsidRPr="00F30EF9">
        <w:rPr>
          <w:spacing w:val="1"/>
          <w:sz w:val="24"/>
          <w:szCs w:val="24"/>
        </w:rPr>
        <w:t xml:space="preserve"> </w:t>
      </w:r>
      <w:r w:rsidR="00DB1FD4" w:rsidRPr="00F30EF9">
        <w:rPr>
          <w:sz w:val="24"/>
          <w:szCs w:val="24"/>
        </w:rPr>
        <w:t>licitante que não o fizer até o terceiro dia útil que anteceder à data de realização da sessão</w:t>
      </w:r>
      <w:r w:rsidR="00DB1FD4" w:rsidRPr="00F30EF9">
        <w:rPr>
          <w:spacing w:val="1"/>
          <w:sz w:val="24"/>
          <w:szCs w:val="24"/>
        </w:rPr>
        <w:t xml:space="preserve"> </w:t>
      </w:r>
      <w:r w:rsidR="00DB1FD4" w:rsidRPr="00F30EF9">
        <w:rPr>
          <w:sz w:val="24"/>
          <w:szCs w:val="24"/>
        </w:rPr>
        <w:t>pública</w:t>
      </w:r>
      <w:r w:rsidR="00DB1FD4" w:rsidRPr="00F30EF9">
        <w:rPr>
          <w:spacing w:val="-2"/>
          <w:sz w:val="24"/>
          <w:szCs w:val="24"/>
        </w:rPr>
        <w:t xml:space="preserve"> </w:t>
      </w:r>
      <w:r w:rsidR="00DB1FD4" w:rsidRPr="00F30EF9">
        <w:rPr>
          <w:sz w:val="24"/>
          <w:szCs w:val="24"/>
        </w:rPr>
        <w:t>do</w:t>
      </w:r>
      <w:r w:rsidR="00DB1FD4" w:rsidRPr="00F30EF9">
        <w:rPr>
          <w:spacing w:val="-1"/>
          <w:sz w:val="24"/>
          <w:szCs w:val="24"/>
        </w:rPr>
        <w:t xml:space="preserve"> </w:t>
      </w:r>
      <w:r w:rsidR="00DB1FD4" w:rsidRPr="00F30EF9">
        <w:rPr>
          <w:sz w:val="24"/>
          <w:szCs w:val="24"/>
        </w:rPr>
        <w:t>pregão</w:t>
      </w:r>
      <w:r w:rsidR="00DB1FD4" w:rsidRPr="00F30EF9">
        <w:rPr>
          <w:spacing w:val="2"/>
          <w:sz w:val="24"/>
          <w:szCs w:val="24"/>
        </w:rPr>
        <w:t xml:space="preserve"> </w:t>
      </w:r>
      <w:r w:rsidR="00DB1FD4" w:rsidRPr="00F30EF9">
        <w:rPr>
          <w:sz w:val="24"/>
          <w:szCs w:val="24"/>
        </w:rPr>
        <w:t>eletrônico,</w:t>
      </w:r>
      <w:r w:rsidR="00DB1FD4" w:rsidRPr="00F30EF9">
        <w:rPr>
          <w:spacing w:val="-1"/>
          <w:sz w:val="24"/>
          <w:szCs w:val="24"/>
        </w:rPr>
        <w:t xml:space="preserve"> </w:t>
      </w:r>
      <w:r w:rsidR="00DB1FD4" w:rsidRPr="00F30EF9">
        <w:rPr>
          <w:sz w:val="24"/>
          <w:szCs w:val="24"/>
        </w:rPr>
        <w:t>hipótese</w:t>
      </w:r>
      <w:r w:rsidR="00DB1FD4" w:rsidRPr="00F30EF9">
        <w:rPr>
          <w:spacing w:val="-1"/>
          <w:sz w:val="24"/>
          <w:szCs w:val="24"/>
        </w:rPr>
        <w:t xml:space="preserve"> </w:t>
      </w:r>
      <w:r w:rsidR="00DB1FD4" w:rsidRPr="00F30EF9">
        <w:rPr>
          <w:sz w:val="24"/>
          <w:szCs w:val="24"/>
        </w:rPr>
        <w:t>em</w:t>
      </w:r>
      <w:r w:rsidR="00DB1FD4" w:rsidRPr="00F30EF9">
        <w:rPr>
          <w:spacing w:val="-1"/>
          <w:sz w:val="24"/>
          <w:szCs w:val="24"/>
        </w:rPr>
        <w:t xml:space="preserve"> </w:t>
      </w:r>
      <w:r w:rsidR="00DB1FD4" w:rsidRPr="00F30EF9">
        <w:rPr>
          <w:sz w:val="24"/>
          <w:szCs w:val="24"/>
        </w:rPr>
        <w:t>que tal</w:t>
      </w:r>
      <w:r w:rsidR="00DB1FD4" w:rsidRPr="00F30EF9">
        <w:rPr>
          <w:spacing w:val="-1"/>
          <w:sz w:val="24"/>
          <w:szCs w:val="24"/>
        </w:rPr>
        <w:t xml:space="preserve"> </w:t>
      </w:r>
      <w:r w:rsidR="00DB1FD4" w:rsidRPr="00F30EF9">
        <w:rPr>
          <w:sz w:val="24"/>
          <w:szCs w:val="24"/>
        </w:rPr>
        <w:t>comunicação</w:t>
      </w:r>
      <w:r w:rsidR="00DB1FD4" w:rsidRPr="00F30EF9">
        <w:rPr>
          <w:spacing w:val="-1"/>
          <w:sz w:val="24"/>
          <w:szCs w:val="24"/>
        </w:rPr>
        <w:t xml:space="preserve"> </w:t>
      </w:r>
      <w:r w:rsidR="00DB1FD4" w:rsidRPr="00F30EF9">
        <w:rPr>
          <w:sz w:val="24"/>
          <w:szCs w:val="24"/>
        </w:rPr>
        <w:t>não terá</w:t>
      </w:r>
      <w:r w:rsidR="00DB1FD4" w:rsidRPr="00F30EF9">
        <w:rPr>
          <w:spacing w:val="-1"/>
          <w:sz w:val="24"/>
          <w:szCs w:val="24"/>
        </w:rPr>
        <w:t xml:space="preserve"> </w:t>
      </w:r>
      <w:r w:rsidR="00DB1FD4" w:rsidRPr="00F30EF9">
        <w:rPr>
          <w:sz w:val="24"/>
          <w:szCs w:val="24"/>
        </w:rPr>
        <w:t>efeito de</w:t>
      </w:r>
      <w:r w:rsidR="00DB1FD4" w:rsidRPr="00F30EF9">
        <w:rPr>
          <w:spacing w:val="-1"/>
          <w:sz w:val="24"/>
          <w:szCs w:val="24"/>
        </w:rPr>
        <w:t xml:space="preserve"> </w:t>
      </w:r>
      <w:r w:rsidR="00DB1FD4" w:rsidRPr="00F30EF9">
        <w:rPr>
          <w:sz w:val="24"/>
          <w:szCs w:val="24"/>
        </w:rPr>
        <w:t>recurso.</w:t>
      </w:r>
    </w:p>
    <w:p w14:paraId="71326B52" w14:textId="3B1569D0" w:rsidR="00DB1FD4" w:rsidRPr="00F30EF9" w:rsidRDefault="009125FF" w:rsidP="00B313BF">
      <w:pPr>
        <w:widowControl w:val="0"/>
        <w:tabs>
          <w:tab w:val="left" w:pos="426"/>
          <w:tab w:val="left" w:pos="924"/>
        </w:tabs>
        <w:autoSpaceDE w:val="0"/>
        <w:autoSpaceDN w:val="0"/>
        <w:spacing w:before="120" w:after="120" w:line="276" w:lineRule="auto"/>
        <w:jc w:val="both"/>
        <w:rPr>
          <w:b/>
          <w:sz w:val="24"/>
          <w:szCs w:val="24"/>
        </w:rPr>
      </w:pPr>
      <w:r w:rsidRPr="00F30EF9">
        <w:rPr>
          <w:sz w:val="24"/>
          <w:szCs w:val="24"/>
        </w:rPr>
        <w:t xml:space="preserve">4.5 - </w:t>
      </w:r>
      <w:r w:rsidR="00DB1FD4" w:rsidRPr="00F30EF9">
        <w:rPr>
          <w:sz w:val="24"/>
          <w:szCs w:val="24"/>
        </w:rPr>
        <w:t>A impugnação</w:t>
      </w:r>
      <w:r w:rsidR="00DB1FD4" w:rsidRPr="00F30EF9">
        <w:rPr>
          <w:spacing w:val="1"/>
          <w:sz w:val="24"/>
          <w:szCs w:val="24"/>
        </w:rPr>
        <w:t xml:space="preserve"> </w:t>
      </w:r>
      <w:r w:rsidR="00DB1FD4" w:rsidRPr="00F30EF9">
        <w:rPr>
          <w:sz w:val="24"/>
          <w:szCs w:val="24"/>
        </w:rPr>
        <w:t>feita tempestivamente</w:t>
      </w:r>
      <w:r w:rsidR="00DB1FD4" w:rsidRPr="00F30EF9">
        <w:rPr>
          <w:spacing w:val="1"/>
          <w:sz w:val="24"/>
          <w:szCs w:val="24"/>
        </w:rPr>
        <w:t xml:space="preserve"> </w:t>
      </w:r>
      <w:r w:rsidR="00DB1FD4" w:rsidRPr="00F30EF9">
        <w:rPr>
          <w:sz w:val="24"/>
          <w:szCs w:val="24"/>
        </w:rPr>
        <w:t>pelo</w:t>
      </w:r>
      <w:r w:rsidR="00DB1FD4" w:rsidRPr="00F30EF9">
        <w:rPr>
          <w:spacing w:val="1"/>
          <w:sz w:val="24"/>
          <w:szCs w:val="24"/>
        </w:rPr>
        <w:t xml:space="preserve"> </w:t>
      </w:r>
      <w:r w:rsidR="00DB1FD4" w:rsidRPr="00F30EF9">
        <w:rPr>
          <w:sz w:val="24"/>
          <w:szCs w:val="24"/>
        </w:rPr>
        <w:t>licitante não</w:t>
      </w:r>
      <w:r w:rsidR="00DB1FD4" w:rsidRPr="00F30EF9">
        <w:rPr>
          <w:spacing w:val="1"/>
          <w:sz w:val="24"/>
          <w:szCs w:val="24"/>
        </w:rPr>
        <w:t xml:space="preserve"> </w:t>
      </w:r>
      <w:r w:rsidR="00DB1FD4" w:rsidRPr="00F30EF9">
        <w:rPr>
          <w:sz w:val="24"/>
          <w:szCs w:val="24"/>
        </w:rPr>
        <w:t>o</w:t>
      </w:r>
      <w:r w:rsidR="00DB1FD4" w:rsidRPr="00F30EF9">
        <w:rPr>
          <w:spacing w:val="1"/>
          <w:sz w:val="24"/>
          <w:szCs w:val="24"/>
        </w:rPr>
        <w:t xml:space="preserve"> </w:t>
      </w:r>
      <w:r w:rsidR="00DB1FD4" w:rsidRPr="00F30EF9">
        <w:rPr>
          <w:sz w:val="24"/>
          <w:szCs w:val="24"/>
        </w:rPr>
        <w:t>impedirá de</w:t>
      </w:r>
      <w:r w:rsidR="00DB1FD4" w:rsidRPr="00F30EF9">
        <w:rPr>
          <w:spacing w:val="1"/>
          <w:sz w:val="24"/>
          <w:szCs w:val="24"/>
        </w:rPr>
        <w:t xml:space="preserve"> </w:t>
      </w:r>
      <w:r w:rsidR="00DB1FD4" w:rsidRPr="00F30EF9">
        <w:rPr>
          <w:sz w:val="24"/>
          <w:szCs w:val="24"/>
        </w:rPr>
        <w:t>participar do</w:t>
      </w:r>
      <w:r w:rsidR="00DB1FD4" w:rsidRPr="00F30EF9">
        <w:rPr>
          <w:spacing w:val="1"/>
          <w:sz w:val="24"/>
          <w:szCs w:val="24"/>
        </w:rPr>
        <w:t xml:space="preserve"> </w:t>
      </w:r>
      <w:r w:rsidR="00DB1FD4" w:rsidRPr="00F30EF9">
        <w:rPr>
          <w:sz w:val="24"/>
          <w:szCs w:val="24"/>
        </w:rPr>
        <w:t>processo</w:t>
      </w:r>
      <w:r w:rsidR="00DB1FD4" w:rsidRPr="00F30EF9">
        <w:rPr>
          <w:spacing w:val="-1"/>
          <w:sz w:val="24"/>
          <w:szCs w:val="24"/>
        </w:rPr>
        <w:t xml:space="preserve"> </w:t>
      </w:r>
      <w:r w:rsidR="00DB1FD4" w:rsidRPr="00F30EF9">
        <w:rPr>
          <w:sz w:val="24"/>
          <w:szCs w:val="24"/>
        </w:rPr>
        <w:t>licitatório.</w:t>
      </w:r>
    </w:p>
    <w:p w14:paraId="364C29BE" w14:textId="49481373" w:rsidR="00DB1FD4" w:rsidRPr="00F30EF9" w:rsidRDefault="009125FF" w:rsidP="00B313BF">
      <w:pPr>
        <w:widowControl w:val="0"/>
        <w:tabs>
          <w:tab w:val="left" w:pos="426"/>
          <w:tab w:val="left" w:pos="734"/>
        </w:tabs>
        <w:autoSpaceDE w:val="0"/>
        <w:autoSpaceDN w:val="0"/>
        <w:spacing w:before="120" w:after="120" w:line="276" w:lineRule="auto"/>
        <w:jc w:val="both"/>
        <w:rPr>
          <w:sz w:val="24"/>
          <w:szCs w:val="24"/>
        </w:rPr>
      </w:pPr>
      <w:r w:rsidRPr="00F30EF9">
        <w:rPr>
          <w:sz w:val="24"/>
          <w:szCs w:val="24"/>
        </w:rPr>
        <w:t xml:space="preserve">4.6 - </w:t>
      </w:r>
      <w:r w:rsidR="00DB1FD4" w:rsidRPr="00F30EF9">
        <w:rPr>
          <w:sz w:val="24"/>
          <w:szCs w:val="24"/>
        </w:rPr>
        <w:t>Não será aceita em hipótese alguma petição contra o ato convocatório sem assinatura do</w:t>
      </w:r>
      <w:r w:rsidR="00DB1FD4" w:rsidRPr="00F30EF9">
        <w:rPr>
          <w:spacing w:val="1"/>
          <w:sz w:val="24"/>
          <w:szCs w:val="24"/>
        </w:rPr>
        <w:t xml:space="preserve"> </w:t>
      </w:r>
      <w:r w:rsidR="00DB1FD4" w:rsidRPr="00F30EF9">
        <w:rPr>
          <w:sz w:val="24"/>
          <w:szCs w:val="24"/>
        </w:rPr>
        <w:t>responsável</w:t>
      </w:r>
      <w:r w:rsidR="00DB1FD4" w:rsidRPr="00F30EF9">
        <w:rPr>
          <w:spacing w:val="-1"/>
          <w:sz w:val="24"/>
          <w:szCs w:val="24"/>
        </w:rPr>
        <w:t xml:space="preserve"> </w:t>
      </w:r>
      <w:r w:rsidR="00DB1FD4" w:rsidRPr="00F30EF9">
        <w:rPr>
          <w:sz w:val="24"/>
          <w:szCs w:val="24"/>
        </w:rPr>
        <w:t>legal ou preposto da empresa.</w:t>
      </w:r>
    </w:p>
    <w:p w14:paraId="22EA28BB" w14:textId="6396ED32" w:rsidR="00DB1FD4" w:rsidRPr="00F30EF9" w:rsidRDefault="009125FF" w:rsidP="00B313BF">
      <w:pPr>
        <w:widowControl w:val="0"/>
        <w:tabs>
          <w:tab w:val="left" w:pos="426"/>
          <w:tab w:val="left" w:pos="729"/>
        </w:tabs>
        <w:autoSpaceDE w:val="0"/>
        <w:autoSpaceDN w:val="0"/>
        <w:spacing w:before="120" w:after="120" w:line="276" w:lineRule="auto"/>
        <w:jc w:val="both"/>
        <w:rPr>
          <w:sz w:val="24"/>
          <w:szCs w:val="24"/>
        </w:rPr>
      </w:pPr>
      <w:r w:rsidRPr="00F30EF9">
        <w:rPr>
          <w:sz w:val="24"/>
          <w:szCs w:val="24"/>
        </w:rPr>
        <w:t xml:space="preserve">4.7 - </w:t>
      </w:r>
      <w:r w:rsidR="00ED146C" w:rsidRPr="00F30EF9">
        <w:rPr>
          <w:sz w:val="24"/>
          <w:szCs w:val="24"/>
        </w:rPr>
        <w:t>O</w:t>
      </w:r>
      <w:r w:rsidR="00ED146C" w:rsidRPr="00F30EF9">
        <w:rPr>
          <w:spacing w:val="5"/>
          <w:sz w:val="24"/>
          <w:szCs w:val="24"/>
        </w:rPr>
        <w:t>s pedidos de impugnação, bem como a sua decisão, deverão</w:t>
      </w:r>
      <w:r w:rsidR="00DB1FD4" w:rsidRPr="00F30EF9">
        <w:rPr>
          <w:spacing w:val="8"/>
          <w:sz w:val="24"/>
          <w:szCs w:val="24"/>
        </w:rPr>
        <w:t xml:space="preserve"> </w:t>
      </w:r>
      <w:r w:rsidR="00DB1FD4" w:rsidRPr="00F30EF9">
        <w:rPr>
          <w:sz w:val="24"/>
          <w:szCs w:val="24"/>
        </w:rPr>
        <w:t>ser</w:t>
      </w:r>
      <w:r w:rsidR="00DB1FD4" w:rsidRPr="00F30EF9">
        <w:rPr>
          <w:spacing w:val="7"/>
          <w:sz w:val="24"/>
          <w:szCs w:val="24"/>
        </w:rPr>
        <w:t xml:space="preserve"> </w:t>
      </w:r>
      <w:r w:rsidR="00DB1FD4" w:rsidRPr="00F30EF9">
        <w:rPr>
          <w:sz w:val="24"/>
          <w:szCs w:val="24"/>
        </w:rPr>
        <w:t>no</w:t>
      </w:r>
      <w:r w:rsidR="00DB1FD4" w:rsidRPr="00F30EF9">
        <w:rPr>
          <w:spacing w:val="9"/>
          <w:sz w:val="24"/>
          <w:szCs w:val="24"/>
        </w:rPr>
        <w:t xml:space="preserve"> </w:t>
      </w:r>
      <w:r w:rsidR="00DB1FD4" w:rsidRPr="00F30EF9">
        <w:rPr>
          <w:sz w:val="24"/>
          <w:szCs w:val="24"/>
        </w:rPr>
        <w:t>sistema,</w:t>
      </w:r>
      <w:r w:rsidR="00DB1FD4" w:rsidRPr="00F30EF9">
        <w:rPr>
          <w:spacing w:val="5"/>
          <w:sz w:val="24"/>
          <w:szCs w:val="24"/>
        </w:rPr>
        <w:t xml:space="preserve"> </w:t>
      </w:r>
      <w:r w:rsidR="00DB1FD4" w:rsidRPr="00F30EF9">
        <w:rPr>
          <w:sz w:val="24"/>
          <w:szCs w:val="24"/>
        </w:rPr>
        <w:t>antes</w:t>
      </w:r>
      <w:r w:rsidR="00DB1FD4" w:rsidRPr="00F30EF9">
        <w:rPr>
          <w:spacing w:val="7"/>
          <w:sz w:val="24"/>
          <w:szCs w:val="24"/>
        </w:rPr>
        <w:t xml:space="preserve"> </w:t>
      </w:r>
      <w:r w:rsidR="00DB1FD4" w:rsidRPr="00F30EF9">
        <w:rPr>
          <w:sz w:val="24"/>
          <w:szCs w:val="24"/>
        </w:rPr>
        <w:t>da</w:t>
      </w:r>
      <w:r w:rsidR="00DB1FD4" w:rsidRPr="00F30EF9">
        <w:rPr>
          <w:spacing w:val="7"/>
          <w:sz w:val="24"/>
          <w:szCs w:val="24"/>
        </w:rPr>
        <w:t xml:space="preserve"> </w:t>
      </w:r>
      <w:r w:rsidR="00DB1FD4" w:rsidRPr="00F30EF9">
        <w:rPr>
          <w:sz w:val="24"/>
          <w:szCs w:val="24"/>
        </w:rPr>
        <w:t>data</w:t>
      </w:r>
      <w:proofErr w:type="gramStart"/>
      <w:r w:rsidR="008E0DA2" w:rsidRPr="00F30EF9">
        <w:rPr>
          <w:sz w:val="24"/>
          <w:szCs w:val="24"/>
        </w:rPr>
        <w:t xml:space="preserve"> </w:t>
      </w:r>
      <w:r w:rsidR="00DB1FD4" w:rsidRPr="00F30EF9">
        <w:rPr>
          <w:spacing w:val="-57"/>
          <w:sz w:val="24"/>
          <w:szCs w:val="24"/>
        </w:rPr>
        <w:t xml:space="preserve"> </w:t>
      </w:r>
      <w:proofErr w:type="gramEnd"/>
      <w:r w:rsidR="00DB1FD4" w:rsidRPr="00F30EF9">
        <w:rPr>
          <w:sz w:val="24"/>
          <w:szCs w:val="24"/>
        </w:rPr>
        <w:t>e</w:t>
      </w:r>
      <w:r w:rsidR="00DB1FD4" w:rsidRPr="00F30EF9">
        <w:rPr>
          <w:spacing w:val="1"/>
          <w:sz w:val="24"/>
          <w:szCs w:val="24"/>
        </w:rPr>
        <w:t xml:space="preserve"> </w:t>
      </w:r>
      <w:r w:rsidR="00DB1FD4" w:rsidRPr="00F30EF9">
        <w:rPr>
          <w:sz w:val="24"/>
          <w:szCs w:val="24"/>
        </w:rPr>
        <w:t>horários</w:t>
      </w:r>
      <w:r w:rsidR="00DB1FD4" w:rsidRPr="00F30EF9">
        <w:rPr>
          <w:spacing w:val="1"/>
          <w:sz w:val="24"/>
          <w:szCs w:val="24"/>
        </w:rPr>
        <w:t xml:space="preserve"> </w:t>
      </w:r>
      <w:r w:rsidR="00DB1FD4" w:rsidRPr="00F30EF9">
        <w:rPr>
          <w:sz w:val="24"/>
          <w:szCs w:val="24"/>
        </w:rPr>
        <w:t>previstos</w:t>
      </w:r>
      <w:r w:rsidR="00DB1FD4" w:rsidRPr="00F30EF9">
        <w:rPr>
          <w:spacing w:val="1"/>
          <w:sz w:val="24"/>
          <w:szCs w:val="24"/>
        </w:rPr>
        <w:t xml:space="preserve"> </w:t>
      </w:r>
      <w:r w:rsidR="00DB1FD4" w:rsidRPr="00F30EF9">
        <w:rPr>
          <w:sz w:val="24"/>
          <w:szCs w:val="24"/>
        </w:rPr>
        <w:t>para</w:t>
      </w:r>
      <w:r w:rsidR="00DB1FD4" w:rsidRPr="00F30EF9">
        <w:rPr>
          <w:spacing w:val="1"/>
          <w:sz w:val="24"/>
          <w:szCs w:val="24"/>
        </w:rPr>
        <w:t xml:space="preserve"> </w:t>
      </w:r>
      <w:r w:rsidR="00DB1FD4" w:rsidRPr="00F30EF9">
        <w:rPr>
          <w:sz w:val="24"/>
          <w:szCs w:val="24"/>
        </w:rPr>
        <w:t>abertura</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sessão</w:t>
      </w:r>
      <w:r w:rsidR="00DB1FD4" w:rsidRPr="00F30EF9">
        <w:rPr>
          <w:spacing w:val="1"/>
          <w:sz w:val="24"/>
          <w:szCs w:val="24"/>
        </w:rPr>
        <w:t xml:space="preserve"> </w:t>
      </w:r>
      <w:r w:rsidR="00DB1FD4" w:rsidRPr="00F30EF9">
        <w:rPr>
          <w:sz w:val="24"/>
          <w:szCs w:val="24"/>
        </w:rPr>
        <w:t>pública</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estarão</w:t>
      </w:r>
      <w:r w:rsidR="00DB1FD4" w:rsidRPr="00F30EF9">
        <w:rPr>
          <w:spacing w:val="1"/>
          <w:sz w:val="24"/>
          <w:szCs w:val="24"/>
        </w:rPr>
        <w:t xml:space="preserve"> </w:t>
      </w:r>
      <w:r w:rsidR="00DB1FD4" w:rsidRPr="00F30EF9">
        <w:rPr>
          <w:sz w:val="24"/>
          <w:szCs w:val="24"/>
        </w:rPr>
        <w:t>disponíveis</w:t>
      </w:r>
      <w:r w:rsidR="00DB1FD4" w:rsidRPr="00F30EF9">
        <w:rPr>
          <w:spacing w:val="1"/>
          <w:sz w:val="24"/>
          <w:szCs w:val="24"/>
        </w:rPr>
        <w:t xml:space="preserve"> </w:t>
      </w:r>
      <w:r w:rsidR="00DB1FD4" w:rsidRPr="00F30EF9">
        <w:rPr>
          <w:sz w:val="24"/>
          <w:szCs w:val="24"/>
        </w:rPr>
        <w:t>no</w:t>
      </w:r>
      <w:r w:rsidR="00DB1FD4" w:rsidRPr="00F30EF9">
        <w:rPr>
          <w:spacing w:val="1"/>
          <w:sz w:val="24"/>
          <w:szCs w:val="24"/>
        </w:rPr>
        <w:t xml:space="preserve"> </w:t>
      </w:r>
      <w:r w:rsidR="00DB1FD4" w:rsidRPr="00F30EF9">
        <w:rPr>
          <w:sz w:val="24"/>
          <w:szCs w:val="24"/>
        </w:rPr>
        <w:t>site</w:t>
      </w:r>
      <w:r w:rsidR="00DB1FD4" w:rsidRPr="00F30EF9">
        <w:rPr>
          <w:color w:val="0000FF"/>
          <w:spacing w:val="1"/>
          <w:sz w:val="24"/>
          <w:szCs w:val="24"/>
        </w:rPr>
        <w:t xml:space="preserve"> </w:t>
      </w:r>
      <w:hyperlink r:id="rId25">
        <w:r w:rsidR="00DB1FD4" w:rsidRPr="00F30EF9">
          <w:rPr>
            <w:color w:val="0000FF"/>
            <w:sz w:val="24"/>
            <w:szCs w:val="24"/>
            <w:u w:val="single" w:color="0000FF"/>
          </w:rPr>
          <w:t>https://www.licitanet.com.br/</w:t>
        </w:r>
      </w:hyperlink>
      <w:r w:rsidR="00DB1FD4" w:rsidRPr="00F30EF9">
        <w:rPr>
          <w:sz w:val="24"/>
          <w:szCs w:val="24"/>
        </w:rPr>
        <w:t>,</w:t>
      </w:r>
      <w:r w:rsidR="00DB1FD4" w:rsidRPr="00F30EF9">
        <w:rPr>
          <w:spacing w:val="-1"/>
          <w:sz w:val="24"/>
          <w:szCs w:val="24"/>
        </w:rPr>
        <w:t xml:space="preserve"> </w:t>
      </w:r>
      <w:r w:rsidR="00DB1FD4" w:rsidRPr="00F30EF9">
        <w:rPr>
          <w:sz w:val="24"/>
          <w:szCs w:val="24"/>
        </w:rPr>
        <w:t>para</w:t>
      </w:r>
      <w:r w:rsidR="00DB1FD4" w:rsidRPr="00F30EF9">
        <w:rPr>
          <w:spacing w:val="-2"/>
          <w:sz w:val="24"/>
          <w:szCs w:val="24"/>
        </w:rPr>
        <w:t xml:space="preserve"> </w:t>
      </w:r>
      <w:r w:rsidR="00DB1FD4" w:rsidRPr="00F30EF9">
        <w:rPr>
          <w:sz w:val="24"/>
          <w:szCs w:val="24"/>
        </w:rPr>
        <w:t>consulta dos fornecedores</w:t>
      </w:r>
      <w:r w:rsidR="00DB1FD4" w:rsidRPr="00F30EF9">
        <w:rPr>
          <w:spacing w:val="-1"/>
          <w:sz w:val="24"/>
          <w:szCs w:val="24"/>
        </w:rPr>
        <w:t xml:space="preserve"> </w:t>
      </w:r>
      <w:r w:rsidR="00DB1FD4" w:rsidRPr="00F30EF9">
        <w:rPr>
          <w:sz w:val="24"/>
          <w:szCs w:val="24"/>
        </w:rPr>
        <w:t>e da</w:t>
      </w:r>
      <w:r w:rsidR="00DB1FD4" w:rsidRPr="00F30EF9">
        <w:rPr>
          <w:spacing w:val="-1"/>
          <w:sz w:val="24"/>
          <w:szCs w:val="24"/>
        </w:rPr>
        <w:t xml:space="preserve"> </w:t>
      </w:r>
      <w:r w:rsidR="00DB1FD4" w:rsidRPr="00F30EF9">
        <w:rPr>
          <w:sz w:val="24"/>
          <w:szCs w:val="24"/>
        </w:rPr>
        <w:t>sociedade.</w:t>
      </w:r>
      <w:r w:rsidR="00A2529B" w:rsidRPr="00F30EF9">
        <w:rPr>
          <w:sz w:val="24"/>
          <w:szCs w:val="24"/>
        </w:rPr>
        <w:t xml:space="preserve"> </w:t>
      </w:r>
    </w:p>
    <w:p w14:paraId="264C047B" w14:textId="672D6B53" w:rsidR="002003AA" w:rsidRPr="00F30EF9" w:rsidRDefault="009125FF" w:rsidP="00E36337">
      <w:pPr>
        <w:pStyle w:val="Nivel2"/>
        <w:numPr>
          <w:ilvl w:val="1"/>
          <w:numId w:val="34"/>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w:t>
      </w:r>
      <w:r w:rsidR="002003AA" w:rsidRPr="00F30EF9">
        <w:rPr>
          <w:rFonts w:ascii="Times New Roman" w:hAnsi="Times New Roman" w:cs="Times New Roman"/>
          <w:sz w:val="24"/>
          <w:szCs w:val="24"/>
        </w:rPr>
        <w:t>As impugnações e pedidos de esclarecimentos não suspendem os prazos previstos no certame.</w:t>
      </w:r>
    </w:p>
    <w:p w14:paraId="25BD2D81" w14:textId="13D707B5" w:rsidR="0087139D" w:rsidRPr="00F30EF9" w:rsidRDefault="006F7566" w:rsidP="00B313BF">
      <w:pPr>
        <w:pStyle w:val="NormalWeb"/>
        <w:shd w:val="clear" w:color="auto" w:fill="FFFFFF"/>
        <w:tabs>
          <w:tab w:val="left" w:pos="426"/>
        </w:tabs>
        <w:spacing w:before="120" w:beforeAutospacing="0" w:after="120" w:line="276" w:lineRule="auto"/>
        <w:jc w:val="both"/>
        <w:textAlignment w:val="baseline"/>
        <w:rPr>
          <w:color w:val="FF0066"/>
        </w:rPr>
      </w:pPr>
      <w:r w:rsidRPr="00F30EF9">
        <w:t>4</w:t>
      </w:r>
      <w:r w:rsidR="00AF6A20" w:rsidRPr="00F30EF9">
        <w:t>.</w:t>
      </w:r>
      <w:r w:rsidR="009125FF" w:rsidRPr="00F30EF9">
        <w:t>8</w:t>
      </w:r>
      <w:r w:rsidRPr="00F30EF9">
        <w:t>.2</w:t>
      </w:r>
      <w:r w:rsidR="006E1898" w:rsidRPr="00F30EF9">
        <w:t xml:space="preserve"> </w:t>
      </w:r>
      <w:r w:rsidRPr="00F30EF9">
        <w:t>-</w:t>
      </w:r>
      <w:r w:rsidR="006E1898" w:rsidRPr="00F30EF9">
        <w:t xml:space="preserve"> </w:t>
      </w:r>
      <w:r w:rsidRPr="00F30EF9">
        <w:t xml:space="preserve">A </w:t>
      </w:r>
      <w:r w:rsidR="0087139D" w:rsidRPr="00F30EF9">
        <w:t>impugnação não possui efeito suspensivo, sendo a sua concessão medida excepcional que deverá ser motivada pelo agente de contratação ou pela comissão de contratação, quando o substituir, nos autos do processo de licitação</w:t>
      </w:r>
      <w:r w:rsidR="00D2127C">
        <w:t>.</w:t>
      </w:r>
    </w:p>
    <w:p w14:paraId="78020B40" w14:textId="5D32E020" w:rsidR="00A97DB3" w:rsidRPr="00F30EF9" w:rsidRDefault="008E0DA2" w:rsidP="00B313BF">
      <w:pPr>
        <w:pStyle w:val="PargrafodaLista"/>
        <w:tabs>
          <w:tab w:val="left" w:pos="284"/>
          <w:tab w:val="left" w:pos="567"/>
        </w:tabs>
        <w:spacing w:before="120" w:after="120" w:line="276" w:lineRule="auto"/>
        <w:ind w:left="0"/>
        <w:jc w:val="both"/>
        <w:rPr>
          <w:b/>
          <w:color w:val="auto"/>
        </w:rPr>
      </w:pPr>
      <w:r w:rsidRPr="00F30EF9">
        <w:rPr>
          <w:b/>
          <w:color w:val="auto"/>
        </w:rPr>
        <w:t xml:space="preserve">5 - </w:t>
      </w:r>
      <w:r w:rsidR="00A97DB3" w:rsidRPr="00F30EF9">
        <w:rPr>
          <w:b/>
          <w:color w:val="auto"/>
        </w:rPr>
        <w:t>DO</w:t>
      </w:r>
      <w:r w:rsidR="00A97DB3" w:rsidRPr="00F30EF9">
        <w:rPr>
          <w:b/>
          <w:color w:val="auto"/>
          <w:spacing w:val="-1"/>
        </w:rPr>
        <w:t xml:space="preserve"> </w:t>
      </w:r>
      <w:r w:rsidR="00A97DB3" w:rsidRPr="00F30EF9">
        <w:rPr>
          <w:b/>
          <w:color w:val="auto"/>
        </w:rPr>
        <w:t>REGULAMENTO</w:t>
      </w:r>
      <w:r w:rsidR="00A97DB3" w:rsidRPr="00F30EF9">
        <w:rPr>
          <w:b/>
          <w:color w:val="auto"/>
          <w:spacing w:val="-2"/>
        </w:rPr>
        <w:t xml:space="preserve"> </w:t>
      </w:r>
      <w:r w:rsidR="00A97DB3" w:rsidRPr="00F30EF9">
        <w:rPr>
          <w:b/>
          <w:color w:val="auto"/>
        </w:rPr>
        <w:t>OPERACIONAL</w:t>
      </w:r>
      <w:r w:rsidR="00A97DB3" w:rsidRPr="00F30EF9">
        <w:rPr>
          <w:b/>
          <w:color w:val="auto"/>
          <w:spacing w:val="-1"/>
        </w:rPr>
        <w:t xml:space="preserve"> </w:t>
      </w:r>
      <w:r w:rsidR="00A97DB3" w:rsidRPr="00F30EF9">
        <w:rPr>
          <w:b/>
          <w:color w:val="auto"/>
        </w:rPr>
        <w:t>DO</w:t>
      </w:r>
      <w:r w:rsidR="00A97DB3" w:rsidRPr="00F30EF9">
        <w:rPr>
          <w:b/>
          <w:color w:val="auto"/>
          <w:spacing w:val="-1"/>
        </w:rPr>
        <w:t xml:space="preserve"> </w:t>
      </w:r>
      <w:r w:rsidR="00A97DB3" w:rsidRPr="00F30EF9">
        <w:rPr>
          <w:b/>
          <w:color w:val="auto"/>
        </w:rPr>
        <w:t>CERTAME</w:t>
      </w:r>
    </w:p>
    <w:p w14:paraId="01767B8F" w14:textId="3BE71A6D" w:rsidR="00DB1FD4" w:rsidRPr="00F30EF9" w:rsidRDefault="00DB1FD4" w:rsidP="00B313BF">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4"/>
          <w:szCs w:val="24"/>
        </w:rPr>
      </w:pPr>
      <w:r w:rsidRPr="00F30EF9">
        <w:rPr>
          <w:sz w:val="24"/>
          <w:szCs w:val="24"/>
        </w:rPr>
        <w:t>O</w:t>
      </w:r>
      <w:r w:rsidRPr="00F30EF9">
        <w:rPr>
          <w:spacing w:val="-1"/>
          <w:sz w:val="24"/>
          <w:szCs w:val="24"/>
        </w:rPr>
        <w:t xml:space="preserve"> </w:t>
      </w:r>
      <w:r w:rsidRPr="00F30EF9">
        <w:rPr>
          <w:sz w:val="24"/>
          <w:szCs w:val="24"/>
        </w:rPr>
        <w:t>certame</w:t>
      </w:r>
      <w:r w:rsidRPr="00F30EF9">
        <w:rPr>
          <w:spacing w:val="-2"/>
          <w:sz w:val="24"/>
          <w:szCs w:val="24"/>
        </w:rPr>
        <w:t xml:space="preserve"> </w:t>
      </w:r>
      <w:r w:rsidRPr="00F30EF9">
        <w:rPr>
          <w:sz w:val="24"/>
          <w:szCs w:val="24"/>
        </w:rPr>
        <w:t>será</w:t>
      </w:r>
      <w:r w:rsidRPr="00F30EF9">
        <w:rPr>
          <w:spacing w:val="-2"/>
          <w:sz w:val="24"/>
          <w:szCs w:val="24"/>
        </w:rPr>
        <w:t xml:space="preserve"> </w:t>
      </w:r>
      <w:r w:rsidRPr="00F30EF9">
        <w:rPr>
          <w:sz w:val="24"/>
          <w:szCs w:val="24"/>
        </w:rPr>
        <w:t>conduzido</w:t>
      </w:r>
      <w:r w:rsidRPr="00F30EF9">
        <w:rPr>
          <w:spacing w:val="-1"/>
          <w:sz w:val="24"/>
          <w:szCs w:val="24"/>
        </w:rPr>
        <w:t xml:space="preserve"> </w:t>
      </w:r>
      <w:r w:rsidRPr="00F30EF9">
        <w:rPr>
          <w:sz w:val="24"/>
          <w:szCs w:val="24"/>
        </w:rPr>
        <w:t>pel</w:t>
      </w:r>
      <w:r w:rsidR="005F6867" w:rsidRPr="00F30EF9">
        <w:rPr>
          <w:sz w:val="24"/>
          <w:szCs w:val="24"/>
        </w:rPr>
        <w:t>a</w:t>
      </w:r>
      <w:r w:rsidRPr="00F30EF9">
        <w:rPr>
          <w:spacing w:val="-1"/>
          <w:sz w:val="24"/>
          <w:szCs w:val="24"/>
        </w:rPr>
        <w:t xml:space="preserve"> </w:t>
      </w:r>
      <w:r w:rsidR="00C46619" w:rsidRPr="00F30EF9">
        <w:rPr>
          <w:sz w:val="24"/>
          <w:szCs w:val="24"/>
        </w:rPr>
        <w:t>P</w:t>
      </w:r>
      <w:r w:rsidRPr="00F30EF9">
        <w:rPr>
          <w:sz w:val="24"/>
          <w:szCs w:val="24"/>
        </w:rPr>
        <w:t>regoeir</w:t>
      </w:r>
      <w:r w:rsidR="005F6867" w:rsidRPr="00F30EF9">
        <w:rPr>
          <w:sz w:val="24"/>
          <w:szCs w:val="24"/>
        </w:rPr>
        <w:t>a</w:t>
      </w:r>
      <w:r w:rsidRPr="00F30EF9">
        <w:rPr>
          <w:sz w:val="24"/>
          <w:szCs w:val="24"/>
        </w:rPr>
        <w:t>,</w:t>
      </w:r>
      <w:r w:rsidRPr="00F30EF9">
        <w:rPr>
          <w:spacing w:val="-1"/>
          <w:sz w:val="24"/>
          <w:szCs w:val="24"/>
        </w:rPr>
        <w:t xml:space="preserve"> </w:t>
      </w:r>
      <w:r w:rsidRPr="00F30EF9">
        <w:rPr>
          <w:sz w:val="24"/>
          <w:szCs w:val="24"/>
        </w:rPr>
        <w:t>que terá,</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especial,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seguintes</w:t>
      </w:r>
      <w:r w:rsidRPr="00F30EF9">
        <w:rPr>
          <w:spacing w:val="-1"/>
          <w:sz w:val="24"/>
          <w:szCs w:val="24"/>
        </w:rPr>
        <w:t xml:space="preserve"> </w:t>
      </w:r>
      <w:r w:rsidRPr="00F30EF9">
        <w:rPr>
          <w:sz w:val="24"/>
          <w:szCs w:val="24"/>
        </w:rPr>
        <w:t>atribuições:</w:t>
      </w:r>
    </w:p>
    <w:p w14:paraId="396EC03E"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Verificar</w:t>
      </w:r>
      <w:r w:rsidRPr="00F30EF9">
        <w:rPr>
          <w:spacing w:val="-3"/>
          <w:sz w:val="24"/>
          <w:szCs w:val="24"/>
        </w:rPr>
        <w:t xml:space="preserve"> </w:t>
      </w:r>
      <w:r w:rsidRPr="00F30EF9">
        <w:rPr>
          <w:sz w:val="24"/>
          <w:szCs w:val="24"/>
        </w:rPr>
        <w:t>a conformidade</w:t>
      </w:r>
      <w:r w:rsidRPr="00F30EF9">
        <w:rPr>
          <w:spacing w:val="-2"/>
          <w:sz w:val="24"/>
          <w:szCs w:val="24"/>
        </w:rPr>
        <w:t xml:space="preserve"> </w:t>
      </w:r>
      <w:r w:rsidRPr="00F30EF9">
        <w:rPr>
          <w:sz w:val="24"/>
          <w:szCs w:val="24"/>
        </w:rPr>
        <w:t>da</w:t>
      </w:r>
      <w:r w:rsidRPr="00F30EF9">
        <w:rPr>
          <w:spacing w:val="-2"/>
          <w:sz w:val="24"/>
          <w:szCs w:val="24"/>
        </w:rPr>
        <w:t xml:space="preserve"> </w:t>
      </w:r>
      <w:r w:rsidRPr="00F30EF9">
        <w:rPr>
          <w:sz w:val="24"/>
          <w:szCs w:val="24"/>
        </w:rPr>
        <w:t>proposta</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relação</w:t>
      </w:r>
      <w:r w:rsidRPr="00F30EF9">
        <w:rPr>
          <w:spacing w:val="1"/>
          <w:sz w:val="24"/>
          <w:szCs w:val="24"/>
        </w:rPr>
        <w:t xml:space="preserve"> </w:t>
      </w:r>
      <w:r w:rsidRPr="00F30EF9">
        <w:rPr>
          <w:sz w:val="24"/>
          <w:szCs w:val="24"/>
        </w:rPr>
        <w:t>aos</w:t>
      </w:r>
      <w:r w:rsidRPr="00F30EF9">
        <w:rPr>
          <w:spacing w:val="-1"/>
          <w:sz w:val="24"/>
          <w:szCs w:val="24"/>
        </w:rPr>
        <w:t xml:space="preserve"> </w:t>
      </w:r>
      <w:r w:rsidRPr="00F30EF9">
        <w:rPr>
          <w:sz w:val="24"/>
          <w:szCs w:val="24"/>
        </w:rPr>
        <w:t>requisitos</w:t>
      </w:r>
      <w:r w:rsidRPr="00F30EF9">
        <w:rPr>
          <w:spacing w:val="-2"/>
          <w:sz w:val="24"/>
          <w:szCs w:val="24"/>
        </w:rPr>
        <w:t xml:space="preserve"> </w:t>
      </w:r>
      <w:r w:rsidRPr="00F30EF9">
        <w:rPr>
          <w:sz w:val="24"/>
          <w:szCs w:val="24"/>
        </w:rPr>
        <w:t>estabelecidos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edital;</w:t>
      </w:r>
    </w:p>
    <w:p w14:paraId="68D1D334"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Coordenar</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sessão</w:t>
      </w:r>
      <w:r w:rsidRPr="00F30EF9">
        <w:rPr>
          <w:spacing w:val="2"/>
          <w:sz w:val="24"/>
          <w:szCs w:val="24"/>
        </w:rPr>
        <w:t xml:space="preserve"> </w:t>
      </w:r>
      <w:r w:rsidRPr="00F30EF9">
        <w:rPr>
          <w:sz w:val="24"/>
          <w:szCs w:val="24"/>
        </w:rPr>
        <w:t>pública</w:t>
      </w:r>
      <w:r w:rsidRPr="00F30EF9">
        <w:rPr>
          <w:spacing w:val="-2"/>
          <w:sz w:val="24"/>
          <w:szCs w:val="24"/>
        </w:rPr>
        <w:t xml:space="preserve"> </w:t>
      </w:r>
      <w:r w:rsidRPr="00F30EF9">
        <w:rPr>
          <w:sz w:val="24"/>
          <w:szCs w:val="24"/>
        </w:rPr>
        <w:t>e</w:t>
      </w:r>
      <w:r w:rsidRPr="00F30EF9">
        <w:rPr>
          <w:spacing w:val="-2"/>
          <w:sz w:val="24"/>
          <w:szCs w:val="24"/>
        </w:rPr>
        <w:t xml:space="preserve"> </w:t>
      </w:r>
      <w:r w:rsidRPr="00F30EF9">
        <w:rPr>
          <w:sz w:val="24"/>
          <w:szCs w:val="24"/>
        </w:rPr>
        <w:t>o envio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lances;</w:t>
      </w:r>
    </w:p>
    <w:p w14:paraId="54A05E89"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Verificar</w:t>
      </w:r>
      <w:r w:rsidRPr="00F30EF9">
        <w:rPr>
          <w:spacing w:val="-2"/>
          <w:sz w:val="24"/>
          <w:szCs w:val="24"/>
        </w:rPr>
        <w:t xml:space="preserve"> </w:t>
      </w:r>
      <w:r w:rsidRPr="00F30EF9">
        <w:rPr>
          <w:sz w:val="24"/>
          <w:szCs w:val="24"/>
        </w:rPr>
        <w:t>e</w:t>
      </w:r>
      <w:r w:rsidRPr="00F30EF9">
        <w:rPr>
          <w:spacing w:val="-2"/>
          <w:sz w:val="24"/>
          <w:szCs w:val="24"/>
        </w:rPr>
        <w:t xml:space="preserve"> </w:t>
      </w:r>
      <w:r w:rsidRPr="00F30EF9">
        <w:rPr>
          <w:sz w:val="24"/>
          <w:szCs w:val="24"/>
        </w:rPr>
        <w:t>julgar</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condições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habilitação;</w:t>
      </w:r>
    </w:p>
    <w:p w14:paraId="27579625" w14:textId="77777777" w:rsidR="00DB1FD4" w:rsidRPr="00F30EF9" w:rsidRDefault="00DB1FD4" w:rsidP="00B313BF">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4"/>
          <w:szCs w:val="24"/>
        </w:rPr>
      </w:pPr>
      <w:r w:rsidRPr="00F30EF9">
        <w:rPr>
          <w:sz w:val="24"/>
          <w:szCs w:val="24"/>
        </w:rPr>
        <w:t>Sanear</w:t>
      </w:r>
      <w:r w:rsidRPr="00F30EF9">
        <w:rPr>
          <w:spacing w:val="15"/>
          <w:sz w:val="24"/>
          <w:szCs w:val="24"/>
        </w:rPr>
        <w:t xml:space="preserve"> </w:t>
      </w:r>
      <w:r w:rsidRPr="00F30EF9">
        <w:rPr>
          <w:sz w:val="24"/>
          <w:szCs w:val="24"/>
        </w:rPr>
        <w:t>erros</w:t>
      </w:r>
      <w:r w:rsidRPr="00F30EF9">
        <w:rPr>
          <w:spacing w:val="15"/>
          <w:sz w:val="24"/>
          <w:szCs w:val="24"/>
        </w:rPr>
        <w:t xml:space="preserve"> </w:t>
      </w:r>
      <w:r w:rsidRPr="00F30EF9">
        <w:rPr>
          <w:sz w:val="24"/>
          <w:szCs w:val="24"/>
        </w:rPr>
        <w:t>ou</w:t>
      </w:r>
      <w:r w:rsidRPr="00F30EF9">
        <w:rPr>
          <w:spacing w:val="13"/>
          <w:sz w:val="24"/>
          <w:szCs w:val="24"/>
        </w:rPr>
        <w:t xml:space="preserve"> </w:t>
      </w:r>
      <w:r w:rsidRPr="00F30EF9">
        <w:rPr>
          <w:sz w:val="24"/>
          <w:szCs w:val="24"/>
        </w:rPr>
        <w:t>falhas</w:t>
      </w:r>
      <w:r w:rsidRPr="00F30EF9">
        <w:rPr>
          <w:spacing w:val="12"/>
          <w:sz w:val="24"/>
          <w:szCs w:val="24"/>
        </w:rPr>
        <w:t xml:space="preserve"> </w:t>
      </w:r>
      <w:r w:rsidRPr="00F30EF9">
        <w:rPr>
          <w:sz w:val="24"/>
          <w:szCs w:val="24"/>
        </w:rPr>
        <w:t>que</w:t>
      </w:r>
      <w:r w:rsidRPr="00F30EF9">
        <w:rPr>
          <w:spacing w:val="12"/>
          <w:sz w:val="24"/>
          <w:szCs w:val="24"/>
        </w:rPr>
        <w:t xml:space="preserve"> </w:t>
      </w:r>
      <w:r w:rsidRPr="00F30EF9">
        <w:rPr>
          <w:sz w:val="24"/>
          <w:szCs w:val="24"/>
        </w:rPr>
        <w:t>não</w:t>
      </w:r>
      <w:r w:rsidRPr="00F30EF9">
        <w:rPr>
          <w:spacing w:val="15"/>
          <w:sz w:val="24"/>
          <w:szCs w:val="24"/>
        </w:rPr>
        <w:t xml:space="preserve"> </w:t>
      </w:r>
      <w:r w:rsidRPr="00F30EF9">
        <w:rPr>
          <w:sz w:val="24"/>
          <w:szCs w:val="24"/>
        </w:rPr>
        <w:t>alterem</w:t>
      </w:r>
      <w:r w:rsidRPr="00F30EF9">
        <w:rPr>
          <w:spacing w:val="16"/>
          <w:sz w:val="24"/>
          <w:szCs w:val="24"/>
        </w:rPr>
        <w:t xml:space="preserve"> </w:t>
      </w:r>
      <w:r w:rsidRPr="00F30EF9">
        <w:rPr>
          <w:sz w:val="24"/>
          <w:szCs w:val="24"/>
        </w:rPr>
        <w:t>a</w:t>
      </w:r>
      <w:r w:rsidRPr="00F30EF9">
        <w:rPr>
          <w:spacing w:val="12"/>
          <w:sz w:val="24"/>
          <w:szCs w:val="24"/>
        </w:rPr>
        <w:t xml:space="preserve"> </w:t>
      </w:r>
      <w:r w:rsidRPr="00F30EF9">
        <w:rPr>
          <w:sz w:val="24"/>
          <w:szCs w:val="24"/>
        </w:rPr>
        <w:t>substância</w:t>
      </w:r>
      <w:r w:rsidRPr="00F30EF9">
        <w:rPr>
          <w:spacing w:val="12"/>
          <w:sz w:val="24"/>
          <w:szCs w:val="24"/>
        </w:rPr>
        <w:t xml:space="preserve"> </w:t>
      </w:r>
      <w:r w:rsidRPr="00F30EF9">
        <w:rPr>
          <w:sz w:val="24"/>
          <w:szCs w:val="24"/>
        </w:rPr>
        <w:t>das</w:t>
      </w:r>
      <w:r w:rsidRPr="00F30EF9">
        <w:rPr>
          <w:spacing w:val="13"/>
          <w:sz w:val="24"/>
          <w:szCs w:val="24"/>
        </w:rPr>
        <w:t xml:space="preserve"> </w:t>
      </w:r>
      <w:r w:rsidRPr="00F30EF9">
        <w:rPr>
          <w:sz w:val="24"/>
          <w:szCs w:val="24"/>
        </w:rPr>
        <w:t>propostas,</w:t>
      </w:r>
      <w:r w:rsidRPr="00F30EF9">
        <w:rPr>
          <w:spacing w:val="15"/>
          <w:sz w:val="24"/>
          <w:szCs w:val="24"/>
        </w:rPr>
        <w:t xml:space="preserve"> </w:t>
      </w:r>
      <w:r w:rsidRPr="00F30EF9">
        <w:rPr>
          <w:sz w:val="24"/>
          <w:szCs w:val="24"/>
        </w:rPr>
        <w:t>dos</w:t>
      </w:r>
      <w:r w:rsidRPr="00F30EF9">
        <w:rPr>
          <w:spacing w:val="13"/>
          <w:sz w:val="24"/>
          <w:szCs w:val="24"/>
        </w:rPr>
        <w:t xml:space="preserve"> </w:t>
      </w:r>
      <w:r w:rsidRPr="00F30EF9">
        <w:rPr>
          <w:sz w:val="24"/>
          <w:szCs w:val="24"/>
        </w:rPr>
        <w:t>documentos</w:t>
      </w:r>
      <w:r w:rsidRPr="00F30EF9">
        <w:rPr>
          <w:spacing w:val="13"/>
          <w:sz w:val="24"/>
          <w:szCs w:val="24"/>
        </w:rPr>
        <w:t xml:space="preserve"> </w:t>
      </w:r>
      <w:r w:rsidRPr="00F30EF9">
        <w:rPr>
          <w:sz w:val="24"/>
          <w:szCs w:val="24"/>
        </w:rPr>
        <w:t>de</w:t>
      </w:r>
      <w:r w:rsidRPr="00F30EF9">
        <w:rPr>
          <w:spacing w:val="-57"/>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sua validade</w:t>
      </w:r>
      <w:r w:rsidRPr="00F30EF9">
        <w:rPr>
          <w:spacing w:val="-1"/>
          <w:sz w:val="24"/>
          <w:szCs w:val="24"/>
        </w:rPr>
        <w:t xml:space="preserve"> </w:t>
      </w:r>
      <w:r w:rsidRPr="00F30EF9">
        <w:rPr>
          <w:sz w:val="24"/>
          <w:szCs w:val="24"/>
        </w:rPr>
        <w:t>jurídica;</w:t>
      </w:r>
    </w:p>
    <w:p w14:paraId="6627E441" w14:textId="03CD0338" w:rsidR="00DB1FD4" w:rsidRPr="00F30EF9" w:rsidRDefault="00DB1FD4" w:rsidP="00B313BF">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4"/>
          <w:szCs w:val="24"/>
        </w:rPr>
      </w:pPr>
      <w:r w:rsidRPr="00F30EF9">
        <w:rPr>
          <w:sz w:val="24"/>
          <w:szCs w:val="24"/>
        </w:rPr>
        <w:t>Receber,</w:t>
      </w:r>
      <w:r w:rsidRPr="00F30EF9">
        <w:rPr>
          <w:spacing w:val="56"/>
          <w:sz w:val="24"/>
          <w:szCs w:val="24"/>
        </w:rPr>
        <w:t xml:space="preserve"> </w:t>
      </w:r>
      <w:r w:rsidRPr="00F30EF9">
        <w:rPr>
          <w:sz w:val="24"/>
          <w:szCs w:val="24"/>
        </w:rPr>
        <w:t>examinar</w:t>
      </w:r>
      <w:r w:rsidRPr="00F30EF9">
        <w:rPr>
          <w:spacing w:val="54"/>
          <w:sz w:val="24"/>
          <w:szCs w:val="24"/>
        </w:rPr>
        <w:t xml:space="preserve"> </w:t>
      </w:r>
      <w:r w:rsidRPr="00F30EF9">
        <w:rPr>
          <w:sz w:val="24"/>
          <w:szCs w:val="24"/>
        </w:rPr>
        <w:t>e</w:t>
      </w:r>
      <w:r w:rsidRPr="00F30EF9">
        <w:rPr>
          <w:spacing w:val="53"/>
          <w:sz w:val="24"/>
          <w:szCs w:val="24"/>
        </w:rPr>
        <w:t xml:space="preserve"> </w:t>
      </w:r>
      <w:r w:rsidRPr="00F30EF9">
        <w:rPr>
          <w:sz w:val="24"/>
          <w:szCs w:val="24"/>
        </w:rPr>
        <w:t>decidir</w:t>
      </w:r>
      <w:r w:rsidRPr="00F30EF9">
        <w:rPr>
          <w:spacing w:val="54"/>
          <w:sz w:val="24"/>
          <w:szCs w:val="24"/>
        </w:rPr>
        <w:t xml:space="preserve"> </w:t>
      </w:r>
      <w:r w:rsidRPr="00F30EF9">
        <w:rPr>
          <w:sz w:val="24"/>
          <w:szCs w:val="24"/>
        </w:rPr>
        <w:t>os</w:t>
      </w:r>
      <w:r w:rsidRPr="00F30EF9">
        <w:rPr>
          <w:spacing w:val="56"/>
          <w:sz w:val="24"/>
          <w:szCs w:val="24"/>
        </w:rPr>
        <w:t xml:space="preserve"> </w:t>
      </w:r>
      <w:r w:rsidRPr="00F30EF9">
        <w:rPr>
          <w:sz w:val="24"/>
          <w:szCs w:val="24"/>
        </w:rPr>
        <w:t>recursos</w:t>
      </w:r>
      <w:r w:rsidRPr="00F30EF9">
        <w:rPr>
          <w:spacing w:val="57"/>
          <w:sz w:val="24"/>
          <w:szCs w:val="24"/>
        </w:rPr>
        <w:t xml:space="preserve"> </w:t>
      </w:r>
      <w:r w:rsidRPr="00F30EF9">
        <w:rPr>
          <w:sz w:val="24"/>
          <w:szCs w:val="24"/>
        </w:rPr>
        <w:t>e</w:t>
      </w:r>
      <w:r w:rsidRPr="00F30EF9">
        <w:rPr>
          <w:spacing w:val="54"/>
          <w:sz w:val="24"/>
          <w:szCs w:val="24"/>
        </w:rPr>
        <w:t xml:space="preserve"> </w:t>
      </w:r>
      <w:r w:rsidRPr="00F30EF9">
        <w:rPr>
          <w:sz w:val="24"/>
          <w:szCs w:val="24"/>
        </w:rPr>
        <w:t>encaminhá-los</w:t>
      </w:r>
      <w:r w:rsidRPr="00F30EF9">
        <w:rPr>
          <w:spacing w:val="54"/>
          <w:sz w:val="24"/>
          <w:szCs w:val="24"/>
        </w:rPr>
        <w:t xml:space="preserve"> </w:t>
      </w:r>
      <w:r w:rsidRPr="00F30EF9">
        <w:rPr>
          <w:sz w:val="24"/>
          <w:szCs w:val="24"/>
        </w:rPr>
        <w:t>à</w:t>
      </w:r>
      <w:r w:rsidRPr="00F30EF9">
        <w:rPr>
          <w:spacing w:val="56"/>
          <w:sz w:val="24"/>
          <w:szCs w:val="24"/>
        </w:rPr>
        <w:t xml:space="preserve"> </w:t>
      </w:r>
      <w:r w:rsidRPr="00F30EF9">
        <w:rPr>
          <w:sz w:val="24"/>
          <w:szCs w:val="24"/>
        </w:rPr>
        <w:t>autoridade</w:t>
      </w:r>
      <w:r w:rsidRPr="00F30EF9">
        <w:rPr>
          <w:spacing w:val="52"/>
          <w:sz w:val="24"/>
          <w:szCs w:val="24"/>
        </w:rPr>
        <w:t xml:space="preserve"> </w:t>
      </w:r>
      <w:r w:rsidRPr="00F30EF9">
        <w:rPr>
          <w:sz w:val="24"/>
          <w:szCs w:val="24"/>
        </w:rPr>
        <w:t>competente</w:t>
      </w:r>
      <w:proofErr w:type="gramStart"/>
      <w:r w:rsidR="008E0DA2" w:rsidRPr="00F30EF9">
        <w:rPr>
          <w:sz w:val="24"/>
          <w:szCs w:val="24"/>
        </w:rPr>
        <w:t xml:space="preserve"> </w:t>
      </w:r>
      <w:r w:rsidRPr="00F30EF9">
        <w:rPr>
          <w:spacing w:val="-57"/>
          <w:sz w:val="24"/>
          <w:szCs w:val="24"/>
        </w:rPr>
        <w:t xml:space="preserve"> </w:t>
      </w:r>
      <w:proofErr w:type="gramEnd"/>
      <w:r w:rsidRPr="00F30EF9">
        <w:rPr>
          <w:sz w:val="24"/>
          <w:szCs w:val="24"/>
        </w:rPr>
        <w:t>quando mantiver</w:t>
      </w:r>
      <w:r w:rsidRPr="00F30EF9">
        <w:rPr>
          <w:spacing w:val="-2"/>
          <w:sz w:val="24"/>
          <w:szCs w:val="24"/>
        </w:rPr>
        <w:t xml:space="preserve"> </w:t>
      </w:r>
      <w:r w:rsidRPr="00F30EF9">
        <w:rPr>
          <w:sz w:val="24"/>
          <w:szCs w:val="24"/>
        </w:rPr>
        <w:t>sua decisão;</w:t>
      </w:r>
    </w:p>
    <w:p w14:paraId="236C7126" w14:textId="77777777" w:rsidR="00DB1FD4" w:rsidRPr="00F30EF9" w:rsidRDefault="00DB1FD4" w:rsidP="00B313BF">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4"/>
          <w:szCs w:val="24"/>
        </w:rPr>
      </w:pPr>
      <w:r w:rsidRPr="00F30EF9">
        <w:rPr>
          <w:sz w:val="24"/>
          <w:szCs w:val="24"/>
        </w:rPr>
        <w:t>Indicar</w:t>
      </w:r>
      <w:r w:rsidRPr="00F30EF9">
        <w:rPr>
          <w:spacing w:val="-3"/>
          <w:sz w:val="24"/>
          <w:szCs w:val="24"/>
        </w:rPr>
        <w:t xml:space="preserve"> </w:t>
      </w:r>
      <w:r w:rsidRPr="00F30EF9">
        <w:rPr>
          <w:sz w:val="24"/>
          <w:szCs w:val="24"/>
        </w:rPr>
        <w:t>o</w:t>
      </w:r>
      <w:r w:rsidRPr="00F30EF9">
        <w:rPr>
          <w:spacing w:val="-2"/>
          <w:sz w:val="24"/>
          <w:szCs w:val="24"/>
        </w:rPr>
        <w:t xml:space="preserve"> </w:t>
      </w:r>
      <w:r w:rsidRPr="00F30EF9">
        <w:rPr>
          <w:sz w:val="24"/>
          <w:szCs w:val="24"/>
        </w:rPr>
        <w:t>vencedor</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certame;</w:t>
      </w:r>
    </w:p>
    <w:p w14:paraId="5DBCFEA4" w14:textId="77777777" w:rsidR="00DB1FD4" w:rsidRPr="00F30EF9"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F30EF9">
        <w:rPr>
          <w:sz w:val="24"/>
          <w:szCs w:val="24"/>
        </w:rPr>
        <w:t>Conduzir</w:t>
      </w:r>
      <w:r w:rsidRPr="00F30EF9">
        <w:rPr>
          <w:spacing w:val="-1"/>
          <w:sz w:val="24"/>
          <w:szCs w:val="24"/>
        </w:rPr>
        <w:t xml:space="preserve"> </w:t>
      </w:r>
      <w:r w:rsidRPr="00F30EF9">
        <w:rPr>
          <w:sz w:val="24"/>
          <w:szCs w:val="24"/>
        </w:rPr>
        <w:t>os trabalhos</w:t>
      </w:r>
      <w:r w:rsidRPr="00F30EF9">
        <w:rPr>
          <w:spacing w:val="-1"/>
          <w:sz w:val="24"/>
          <w:szCs w:val="24"/>
        </w:rPr>
        <w:t xml:space="preserve"> </w:t>
      </w:r>
      <w:r w:rsidRPr="00F30EF9">
        <w:rPr>
          <w:sz w:val="24"/>
          <w:szCs w:val="24"/>
        </w:rPr>
        <w:t>da equipe</w:t>
      </w:r>
      <w:r w:rsidRPr="00F30EF9">
        <w:rPr>
          <w:spacing w:val="-1"/>
          <w:sz w:val="24"/>
          <w:szCs w:val="24"/>
        </w:rPr>
        <w:t xml:space="preserve"> </w:t>
      </w:r>
      <w:r w:rsidRPr="00F30EF9">
        <w:rPr>
          <w:sz w:val="24"/>
          <w:szCs w:val="24"/>
        </w:rPr>
        <w:t>de apoio;</w:t>
      </w:r>
      <w:r w:rsidRPr="00F30EF9">
        <w:rPr>
          <w:spacing w:val="-1"/>
          <w:sz w:val="24"/>
          <w:szCs w:val="24"/>
        </w:rPr>
        <w:t xml:space="preserve"> </w:t>
      </w:r>
      <w:r w:rsidRPr="00F30EF9">
        <w:rPr>
          <w:sz w:val="24"/>
          <w:szCs w:val="24"/>
        </w:rPr>
        <w:t>e</w:t>
      </w:r>
    </w:p>
    <w:p w14:paraId="3681C447" w14:textId="77777777" w:rsidR="00DB1FD4" w:rsidRPr="00F30EF9" w:rsidRDefault="00DB1FD4" w:rsidP="00B313BF">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4"/>
          <w:szCs w:val="24"/>
        </w:rPr>
      </w:pPr>
      <w:r w:rsidRPr="00F30EF9">
        <w:rPr>
          <w:sz w:val="24"/>
          <w:szCs w:val="24"/>
        </w:rPr>
        <w:t>Encaminhar</w:t>
      </w:r>
      <w:r w:rsidRPr="00F30EF9">
        <w:rPr>
          <w:spacing w:val="15"/>
          <w:sz w:val="24"/>
          <w:szCs w:val="24"/>
        </w:rPr>
        <w:t xml:space="preserve"> </w:t>
      </w:r>
      <w:r w:rsidRPr="00F30EF9">
        <w:rPr>
          <w:sz w:val="24"/>
          <w:szCs w:val="24"/>
        </w:rPr>
        <w:t>o</w:t>
      </w:r>
      <w:r w:rsidRPr="00F30EF9">
        <w:rPr>
          <w:spacing w:val="16"/>
          <w:sz w:val="24"/>
          <w:szCs w:val="24"/>
        </w:rPr>
        <w:t xml:space="preserve"> </w:t>
      </w:r>
      <w:r w:rsidRPr="00F30EF9">
        <w:rPr>
          <w:sz w:val="24"/>
          <w:szCs w:val="24"/>
        </w:rPr>
        <w:t>processo</w:t>
      </w:r>
      <w:r w:rsidRPr="00F30EF9">
        <w:rPr>
          <w:spacing w:val="17"/>
          <w:sz w:val="24"/>
          <w:szCs w:val="24"/>
        </w:rPr>
        <w:t xml:space="preserve"> </w:t>
      </w:r>
      <w:r w:rsidRPr="00F30EF9">
        <w:rPr>
          <w:sz w:val="24"/>
          <w:szCs w:val="24"/>
        </w:rPr>
        <w:t>devidamente</w:t>
      </w:r>
      <w:r w:rsidRPr="00F30EF9">
        <w:rPr>
          <w:spacing w:val="15"/>
          <w:sz w:val="24"/>
          <w:szCs w:val="24"/>
        </w:rPr>
        <w:t xml:space="preserve"> </w:t>
      </w:r>
      <w:r w:rsidRPr="00F30EF9">
        <w:rPr>
          <w:sz w:val="24"/>
          <w:szCs w:val="24"/>
        </w:rPr>
        <w:t>instruído</w:t>
      </w:r>
      <w:r w:rsidRPr="00F30EF9">
        <w:rPr>
          <w:spacing w:val="17"/>
          <w:sz w:val="24"/>
          <w:szCs w:val="24"/>
        </w:rPr>
        <w:t xml:space="preserve"> </w:t>
      </w:r>
      <w:r w:rsidRPr="00F30EF9">
        <w:rPr>
          <w:sz w:val="24"/>
          <w:szCs w:val="24"/>
        </w:rPr>
        <w:t>à</w:t>
      </w:r>
      <w:r w:rsidRPr="00F30EF9">
        <w:rPr>
          <w:spacing w:val="14"/>
          <w:sz w:val="24"/>
          <w:szCs w:val="24"/>
        </w:rPr>
        <w:t xml:space="preserve"> </w:t>
      </w:r>
      <w:r w:rsidRPr="00F30EF9">
        <w:rPr>
          <w:sz w:val="24"/>
          <w:szCs w:val="24"/>
        </w:rPr>
        <w:t>autoridade</w:t>
      </w:r>
      <w:r w:rsidRPr="00F30EF9">
        <w:rPr>
          <w:spacing w:val="17"/>
          <w:sz w:val="24"/>
          <w:szCs w:val="24"/>
        </w:rPr>
        <w:t xml:space="preserve"> </w:t>
      </w:r>
      <w:r w:rsidRPr="00F30EF9">
        <w:rPr>
          <w:sz w:val="24"/>
          <w:szCs w:val="24"/>
        </w:rPr>
        <w:t>competente</w:t>
      </w:r>
      <w:r w:rsidRPr="00F30EF9">
        <w:rPr>
          <w:spacing w:val="16"/>
          <w:sz w:val="24"/>
          <w:szCs w:val="24"/>
        </w:rPr>
        <w:t xml:space="preserve"> </w:t>
      </w:r>
      <w:r w:rsidRPr="00F30EF9">
        <w:rPr>
          <w:sz w:val="24"/>
          <w:szCs w:val="24"/>
        </w:rPr>
        <w:t>e</w:t>
      </w:r>
      <w:r w:rsidRPr="00F30EF9">
        <w:rPr>
          <w:spacing w:val="17"/>
          <w:sz w:val="24"/>
          <w:szCs w:val="24"/>
        </w:rPr>
        <w:t xml:space="preserve"> </w:t>
      </w:r>
      <w:r w:rsidRPr="00F30EF9">
        <w:rPr>
          <w:sz w:val="24"/>
          <w:szCs w:val="24"/>
        </w:rPr>
        <w:t>propor</w:t>
      </w:r>
      <w:r w:rsidRPr="00F30EF9">
        <w:rPr>
          <w:spacing w:val="18"/>
          <w:sz w:val="24"/>
          <w:szCs w:val="24"/>
        </w:rPr>
        <w:t xml:space="preserve"> </w:t>
      </w:r>
      <w:r w:rsidRPr="00F30EF9">
        <w:rPr>
          <w:sz w:val="24"/>
          <w:szCs w:val="24"/>
        </w:rPr>
        <w:t>a</w:t>
      </w:r>
      <w:r w:rsidRPr="00F30EF9">
        <w:rPr>
          <w:spacing w:val="16"/>
          <w:sz w:val="24"/>
          <w:szCs w:val="24"/>
        </w:rPr>
        <w:t xml:space="preserve"> </w:t>
      </w:r>
      <w:r w:rsidRPr="00F30EF9">
        <w:rPr>
          <w:sz w:val="24"/>
          <w:szCs w:val="24"/>
        </w:rPr>
        <w:t>sua</w:t>
      </w:r>
      <w:r w:rsidRPr="00F30EF9">
        <w:rPr>
          <w:spacing w:val="-57"/>
          <w:sz w:val="24"/>
          <w:szCs w:val="24"/>
        </w:rPr>
        <w:t xml:space="preserve"> </w:t>
      </w:r>
      <w:r w:rsidRPr="00F30EF9">
        <w:rPr>
          <w:sz w:val="24"/>
          <w:szCs w:val="24"/>
        </w:rPr>
        <w:t>homologação.</w:t>
      </w:r>
    </w:p>
    <w:p w14:paraId="2B53A472" w14:textId="77777777" w:rsidR="00A97DB3" w:rsidRPr="00F30EF9" w:rsidRDefault="00A97DB3" w:rsidP="00B313BF">
      <w:pPr>
        <w:tabs>
          <w:tab w:val="left" w:pos="426"/>
          <w:tab w:val="left" w:pos="709"/>
        </w:tabs>
        <w:spacing w:before="120" w:after="120" w:line="276" w:lineRule="auto"/>
        <w:jc w:val="both"/>
        <w:rPr>
          <w:b/>
          <w:sz w:val="24"/>
          <w:szCs w:val="24"/>
        </w:rPr>
      </w:pPr>
      <w:r w:rsidRPr="00F30EF9">
        <w:rPr>
          <w:b/>
          <w:sz w:val="24"/>
          <w:szCs w:val="24"/>
        </w:rPr>
        <w:t>6.</w:t>
      </w:r>
      <w:r w:rsidRPr="00F30EF9">
        <w:rPr>
          <w:b/>
          <w:spacing w:val="-2"/>
          <w:sz w:val="24"/>
          <w:szCs w:val="24"/>
        </w:rPr>
        <w:t xml:space="preserve"> </w:t>
      </w:r>
      <w:r w:rsidRPr="00F30EF9">
        <w:rPr>
          <w:b/>
          <w:sz w:val="24"/>
          <w:szCs w:val="24"/>
        </w:rPr>
        <w:t>DO</w:t>
      </w:r>
      <w:r w:rsidRPr="00F30EF9">
        <w:rPr>
          <w:b/>
          <w:spacing w:val="-1"/>
          <w:sz w:val="24"/>
          <w:szCs w:val="24"/>
        </w:rPr>
        <w:t xml:space="preserve"> </w:t>
      </w:r>
      <w:r w:rsidRPr="00F30EF9">
        <w:rPr>
          <w:b/>
          <w:sz w:val="24"/>
          <w:szCs w:val="24"/>
        </w:rPr>
        <w:t>CREDENCIAMENTO</w:t>
      </w:r>
      <w:r w:rsidRPr="00F30EF9">
        <w:rPr>
          <w:b/>
          <w:spacing w:val="1"/>
          <w:sz w:val="24"/>
          <w:szCs w:val="24"/>
        </w:rPr>
        <w:t xml:space="preserve"> </w:t>
      </w:r>
      <w:r w:rsidRPr="00F30EF9">
        <w:rPr>
          <w:b/>
          <w:sz w:val="24"/>
          <w:szCs w:val="24"/>
        </w:rPr>
        <w:t>DO</w:t>
      </w:r>
      <w:r w:rsidRPr="00F30EF9">
        <w:rPr>
          <w:b/>
          <w:spacing w:val="-1"/>
          <w:sz w:val="24"/>
          <w:szCs w:val="24"/>
        </w:rPr>
        <w:t xml:space="preserve"> </w:t>
      </w:r>
      <w:r w:rsidRPr="00F30EF9">
        <w:rPr>
          <w:b/>
          <w:sz w:val="24"/>
          <w:szCs w:val="24"/>
        </w:rPr>
        <w:t>LICITANTE</w:t>
      </w:r>
      <w:r w:rsidRPr="00F30EF9">
        <w:rPr>
          <w:b/>
          <w:spacing w:val="-1"/>
          <w:sz w:val="24"/>
          <w:szCs w:val="24"/>
        </w:rPr>
        <w:t xml:space="preserve"> </w:t>
      </w:r>
      <w:r w:rsidRPr="00F30EF9">
        <w:rPr>
          <w:b/>
          <w:sz w:val="24"/>
          <w:szCs w:val="24"/>
        </w:rPr>
        <w:t>NO</w:t>
      </w:r>
      <w:r w:rsidRPr="00F30EF9">
        <w:rPr>
          <w:b/>
          <w:spacing w:val="-2"/>
          <w:sz w:val="24"/>
          <w:szCs w:val="24"/>
        </w:rPr>
        <w:t xml:space="preserve"> </w:t>
      </w:r>
      <w:r w:rsidRPr="00F30EF9">
        <w:rPr>
          <w:b/>
          <w:sz w:val="24"/>
          <w:szCs w:val="24"/>
        </w:rPr>
        <w:t>PORTAL</w:t>
      </w:r>
      <w:r w:rsidRPr="00F30EF9">
        <w:rPr>
          <w:b/>
          <w:spacing w:val="-1"/>
          <w:sz w:val="24"/>
          <w:szCs w:val="24"/>
        </w:rPr>
        <w:t xml:space="preserve"> </w:t>
      </w:r>
      <w:r w:rsidRPr="00F30EF9">
        <w:rPr>
          <w:b/>
          <w:sz w:val="24"/>
          <w:szCs w:val="24"/>
        </w:rPr>
        <w:t>LICITANET</w:t>
      </w:r>
    </w:p>
    <w:p w14:paraId="0624D251" w14:textId="77777777" w:rsidR="00DB1FD4" w:rsidRPr="00F30EF9" w:rsidRDefault="00DB1FD4" w:rsidP="00B313BF">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4"/>
          <w:szCs w:val="24"/>
        </w:rPr>
      </w:pPr>
      <w:r w:rsidRPr="00F30EF9">
        <w:rPr>
          <w:sz w:val="24"/>
          <w:szCs w:val="24"/>
        </w:rPr>
        <w:t>Os procedimentos para credenciamento e obtenção da chave e senha de acesso poderão</w:t>
      </w:r>
      <w:r w:rsidRPr="00F30EF9">
        <w:rPr>
          <w:spacing w:val="1"/>
          <w:sz w:val="24"/>
          <w:szCs w:val="24"/>
        </w:rPr>
        <w:t xml:space="preserve"> </w:t>
      </w:r>
      <w:r w:rsidRPr="00F30EF9">
        <w:rPr>
          <w:sz w:val="24"/>
          <w:szCs w:val="24"/>
        </w:rPr>
        <w:t>ser</w:t>
      </w:r>
      <w:r w:rsidRPr="00F30EF9">
        <w:rPr>
          <w:spacing w:val="1"/>
          <w:sz w:val="24"/>
          <w:szCs w:val="24"/>
        </w:rPr>
        <w:t xml:space="preserve"> </w:t>
      </w:r>
      <w:r w:rsidRPr="00F30EF9">
        <w:rPr>
          <w:sz w:val="24"/>
          <w:szCs w:val="24"/>
        </w:rPr>
        <w:t>iniciados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site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licitações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endereço</w:t>
      </w:r>
      <w:r w:rsidRPr="00F30EF9">
        <w:rPr>
          <w:spacing w:val="1"/>
          <w:sz w:val="24"/>
          <w:szCs w:val="24"/>
        </w:rPr>
        <w:t xml:space="preserve"> </w:t>
      </w:r>
      <w:r w:rsidRPr="00F30EF9">
        <w:rPr>
          <w:sz w:val="24"/>
          <w:szCs w:val="24"/>
        </w:rPr>
        <w:t>eletrônico</w:t>
      </w:r>
      <w:r w:rsidRPr="00F30EF9">
        <w:rPr>
          <w:color w:val="0000FF"/>
          <w:spacing w:val="1"/>
          <w:sz w:val="24"/>
          <w:szCs w:val="24"/>
        </w:rPr>
        <w:t xml:space="preserve"> </w:t>
      </w:r>
      <w:hyperlink r:id="rId26">
        <w:r w:rsidRPr="00F30EF9">
          <w:rPr>
            <w:color w:val="0000FF"/>
            <w:sz w:val="24"/>
            <w:szCs w:val="24"/>
            <w:u w:val="single" w:color="0000FF"/>
          </w:rPr>
          <w:t>https://www.licitanet.com.br/</w:t>
        </w:r>
      </w:hyperlink>
      <w:r w:rsidRPr="00F30EF9">
        <w:rPr>
          <w:sz w:val="24"/>
          <w:szCs w:val="24"/>
        </w:rPr>
        <w:t>,</w:t>
      </w:r>
      <w:r w:rsidRPr="00F30EF9">
        <w:rPr>
          <w:spacing w:val="-1"/>
          <w:sz w:val="24"/>
          <w:szCs w:val="24"/>
        </w:rPr>
        <w:t xml:space="preserve"> </w:t>
      </w:r>
      <w:r w:rsidRPr="00F30EF9">
        <w:rPr>
          <w:sz w:val="24"/>
          <w:szCs w:val="24"/>
        </w:rPr>
        <w:t>acesso</w:t>
      </w:r>
      <w:r w:rsidRPr="00F30EF9">
        <w:rPr>
          <w:spacing w:val="-2"/>
          <w:sz w:val="24"/>
          <w:szCs w:val="24"/>
        </w:rPr>
        <w:t xml:space="preserve"> </w:t>
      </w:r>
      <w:r w:rsidRPr="00F30EF9">
        <w:rPr>
          <w:sz w:val="24"/>
          <w:szCs w:val="24"/>
        </w:rPr>
        <w:t>“credenciamento – licitantes</w:t>
      </w:r>
      <w:r w:rsidRPr="00F30EF9">
        <w:rPr>
          <w:spacing w:val="-1"/>
          <w:sz w:val="24"/>
          <w:szCs w:val="24"/>
        </w:rPr>
        <w:t xml:space="preserve"> </w:t>
      </w:r>
      <w:r w:rsidRPr="00F30EF9">
        <w:rPr>
          <w:sz w:val="24"/>
          <w:szCs w:val="24"/>
        </w:rPr>
        <w:t>(fornecedores)”.</w:t>
      </w:r>
    </w:p>
    <w:p w14:paraId="4DA52014" w14:textId="77777777" w:rsidR="00DB1FD4" w:rsidRPr="00F30EF9" w:rsidRDefault="00DB1FD4" w:rsidP="00B313BF">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4"/>
          <w:szCs w:val="24"/>
        </w:rPr>
      </w:pPr>
      <w:r w:rsidRPr="00F30EF9">
        <w:rPr>
          <w:sz w:val="24"/>
          <w:szCs w:val="24"/>
        </w:rPr>
        <w:t>As dúvidas e esclarecimentos sobre credenciamento no sistema eletrônico poderão ser</w:t>
      </w:r>
      <w:r w:rsidRPr="00F30EF9">
        <w:rPr>
          <w:spacing w:val="1"/>
          <w:sz w:val="24"/>
          <w:szCs w:val="24"/>
        </w:rPr>
        <w:t xml:space="preserve"> </w:t>
      </w:r>
      <w:r w:rsidRPr="00F30EF9">
        <w:rPr>
          <w:sz w:val="24"/>
          <w:szCs w:val="24"/>
        </w:rPr>
        <w:t>dirimidas através da central de atendimento aos licitantes, por telefone, WhatsApp, Chat ou e-</w:t>
      </w:r>
      <w:r w:rsidRPr="00F30EF9">
        <w:rPr>
          <w:spacing w:val="-57"/>
          <w:sz w:val="24"/>
          <w:szCs w:val="24"/>
        </w:rPr>
        <w:t xml:space="preserve"> </w:t>
      </w:r>
      <w:r w:rsidRPr="00F30EF9">
        <w:rPr>
          <w:sz w:val="24"/>
          <w:szCs w:val="24"/>
        </w:rPr>
        <w:t>mail,</w:t>
      </w:r>
      <w:r w:rsidRPr="00F30EF9">
        <w:rPr>
          <w:spacing w:val="-1"/>
          <w:sz w:val="24"/>
          <w:szCs w:val="24"/>
        </w:rPr>
        <w:t xml:space="preserve"> </w:t>
      </w:r>
      <w:r w:rsidRPr="00F30EF9">
        <w:rPr>
          <w:sz w:val="24"/>
          <w:szCs w:val="24"/>
        </w:rPr>
        <w:t>disponíveis no endereço</w:t>
      </w:r>
      <w:r w:rsidRPr="00F30EF9">
        <w:rPr>
          <w:spacing w:val="-1"/>
          <w:sz w:val="24"/>
          <w:szCs w:val="24"/>
        </w:rPr>
        <w:t xml:space="preserve"> </w:t>
      </w:r>
      <w:r w:rsidRPr="00F30EF9">
        <w:rPr>
          <w:sz w:val="24"/>
          <w:szCs w:val="24"/>
        </w:rPr>
        <w:t>eletrônico</w:t>
      </w:r>
      <w:r w:rsidRPr="00F30EF9">
        <w:rPr>
          <w:spacing w:val="1"/>
          <w:sz w:val="24"/>
          <w:szCs w:val="24"/>
        </w:rPr>
        <w:t xml:space="preserve"> </w:t>
      </w:r>
      <w:hyperlink r:id="rId27">
        <w:r w:rsidRPr="00F30EF9">
          <w:rPr>
            <w:sz w:val="24"/>
            <w:szCs w:val="24"/>
            <w:u w:val="single"/>
          </w:rPr>
          <w:t>https://www.licitanet.com.br/</w:t>
        </w:r>
      </w:hyperlink>
      <w:r w:rsidRPr="00F30EF9">
        <w:rPr>
          <w:sz w:val="24"/>
          <w:szCs w:val="24"/>
        </w:rPr>
        <w:t>.</w:t>
      </w:r>
    </w:p>
    <w:p w14:paraId="52CC7103" w14:textId="366831DF" w:rsidR="00DB1FD4" w:rsidRPr="00F30EF9" w:rsidRDefault="00DB1FD4" w:rsidP="00B313BF">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4"/>
          <w:szCs w:val="24"/>
        </w:rPr>
      </w:pPr>
      <w:r w:rsidRPr="00F30EF9">
        <w:rPr>
          <w:sz w:val="24"/>
          <w:szCs w:val="24"/>
        </w:rPr>
        <w:t>Qualquer dúvida dos interessados em relação ao acesso no sistema</w:t>
      </w:r>
      <w:r w:rsidRPr="00F30EF9">
        <w:rPr>
          <w:spacing w:val="1"/>
          <w:sz w:val="24"/>
          <w:szCs w:val="24"/>
        </w:rPr>
        <w:t xml:space="preserve"> </w:t>
      </w:r>
      <w:r w:rsidRPr="00F30EF9">
        <w:rPr>
          <w:sz w:val="24"/>
          <w:szCs w:val="24"/>
        </w:rPr>
        <w:t>LICITANET -</w:t>
      </w:r>
      <w:r w:rsidRPr="00F30EF9">
        <w:rPr>
          <w:spacing w:val="1"/>
          <w:sz w:val="24"/>
          <w:szCs w:val="24"/>
        </w:rPr>
        <w:t xml:space="preserve"> </w:t>
      </w:r>
      <w:r w:rsidRPr="00F30EF9">
        <w:rPr>
          <w:sz w:val="24"/>
          <w:szCs w:val="24"/>
        </w:rPr>
        <w:t>Licitações online poderá ser esclarecida, de segunda a sexta-feira, das 8:00 às 18:00 horas (horário de Brasília) através</w:t>
      </w:r>
      <w:r w:rsidRPr="00F30EF9">
        <w:rPr>
          <w:spacing w:val="-57"/>
          <w:sz w:val="24"/>
          <w:szCs w:val="24"/>
        </w:rPr>
        <w:t xml:space="preserve"> </w:t>
      </w:r>
      <w:r w:rsidRPr="00F30EF9">
        <w:rPr>
          <w:sz w:val="24"/>
          <w:szCs w:val="24"/>
        </w:rPr>
        <w:t>dos</w:t>
      </w:r>
      <w:r w:rsidRPr="00F30EF9">
        <w:rPr>
          <w:spacing w:val="-1"/>
          <w:sz w:val="24"/>
          <w:szCs w:val="24"/>
        </w:rPr>
        <w:t xml:space="preserve"> </w:t>
      </w:r>
      <w:r w:rsidRPr="00F30EF9">
        <w:rPr>
          <w:sz w:val="24"/>
          <w:szCs w:val="24"/>
        </w:rPr>
        <w:t>canais informados no</w:t>
      </w:r>
      <w:r w:rsidRPr="00F30EF9">
        <w:rPr>
          <w:spacing w:val="1"/>
          <w:sz w:val="24"/>
          <w:szCs w:val="24"/>
        </w:rPr>
        <w:t xml:space="preserve"> </w:t>
      </w:r>
      <w:r w:rsidRPr="00F30EF9">
        <w:rPr>
          <w:sz w:val="24"/>
          <w:szCs w:val="24"/>
        </w:rPr>
        <w:t xml:space="preserve">site </w:t>
      </w:r>
      <w:hyperlink r:id="rId28">
        <w:r w:rsidRPr="00F30EF9">
          <w:rPr>
            <w:sz w:val="24"/>
            <w:szCs w:val="24"/>
            <w:u w:val="single"/>
          </w:rPr>
          <w:t>https://www.licitanet.com.br/</w:t>
        </w:r>
      </w:hyperlink>
      <w:r w:rsidRPr="00F30EF9">
        <w:rPr>
          <w:sz w:val="24"/>
          <w:szCs w:val="24"/>
        </w:rPr>
        <w:t>.</w:t>
      </w:r>
    </w:p>
    <w:p w14:paraId="08186074" w14:textId="0DA7E000" w:rsidR="00DB1FD4" w:rsidRPr="00F30EF9" w:rsidRDefault="00DB1FD4" w:rsidP="00B313BF">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credenciamento</w:t>
      </w:r>
      <w:r w:rsidRPr="00F30EF9">
        <w:rPr>
          <w:spacing w:val="1"/>
          <w:sz w:val="24"/>
          <w:szCs w:val="24"/>
        </w:rPr>
        <w:t xml:space="preserve"> </w:t>
      </w:r>
      <w:r w:rsidRPr="00F30EF9">
        <w:rPr>
          <w:sz w:val="24"/>
          <w:szCs w:val="24"/>
        </w:rPr>
        <w:t>poderão</w:t>
      </w:r>
      <w:r w:rsidRPr="00F30EF9">
        <w:rPr>
          <w:spacing w:val="1"/>
          <w:sz w:val="24"/>
          <w:szCs w:val="24"/>
        </w:rPr>
        <w:t xml:space="preserve"> </w:t>
      </w:r>
      <w:r w:rsidRPr="00F30EF9">
        <w:rPr>
          <w:sz w:val="24"/>
          <w:szCs w:val="24"/>
        </w:rPr>
        <w:t>ser</w:t>
      </w:r>
      <w:r w:rsidRPr="00F30EF9">
        <w:rPr>
          <w:spacing w:val="1"/>
          <w:sz w:val="24"/>
          <w:szCs w:val="24"/>
        </w:rPr>
        <w:t xml:space="preserve"> </w:t>
      </w:r>
      <w:r w:rsidRPr="00F30EF9">
        <w:rPr>
          <w:sz w:val="24"/>
          <w:szCs w:val="24"/>
        </w:rPr>
        <w:t>obtidas</w:t>
      </w:r>
      <w:r w:rsidRPr="00F30EF9">
        <w:rPr>
          <w:spacing w:val="1"/>
          <w:sz w:val="24"/>
          <w:szCs w:val="24"/>
        </w:rPr>
        <w:t xml:space="preserve"> </w:t>
      </w:r>
      <w:r w:rsidRPr="00F30EF9">
        <w:rPr>
          <w:sz w:val="24"/>
          <w:szCs w:val="24"/>
        </w:rPr>
        <w:t>pelos</w:t>
      </w:r>
      <w:r w:rsidRPr="00F30EF9">
        <w:rPr>
          <w:spacing w:val="1"/>
          <w:sz w:val="24"/>
          <w:szCs w:val="24"/>
        </w:rPr>
        <w:t xml:space="preserve"> </w:t>
      </w:r>
      <w:r w:rsidRPr="00F30EF9">
        <w:rPr>
          <w:sz w:val="24"/>
          <w:szCs w:val="24"/>
        </w:rPr>
        <w:t>telefones:</w:t>
      </w:r>
      <w:r w:rsidRPr="00F30EF9">
        <w:rPr>
          <w:spacing w:val="1"/>
          <w:sz w:val="24"/>
          <w:szCs w:val="24"/>
        </w:rPr>
        <w:t xml:space="preserve"> </w:t>
      </w:r>
      <w:r w:rsidRPr="00F30EF9">
        <w:rPr>
          <w:sz w:val="24"/>
          <w:szCs w:val="24"/>
        </w:rPr>
        <w:t>(34)</w:t>
      </w:r>
      <w:r w:rsidRPr="00F30EF9">
        <w:rPr>
          <w:spacing w:val="1"/>
          <w:sz w:val="24"/>
          <w:szCs w:val="24"/>
        </w:rPr>
        <w:t xml:space="preserve"> </w:t>
      </w:r>
      <w:r w:rsidRPr="00F30EF9">
        <w:rPr>
          <w:sz w:val="24"/>
          <w:szCs w:val="24"/>
        </w:rPr>
        <w:t>3014-6633,</w:t>
      </w:r>
      <w:r w:rsidRPr="00F30EF9">
        <w:rPr>
          <w:spacing w:val="1"/>
          <w:sz w:val="24"/>
          <w:szCs w:val="24"/>
        </w:rPr>
        <w:t xml:space="preserve"> </w:t>
      </w:r>
      <w:r w:rsidRPr="00F30EF9">
        <w:rPr>
          <w:sz w:val="24"/>
          <w:szCs w:val="24"/>
        </w:rPr>
        <w:t>(34)</w:t>
      </w:r>
      <w:r w:rsidRPr="00F30EF9">
        <w:rPr>
          <w:spacing w:val="1"/>
          <w:sz w:val="24"/>
          <w:szCs w:val="24"/>
        </w:rPr>
        <w:t xml:space="preserve"> </w:t>
      </w:r>
      <w:r w:rsidRPr="00F30EF9">
        <w:rPr>
          <w:sz w:val="24"/>
          <w:szCs w:val="24"/>
        </w:rPr>
        <w:t>99678-7950</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(34)</w:t>
      </w:r>
      <w:r w:rsidRPr="00F30EF9">
        <w:rPr>
          <w:spacing w:val="1"/>
          <w:sz w:val="24"/>
          <w:szCs w:val="24"/>
        </w:rPr>
        <w:t xml:space="preserve"> </w:t>
      </w:r>
      <w:r w:rsidRPr="00F30EF9">
        <w:rPr>
          <w:sz w:val="24"/>
          <w:szCs w:val="24"/>
        </w:rPr>
        <w:t>99807-6633</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e</w:t>
      </w:r>
      <w:r w:rsidR="00FD7B82" w:rsidRPr="00F30EF9">
        <w:rPr>
          <w:sz w:val="24"/>
          <w:szCs w:val="24"/>
        </w:rPr>
        <w:t>-</w:t>
      </w:r>
      <w:r w:rsidRPr="00F30EF9">
        <w:rPr>
          <w:sz w:val="24"/>
          <w:szCs w:val="24"/>
        </w:rPr>
        <w:t>mail</w:t>
      </w:r>
      <w:r w:rsidRPr="00F30EF9">
        <w:rPr>
          <w:spacing w:val="1"/>
          <w:sz w:val="24"/>
          <w:szCs w:val="24"/>
        </w:rPr>
        <w:t xml:space="preserve"> </w:t>
      </w:r>
      <w:hyperlink r:id="rId29">
        <w:r w:rsidRPr="00F30EF9">
          <w:rPr>
            <w:sz w:val="24"/>
            <w:szCs w:val="24"/>
          </w:rPr>
          <w:t>contato@licitanet.com.br.</w:t>
        </w:r>
      </w:hyperlink>
    </w:p>
    <w:p w14:paraId="1235A7C6" w14:textId="74A0D6F6" w:rsidR="00296789" w:rsidRPr="00F30EF9" w:rsidRDefault="00A97DB3" w:rsidP="00B313BF">
      <w:pPr>
        <w:spacing w:before="120" w:after="120" w:line="276" w:lineRule="auto"/>
        <w:jc w:val="both"/>
        <w:rPr>
          <w:b/>
          <w:strike/>
          <w:color w:val="FF0066"/>
          <w:sz w:val="24"/>
          <w:szCs w:val="24"/>
        </w:rPr>
      </w:pPr>
      <w:r w:rsidRPr="00F30EF9">
        <w:rPr>
          <w:b/>
          <w:sz w:val="24"/>
          <w:szCs w:val="24"/>
        </w:rPr>
        <w:t>7.</w:t>
      </w:r>
      <w:r w:rsidRPr="00F30EF9">
        <w:rPr>
          <w:b/>
          <w:spacing w:val="-3"/>
          <w:sz w:val="24"/>
          <w:szCs w:val="24"/>
        </w:rPr>
        <w:t xml:space="preserve"> </w:t>
      </w:r>
      <w:r w:rsidRPr="00F30EF9">
        <w:rPr>
          <w:b/>
          <w:sz w:val="24"/>
          <w:szCs w:val="24"/>
        </w:rPr>
        <w:t>DA</w:t>
      </w:r>
      <w:r w:rsidRPr="00F30EF9">
        <w:rPr>
          <w:b/>
          <w:spacing w:val="-1"/>
          <w:sz w:val="24"/>
          <w:szCs w:val="24"/>
        </w:rPr>
        <w:t xml:space="preserve"> </w:t>
      </w:r>
      <w:r w:rsidRPr="00F30EF9">
        <w:rPr>
          <w:b/>
          <w:sz w:val="24"/>
          <w:szCs w:val="24"/>
        </w:rPr>
        <w:t>PARTICIPAÇÃO</w:t>
      </w:r>
    </w:p>
    <w:p w14:paraId="54A2234E" w14:textId="6B1C418E" w:rsidR="00296789" w:rsidRPr="00F30EF9" w:rsidRDefault="00296789" w:rsidP="00B313BF">
      <w:pPr>
        <w:spacing w:before="120" w:after="120" w:line="276" w:lineRule="auto"/>
        <w:jc w:val="both"/>
        <w:rPr>
          <w:b/>
          <w:strike/>
          <w:color w:val="FF0066"/>
          <w:sz w:val="24"/>
          <w:szCs w:val="24"/>
        </w:rPr>
      </w:pPr>
      <w:r w:rsidRPr="00F30EF9">
        <w:rPr>
          <w:sz w:val="24"/>
          <w:szCs w:val="24"/>
        </w:rPr>
        <w:t xml:space="preserve">7.1 </w:t>
      </w:r>
      <w:r w:rsidR="005F6867" w:rsidRPr="00F30EF9">
        <w:rPr>
          <w:spacing w:val="1"/>
          <w:sz w:val="24"/>
          <w:szCs w:val="24"/>
        </w:rPr>
        <w:t>A</w:t>
      </w:r>
      <w:r w:rsidR="00DB1FD4" w:rsidRPr="00F30EF9">
        <w:rPr>
          <w:spacing w:val="1"/>
          <w:sz w:val="24"/>
          <w:szCs w:val="24"/>
        </w:rPr>
        <w:t xml:space="preserve"> </w:t>
      </w:r>
      <w:r w:rsidR="00DB1FD4" w:rsidRPr="00F30EF9">
        <w:rPr>
          <w:sz w:val="24"/>
          <w:szCs w:val="24"/>
        </w:rPr>
        <w:t>participação</w:t>
      </w:r>
      <w:r w:rsidR="00DB1FD4" w:rsidRPr="00F30EF9">
        <w:rPr>
          <w:spacing w:val="1"/>
          <w:sz w:val="24"/>
          <w:szCs w:val="24"/>
        </w:rPr>
        <w:t xml:space="preserve"> </w:t>
      </w:r>
      <w:r w:rsidR="00DB1FD4" w:rsidRPr="00F30EF9">
        <w:rPr>
          <w:sz w:val="24"/>
          <w:szCs w:val="24"/>
        </w:rPr>
        <w:t>no</w:t>
      </w:r>
      <w:r w:rsidR="00DB1FD4" w:rsidRPr="00F30EF9">
        <w:rPr>
          <w:spacing w:val="1"/>
          <w:sz w:val="24"/>
          <w:szCs w:val="24"/>
        </w:rPr>
        <w:t xml:space="preserve"> </w:t>
      </w:r>
      <w:r w:rsidR="00DB1FD4" w:rsidRPr="00F30EF9">
        <w:rPr>
          <w:sz w:val="24"/>
          <w:szCs w:val="24"/>
        </w:rPr>
        <w:t>certame</w:t>
      </w:r>
      <w:r w:rsidR="00DB1FD4" w:rsidRPr="00F30EF9">
        <w:rPr>
          <w:spacing w:val="1"/>
          <w:sz w:val="24"/>
          <w:szCs w:val="24"/>
        </w:rPr>
        <w:t xml:space="preserve"> </w:t>
      </w:r>
      <w:r w:rsidR="00DB1FD4" w:rsidRPr="00F30EF9">
        <w:rPr>
          <w:sz w:val="24"/>
          <w:szCs w:val="24"/>
        </w:rPr>
        <w:t>dar-se-á</w:t>
      </w:r>
      <w:r w:rsidR="00DB1FD4" w:rsidRPr="00F30EF9">
        <w:rPr>
          <w:spacing w:val="1"/>
          <w:sz w:val="24"/>
          <w:szCs w:val="24"/>
        </w:rPr>
        <w:t xml:space="preserve"> </w:t>
      </w:r>
      <w:r w:rsidR="00DB1FD4" w:rsidRPr="00F30EF9">
        <w:rPr>
          <w:sz w:val="24"/>
          <w:szCs w:val="24"/>
        </w:rPr>
        <w:t>por</w:t>
      </w:r>
      <w:r w:rsidR="00DB1FD4" w:rsidRPr="00F30EF9">
        <w:rPr>
          <w:spacing w:val="1"/>
          <w:sz w:val="24"/>
          <w:szCs w:val="24"/>
        </w:rPr>
        <w:t xml:space="preserve"> </w:t>
      </w:r>
      <w:r w:rsidR="00DB1FD4" w:rsidRPr="00F30EF9">
        <w:rPr>
          <w:sz w:val="24"/>
          <w:szCs w:val="24"/>
        </w:rPr>
        <w:t>meio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digitação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senha</w:t>
      </w:r>
      <w:r w:rsidR="00DB1FD4" w:rsidRPr="00F30EF9">
        <w:rPr>
          <w:spacing w:val="1"/>
          <w:sz w:val="24"/>
          <w:szCs w:val="24"/>
        </w:rPr>
        <w:t xml:space="preserve"> </w:t>
      </w:r>
      <w:r w:rsidR="00DB1FD4" w:rsidRPr="00F30EF9">
        <w:rPr>
          <w:sz w:val="24"/>
          <w:szCs w:val="24"/>
        </w:rPr>
        <w:t>pessoal</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intransferível do representante credenciado e subsequente encaminhamento da proposta de</w:t>
      </w:r>
      <w:r w:rsidR="00DB1FD4" w:rsidRPr="00F30EF9">
        <w:rPr>
          <w:spacing w:val="1"/>
          <w:sz w:val="24"/>
          <w:szCs w:val="24"/>
        </w:rPr>
        <w:t xml:space="preserve"> </w:t>
      </w:r>
      <w:r w:rsidR="00DB1FD4" w:rsidRPr="00F30EF9">
        <w:rPr>
          <w:sz w:val="24"/>
          <w:szCs w:val="24"/>
        </w:rPr>
        <w:t>preços (sem qualquer informação que identifique o licitante)</w:t>
      </w:r>
      <w:r w:rsidR="00DB1FD4" w:rsidRPr="00F30EF9">
        <w:rPr>
          <w:spacing w:val="60"/>
          <w:sz w:val="24"/>
          <w:szCs w:val="24"/>
        </w:rPr>
        <w:t xml:space="preserve"> </w:t>
      </w:r>
      <w:r w:rsidR="00DB1FD4" w:rsidRPr="00F30EF9">
        <w:rPr>
          <w:sz w:val="24"/>
          <w:szCs w:val="24"/>
        </w:rPr>
        <w:t>por meio do sistema eletrônico</w:t>
      </w:r>
      <w:r w:rsidR="00DB1FD4" w:rsidRPr="00F30EF9">
        <w:rPr>
          <w:spacing w:val="1"/>
          <w:sz w:val="24"/>
          <w:szCs w:val="24"/>
        </w:rPr>
        <w:t xml:space="preserve"> </w:t>
      </w:r>
      <w:r w:rsidR="00DB1FD4" w:rsidRPr="00F30EF9">
        <w:rPr>
          <w:sz w:val="24"/>
          <w:szCs w:val="24"/>
        </w:rPr>
        <w:t xml:space="preserve">no sítio </w:t>
      </w:r>
      <w:hyperlink r:id="rId30">
        <w:r w:rsidR="00DB1FD4" w:rsidRPr="00F30EF9">
          <w:rPr>
            <w:sz w:val="24"/>
            <w:szCs w:val="24"/>
            <w:u w:val="single"/>
          </w:rPr>
          <w:t>https://www.licitanet.com.br/</w:t>
        </w:r>
        <w:r w:rsidR="00DB1FD4" w:rsidRPr="00F30EF9">
          <w:rPr>
            <w:sz w:val="24"/>
            <w:szCs w:val="24"/>
          </w:rPr>
          <w:t xml:space="preserve">, </w:t>
        </w:r>
      </w:hyperlink>
      <w:r w:rsidR="00DB1FD4" w:rsidRPr="00F30EF9">
        <w:rPr>
          <w:b/>
          <w:sz w:val="24"/>
          <w:szCs w:val="24"/>
        </w:rPr>
        <w:t>opção "</w:t>
      </w:r>
      <w:proofErr w:type="spellStart"/>
      <w:r w:rsidR="00DB1FD4" w:rsidRPr="00F30EF9">
        <w:rPr>
          <w:b/>
          <w:sz w:val="24"/>
          <w:szCs w:val="24"/>
        </w:rPr>
        <w:t>Login</w:t>
      </w:r>
      <w:proofErr w:type="spellEnd"/>
      <w:r w:rsidR="00DB1FD4" w:rsidRPr="00F30EF9">
        <w:rPr>
          <w:b/>
          <w:sz w:val="24"/>
          <w:szCs w:val="24"/>
        </w:rPr>
        <w:t>" opção “Licitação Pública” “Sala de</w:t>
      </w:r>
      <w:r w:rsidR="00DB1FD4" w:rsidRPr="00F30EF9">
        <w:rPr>
          <w:b/>
          <w:spacing w:val="1"/>
          <w:sz w:val="24"/>
          <w:szCs w:val="24"/>
        </w:rPr>
        <w:t xml:space="preserve"> </w:t>
      </w:r>
      <w:r w:rsidR="00DB1FD4" w:rsidRPr="00F30EF9">
        <w:rPr>
          <w:b/>
          <w:sz w:val="24"/>
          <w:szCs w:val="24"/>
        </w:rPr>
        <w:t>Negociação”.</w:t>
      </w:r>
    </w:p>
    <w:p w14:paraId="07C7DDBB" w14:textId="0FD5C7FB" w:rsidR="00296789" w:rsidRDefault="00296789" w:rsidP="00B313BF">
      <w:pPr>
        <w:widowControl w:val="0"/>
        <w:tabs>
          <w:tab w:val="left" w:pos="965"/>
        </w:tabs>
        <w:autoSpaceDE w:val="0"/>
        <w:autoSpaceDN w:val="0"/>
        <w:spacing w:before="120" w:after="120" w:line="276" w:lineRule="auto"/>
        <w:jc w:val="both"/>
        <w:rPr>
          <w:sz w:val="24"/>
          <w:szCs w:val="24"/>
        </w:rPr>
      </w:pPr>
      <w:r w:rsidRPr="00F30EF9">
        <w:rPr>
          <w:sz w:val="24"/>
          <w:szCs w:val="24"/>
        </w:rPr>
        <w:t xml:space="preserve">7.2 O andamento do procedimento de licitação entre a data de abertura das propostas e a adjudicação do objeto deve ser acompanhado pelos participantes por meio do portal </w:t>
      </w:r>
      <w:r w:rsidRPr="00F30EF9">
        <w:rPr>
          <w:sz w:val="24"/>
          <w:szCs w:val="24"/>
        </w:rPr>
        <w:lastRenderedPageBreak/>
        <w:t>“https:/</w:t>
      </w:r>
      <w:hyperlink r:id="rId31" w:history="1">
        <w:r w:rsidRPr="00F30EF9">
          <w:rPr>
            <w:sz w:val="24"/>
            <w:szCs w:val="24"/>
          </w:rPr>
          <w:t>/www.li</w:t>
        </w:r>
      </w:hyperlink>
      <w:r w:rsidRPr="00F30EF9">
        <w:rPr>
          <w:sz w:val="24"/>
          <w:szCs w:val="24"/>
        </w:rPr>
        <w:t>c</w:t>
      </w:r>
      <w:hyperlink r:id="rId32" w:history="1">
        <w:r w:rsidRPr="00F30EF9">
          <w:rPr>
            <w:sz w:val="24"/>
            <w:szCs w:val="24"/>
          </w:rPr>
          <w:t>itanet.com.br/</w:t>
        </w:r>
      </w:hyperlink>
      <w:r w:rsidRPr="00F30EF9">
        <w:rPr>
          <w:sz w:val="24"/>
          <w:szCs w:val="24"/>
        </w:rPr>
        <w:t>”, que veiculará avisos, convocações, desclassificações de licitantes, justificativas e outras decisões referentes ao procedimento</w:t>
      </w:r>
      <w:r w:rsidR="006E1898" w:rsidRPr="00F30EF9">
        <w:rPr>
          <w:sz w:val="24"/>
          <w:szCs w:val="24"/>
        </w:rPr>
        <w:t>.</w:t>
      </w:r>
    </w:p>
    <w:p w14:paraId="6104E3DE" w14:textId="478DE6E8" w:rsidR="00A97DB3" w:rsidRPr="002D003B" w:rsidRDefault="00A97DB3" w:rsidP="00F06B0D">
      <w:pPr>
        <w:tabs>
          <w:tab w:val="left" w:pos="426"/>
          <w:tab w:val="left" w:pos="709"/>
        </w:tabs>
        <w:spacing w:before="120" w:after="120" w:line="276" w:lineRule="auto"/>
        <w:jc w:val="both"/>
        <w:rPr>
          <w:b/>
          <w:color w:val="000000" w:themeColor="text1"/>
          <w:sz w:val="24"/>
          <w:szCs w:val="24"/>
        </w:rPr>
      </w:pPr>
      <w:r w:rsidRPr="002D003B">
        <w:rPr>
          <w:b/>
          <w:color w:val="000000" w:themeColor="text1"/>
          <w:sz w:val="24"/>
          <w:szCs w:val="24"/>
        </w:rPr>
        <w:t>8.</w:t>
      </w:r>
      <w:r w:rsidRPr="002D003B">
        <w:rPr>
          <w:b/>
          <w:color w:val="000000" w:themeColor="text1"/>
          <w:spacing w:val="-2"/>
          <w:sz w:val="24"/>
          <w:szCs w:val="24"/>
        </w:rPr>
        <w:t xml:space="preserve"> </w:t>
      </w:r>
      <w:r w:rsidRPr="002D003B">
        <w:rPr>
          <w:b/>
          <w:color w:val="000000" w:themeColor="text1"/>
          <w:sz w:val="24"/>
          <w:szCs w:val="24"/>
        </w:rPr>
        <w:t>D</w:t>
      </w:r>
      <w:r w:rsidR="0071696F" w:rsidRPr="002D003B">
        <w:rPr>
          <w:b/>
          <w:color w:val="000000" w:themeColor="text1"/>
          <w:sz w:val="24"/>
          <w:szCs w:val="24"/>
        </w:rPr>
        <w:t>O ENVIO D</w:t>
      </w:r>
      <w:r w:rsidRPr="002D003B">
        <w:rPr>
          <w:b/>
          <w:color w:val="000000" w:themeColor="text1"/>
          <w:sz w:val="24"/>
          <w:szCs w:val="24"/>
        </w:rPr>
        <w:t>A PROPOSTA</w:t>
      </w:r>
      <w:r w:rsidRPr="002D003B">
        <w:rPr>
          <w:b/>
          <w:color w:val="000000" w:themeColor="text1"/>
          <w:spacing w:val="-2"/>
          <w:sz w:val="24"/>
          <w:szCs w:val="24"/>
        </w:rPr>
        <w:t xml:space="preserve"> </w:t>
      </w:r>
      <w:r w:rsidRPr="002D003B">
        <w:rPr>
          <w:b/>
          <w:color w:val="000000" w:themeColor="text1"/>
          <w:sz w:val="24"/>
          <w:szCs w:val="24"/>
        </w:rPr>
        <w:t>DE</w:t>
      </w:r>
      <w:r w:rsidRPr="002D003B">
        <w:rPr>
          <w:b/>
          <w:color w:val="000000" w:themeColor="text1"/>
          <w:spacing w:val="-1"/>
          <w:sz w:val="24"/>
          <w:szCs w:val="24"/>
        </w:rPr>
        <w:t xml:space="preserve"> </w:t>
      </w:r>
      <w:r w:rsidRPr="002D003B">
        <w:rPr>
          <w:b/>
          <w:color w:val="000000" w:themeColor="text1"/>
          <w:sz w:val="24"/>
          <w:szCs w:val="24"/>
        </w:rPr>
        <w:t>PREÇOS</w:t>
      </w:r>
      <w:r w:rsidR="0071696F" w:rsidRPr="002D003B">
        <w:rPr>
          <w:b/>
          <w:color w:val="000000" w:themeColor="text1"/>
          <w:sz w:val="24"/>
          <w:szCs w:val="24"/>
        </w:rPr>
        <w:t xml:space="preserve"> E DOS DOCUMENTOS DE HABILITAÇÃO</w:t>
      </w:r>
      <w:r w:rsidR="001B66AF" w:rsidRPr="002D003B">
        <w:rPr>
          <w:b/>
          <w:color w:val="000000" w:themeColor="text1"/>
          <w:sz w:val="24"/>
          <w:szCs w:val="24"/>
        </w:rPr>
        <w:t xml:space="preserve"> </w:t>
      </w:r>
    </w:p>
    <w:p w14:paraId="53CD7FF1" w14:textId="0F7AE9B5" w:rsidR="00F06B0D" w:rsidRPr="002D003B" w:rsidRDefault="00F06B0D" w:rsidP="00647046">
      <w:pPr>
        <w:pStyle w:val="PargrafodaLista"/>
        <w:numPr>
          <w:ilvl w:val="1"/>
          <w:numId w:val="10"/>
        </w:numPr>
        <w:tabs>
          <w:tab w:val="left" w:pos="426"/>
          <w:tab w:val="left" w:pos="709"/>
        </w:tabs>
        <w:ind w:left="0" w:firstLine="0"/>
        <w:jc w:val="both"/>
        <w:rPr>
          <w:color w:val="000000" w:themeColor="text1"/>
          <w:kern w:val="0"/>
          <w:lang w:eastAsia="pt-BR"/>
        </w:rPr>
      </w:pPr>
      <w:r w:rsidRPr="002D003B">
        <w:rPr>
          <w:color w:val="000000" w:themeColor="text1"/>
          <w:kern w:val="0"/>
          <w:lang w:eastAsia="pt-BR"/>
        </w:rPr>
        <w:t xml:space="preserve">Os licitantes encaminharão, exclusivamente por meio do sistema, a proposta com a descrição do objeto ofertado e o preço, </w:t>
      </w:r>
      <w:r w:rsidR="00F94F02" w:rsidRPr="002D003B">
        <w:rPr>
          <w:color w:val="000000" w:themeColor="text1"/>
          <w:kern w:val="0"/>
          <w:lang w:eastAsia="pt-BR"/>
        </w:rPr>
        <w:t xml:space="preserve">conforme critério de julgamento adotado, </w:t>
      </w:r>
      <w:r w:rsidRPr="002D003B">
        <w:rPr>
          <w:color w:val="000000" w:themeColor="text1"/>
          <w:kern w:val="0"/>
          <w:lang w:eastAsia="pt-BR"/>
        </w:rPr>
        <w:t xml:space="preserve">até a data e horário limite para o início da </w:t>
      </w:r>
      <w:r w:rsidR="00BE78D3" w:rsidRPr="002D003B">
        <w:rPr>
          <w:color w:val="000000" w:themeColor="text1"/>
          <w:kern w:val="0"/>
          <w:lang w:eastAsia="pt-BR"/>
        </w:rPr>
        <w:t>sessão</w:t>
      </w:r>
      <w:r w:rsidRPr="002D003B">
        <w:rPr>
          <w:color w:val="000000" w:themeColor="text1"/>
          <w:kern w:val="0"/>
          <w:lang w:eastAsia="pt-BR"/>
        </w:rPr>
        <w:t xml:space="preserve">, e os documentos de habilitação exigidos no edital, dentro do prazo em que forem solicitados. </w:t>
      </w:r>
    </w:p>
    <w:p w14:paraId="2C549C31" w14:textId="77777777" w:rsidR="001B66AF" w:rsidRPr="002D003B" w:rsidRDefault="001B66AF" w:rsidP="00647046">
      <w:pPr>
        <w:pStyle w:val="PargrafodaLista"/>
        <w:widowControl w:val="0"/>
        <w:numPr>
          <w:ilvl w:val="1"/>
          <w:numId w:val="10"/>
        </w:numPr>
        <w:tabs>
          <w:tab w:val="left" w:pos="567"/>
          <w:tab w:val="left" w:pos="727"/>
        </w:tabs>
        <w:autoSpaceDE w:val="0"/>
        <w:autoSpaceDN w:val="0"/>
        <w:spacing w:before="120" w:after="120" w:line="276" w:lineRule="auto"/>
        <w:ind w:left="0" w:firstLine="0"/>
        <w:jc w:val="both"/>
        <w:rPr>
          <w:color w:val="000000" w:themeColor="text1"/>
        </w:rPr>
      </w:pPr>
      <w:r w:rsidRPr="002D003B">
        <w:rPr>
          <w:color w:val="000000" w:themeColor="text1"/>
        </w:rPr>
        <w:t>Ao encaminhar a proposta de preços na forma prevista pelo sistema eletrônico, a licitante</w:t>
      </w:r>
      <w:r w:rsidRPr="002D003B">
        <w:rPr>
          <w:color w:val="000000" w:themeColor="text1"/>
          <w:spacing w:val="1"/>
        </w:rPr>
        <w:t xml:space="preserve"> </w:t>
      </w:r>
      <w:r w:rsidRPr="002D003B">
        <w:rPr>
          <w:color w:val="000000" w:themeColor="text1"/>
        </w:rPr>
        <w:t xml:space="preserve">deverá preencher os campos apropriados do sistema da LICITANET, </w:t>
      </w:r>
      <w:r w:rsidRPr="002D003B">
        <w:rPr>
          <w:b/>
          <w:color w:val="000000" w:themeColor="text1"/>
          <w:u w:val="thick"/>
        </w:rPr>
        <w:t>SENDO VEDADA A</w:t>
      </w:r>
      <w:r w:rsidRPr="002D003B">
        <w:rPr>
          <w:b/>
          <w:color w:val="000000" w:themeColor="text1"/>
          <w:spacing w:val="1"/>
        </w:rPr>
        <w:t xml:space="preserve"> </w:t>
      </w:r>
      <w:r w:rsidRPr="002D003B">
        <w:rPr>
          <w:b/>
          <w:color w:val="000000" w:themeColor="text1"/>
          <w:u w:val="thick"/>
        </w:rPr>
        <w:t>IDENTIFICAÇÃO</w:t>
      </w:r>
      <w:r w:rsidRPr="002D003B">
        <w:rPr>
          <w:b/>
          <w:color w:val="000000" w:themeColor="text1"/>
          <w:spacing w:val="-1"/>
          <w:u w:val="thick"/>
        </w:rPr>
        <w:t xml:space="preserve"> </w:t>
      </w:r>
      <w:r w:rsidRPr="002D003B">
        <w:rPr>
          <w:b/>
          <w:color w:val="000000" w:themeColor="text1"/>
          <w:u w:val="thick"/>
        </w:rPr>
        <w:t>DO LICITANTE POR QUALQUER MEIO</w:t>
      </w:r>
      <w:r w:rsidRPr="002D003B">
        <w:rPr>
          <w:color w:val="000000" w:themeColor="text1"/>
        </w:rPr>
        <w:t>.</w:t>
      </w:r>
    </w:p>
    <w:p w14:paraId="6E4E83BC" w14:textId="2FF3242B" w:rsidR="001B66AF" w:rsidRPr="002D003B" w:rsidRDefault="001B66AF" w:rsidP="00900769">
      <w:pPr>
        <w:pStyle w:val="PargrafodaLista"/>
        <w:widowControl w:val="0"/>
        <w:numPr>
          <w:ilvl w:val="2"/>
          <w:numId w:val="45"/>
        </w:numPr>
        <w:tabs>
          <w:tab w:val="left" w:pos="426"/>
          <w:tab w:val="left" w:pos="709"/>
        </w:tabs>
        <w:autoSpaceDE w:val="0"/>
        <w:autoSpaceDN w:val="0"/>
        <w:spacing w:before="120" w:after="120" w:line="276" w:lineRule="auto"/>
        <w:ind w:left="0" w:firstLine="0"/>
        <w:jc w:val="both"/>
        <w:rPr>
          <w:color w:val="000000" w:themeColor="text1"/>
        </w:rPr>
      </w:pPr>
      <w:r w:rsidRPr="002D003B">
        <w:rPr>
          <w:color w:val="000000" w:themeColor="text1"/>
        </w:rPr>
        <w:t>O encaminhamento de proposta pressupõe também pleno conhecimento e atendimento de todas as exigências contidas no edital e seus anexos. O fornecedor será responsável por todas</w:t>
      </w:r>
      <w:r w:rsidRPr="002D003B">
        <w:rPr>
          <w:color w:val="000000" w:themeColor="text1"/>
          <w:spacing w:val="1"/>
        </w:rPr>
        <w:t xml:space="preserve"> </w:t>
      </w:r>
      <w:r w:rsidRPr="002D003B">
        <w:rPr>
          <w:color w:val="000000" w:themeColor="text1"/>
        </w:rPr>
        <w:t>as</w:t>
      </w:r>
      <w:r w:rsidRPr="002D003B">
        <w:rPr>
          <w:color w:val="000000" w:themeColor="text1"/>
          <w:spacing w:val="1"/>
        </w:rPr>
        <w:t xml:space="preserve"> </w:t>
      </w:r>
      <w:r w:rsidRPr="002D003B">
        <w:rPr>
          <w:color w:val="000000" w:themeColor="text1"/>
        </w:rPr>
        <w:t>transações</w:t>
      </w:r>
      <w:r w:rsidRPr="002D003B">
        <w:rPr>
          <w:color w:val="000000" w:themeColor="text1"/>
          <w:spacing w:val="1"/>
        </w:rPr>
        <w:t xml:space="preserve"> </w:t>
      </w:r>
      <w:r w:rsidRPr="002D003B">
        <w:rPr>
          <w:color w:val="000000" w:themeColor="text1"/>
        </w:rPr>
        <w:t>que forem</w:t>
      </w:r>
      <w:r w:rsidRPr="002D003B">
        <w:rPr>
          <w:color w:val="000000" w:themeColor="text1"/>
          <w:spacing w:val="1"/>
        </w:rPr>
        <w:t xml:space="preserve"> </w:t>
      </w:r>
      <w:r w:rsidRPr="002D003B">
        <w:rPr>
          <w:color w:val="000000" w:themeColor="text1"/>
        </w:rPr>
        <w:t>efetuadas</w:t>
      </w:r>
      <w:r w:rsidRPr="002D003B">
        <w:rPr>
          <w:color w:val="000000" w:themeColor="text1"/>
          <w:spacing w:val="1"/>
        </w:rPr>
        <w:t xml:space="preserve"> </w:t>
      </w:r>
      <w:r w:rsidRPr="002D003B">
        <w:rPr>
          <w:color w:val="000000" w:themeColor="text1"/>
        </w:rPr>
        <w:t>em</w:t>
      </w:r>
      <w:r w:rsidRPr="002D003B">
        <w:rPr>
          <w:color w:val="000000" w:themeColor="text1"/>
          <w:spacing w:val="1"/>
        </w:rPr>
        <w:t xml:space="preserve"> </w:t>
      </w:r>
      <w:r w:rsidRPr="002D003B">
        <w:rPr>
          <w:color w:val="000000" w:themeColor="text1"/>
        </w:rPr>
        <w:t>seu</w:t>
      </w:r>
      <w:r w:rsidRPr="002D003B">
        <w:rPr>
          <w:color w:val="000000" w:themeColor="text1"/>
          <w:spacing w:val="1"/>
        </w:rPr>
        <w:t xml:space="preserve"> </w:t>
      </w:r>
      <w:r w:rsidRPr="002D003B">
        <w:rPr>
          <w:color w:val="000000" w:themeColor="text1"/>
        </w:rPr>
        <w:t>nome</w:t>
      </w:r>
      <w:r w:rsidRPr="002D003B">
        <w:rPr>
          <w:color w:val="000000" w:themeColor="text1"/>
          <w:spacing w:val="1"/>
        </w:rPr>
        <w:t xml:space="preserve"> </w:t>
      </w:r>
      <w:r w:rsidRPr="002D003B">
        <w:rPr>
          <w:color w:val="000000" w:themeColor="text1"/>
        </w:rPr>
        <w:t>no</w:t>
      </w:r>
      <w:r w:rsidRPr="002D003B">
        <w:rPr>
          <w:color w:val="000000" w:themeColor="text1"/>
          <w:spacing w:val="1"/>
        </w:rPr>
        <w:t xml:space="preserve"> </w:t>
      </w:r>
      <w:r w:rsidRPr="002D003B">
        <w:rPr>
          <w:color w:val="000000" w:themeColor="text1"/>
        </w:rPr>
        <w:t>sistema eletrônico,</w:t>
      </w:r>
      <w:r w:rsidRPr="002D003B">
        <w:rPr>
          <w:color w:val="000000" w:themeColor="text1"/>
          <w:spacing w:val="1"/>
        </w:rPr>
        <w:t xml:space="preserve"> </w:t>
      </w:r>
      <w:r w:rsidRPr="002D003B">
        <w:rPr>
          <w:color w:val="000000" w:themeColor="text1"/>
        </w:rPr>
        <w:t>assumindo</w:t>
      </w:r>
      <w:r w:rsidRPr="002D003B">
        <w:rPr>
          <w:color w:val="000000" w:themeColor="text1"/>
          <w:spacing w:val="60"/>
        </w:rPr>
        <w:t xml:space="preserve"> </w:t>
      </w:r>
      <w:r w:rsidRPr="002D003B">
        <w:rPr>
          <w:color w:val="000000" w:themeColor="text1"/>
        </w:rPr>
        <w:t>como firmes</w:t>
      </w:r>
      <w:r w:rsidRPr="002D003B">
        <w:rPr>
          <w:color w:val="000000" w:themeColor="text1"/>
          <w:spacing w:val="-1"/>
        </w:rPr>
        <w:t xml:space="preserve"> </w:t>
      </w:r>
      <w:r w:rsidRPr="002D003B">
        <w:rPr>
          <w:color w:val="000000" w:themeColor="text1"/>
        </w:rPr>
        <w:t>e verdadeiras suas</w:t>
      </w:r>
      <w:r w:rsidRPr="002D003B">
        <w:rPr>
          <w:color w:val="000000" w:themeColor="text1"/>
          <w:spacing w:val="1"/>
        </w:rPr>
        <w:t xml:space="preserve"> </w:t>
      </w:r>
      <w:r w:rsidRPr="002D003B">
        <w:rPr>
          <w:color w:val="000000" w:themeColor="text1"/>
        </w:rPr>
        <w:t>propostas e</w:t>
      </w:r>
      <w:r w:rsidRPr="002D003B">
        <w:rPr>
          <w:color w:val="000000" w:themeColor="text1"/>
          <w:spacing w:val="-1"/>
        </w:rPr>
        <w:t xml:space="preserve"> </w:t>
      </w:r>
      <w:r w:rsidRPr="002D003B">
        <w:rPr>
          <w:color w:val="000000" w:themeColor="text1"/>
        </w:rPr>
        <w:t>lances.</w:t>
      </w:r>
    </w:p>
    <w:p w14:paraId="44F8E0A3" w14:textId="0AEF60C3" w:rsidR="001B66AF" w:rsidRPr="002D003B" w:rsidRDefault="001B66AF" w:rsidP="00900769">
      <w:pPr>
        <w:pStyle w:val="PargrafodaLista"/>
        <w:widowControl w:val="0"/>
        <w:numPr>
          <w:ilvl w:val="2"/>
          <w:numId w:val="45"/>
        </w:numPr>
        <w:tabs>
          <w:tab w:val="left" w:pos="567"/>
          <w:tab w:val="left" w:pos="905"/>
        </w:tabs>
        <w:autoSpaceDE w:val="0"/>
        <w:autoSpaceDN w:val="0"/>
        <w:spacing w:before="120" w:after="120" w:line="276" w:lineRule="auto"/>
        <w:ind w:left="0" w:firstLine="0"/>
        <w:jc w:val="both"/>
        <w:rPr>
          <w:color w:val="000000" w:themeColor="text1"/>
        </w:rPr>
      </w:pPr>
      <w:r w:rsidRPr="002D003B">
        <w:rPr>
          <w:color w:val="000000" w:themeColor="text1"/>
        </w:rPr>
        <w:t>Verificar a condição da empresa caso ela seja ME/EPP e informar em campo próprio da</w:t>
      </w:r>
      <w:r w:rsidRPr="002D003B">
        <w:rPr>
          <w:color w:val="000000" w:themeColor="text1"/>
          <w:spacing w:val="-57"/>
        </w:rPr>
        <w:t xml:space="preserve"> </w:t>
      </w:r>
      <w:r w:rsidRPr="002D003B">
        <w:rPr>
          <w:color w:val="000000" w:themeColor="text1"/>
        </w:rPr>
        <w:t>plataforma</w:t>
      </w:r>
      <w:r w:rsidRPr="002D003B">
        <w:rPr>
          <w:color w:val="000000" w:themeColor="text1"/>
          <w:spacing w:val="1"/>
        </w:rPr>
        <w:t xml:space="preserve"> </w:t>
      </w:r>
      <w:r w:rsidRPr="002D003B">
        <w:rPr>
          <w:color w:val="000000" w:themeColor="text1"/>
        </w:rPr>
        <w:t>LICITANET</w:t>
      </w:r>
      <w:r w:rsidRPr="002D003B">
        <w:rPr>
          <w:color w:val="000000" w:themeColor="text1"/>
          <w:spacing w:val="2"/>
        </w:rPr>
        <w:t xml:space="preserve"> </w:t>
      </w:r>
      <w:r w:rsidRPr="002D003B">
        <w:rPr>
          <w:color w:val="000000" w:themeColor="text1"/>
        </w:rPr>
        <w:t>-</w:t>
      </w:r>
      <w:r w:rsidRPr="002D003B">
        <w:rPr>
          <w:color w:val="000000" w:themeColor="text1"/>
          <w:spacing w:val="1"/>
        </w:rPr>
        <w:t xml:space="preserve"> </w:t>
      </w:r>
      <w:r w:rsidRPr="002D003B">
        <w:rPr>
          <w:color w:val="000000" w:themeColor="text1"/>
        </w:rPr>
        <w:t>Licitações online.</w:t>
      </w:r>
    </w:p>
    <w:p w14:paraId="1ACEA914" w14:textId="77777777" w:rsidR="001B66AF" w:rsidRPr="002D003B" w:rsidRDefault="001B66AF" w:rsidP="00900769">
      <w:pPr>
        <w:widowControl w:val="0"/>
        <w:numPr>
          <w:ilvl w:val="2"/>
          <w:numId w:val="45"/>
        </w:numPr>
        <w:tabs>
          <w:tab w:val="left" w:pos="567"/>
          <w:tab w:val="left" w:pos="902"/>
        </w:tabs>
        <w:autoSpaceDE w:val="0"/>
        <w:autoSpaceDN w:val="0"/>
        <w:spacing w:before="120" w:after="120" w:line="276" w:lineRule="auto"/>
        <w:ind w:left="0" w:firstLine="0"/>
        <w:jc w:val="both"/>
        <w:rPr>
          <w:b/>
          <w:color w:val="000000" w:themeColor="text1"/>
          <w:sz w:val="24"/>
          <w:szCs w:val="24"/>
        </w:rPr>
      </w:pPr>
      <w:r w:rsidRPr="002D003B">
        <w:rPr>
          <w:color w:val="000000" w:themeColor="text1"/>
          <w:sz w:val="24"/>
          <w:szCs w:val="24"/>
        </w:rPr>
        <w:t>O</w:t>
      </w:r>
      <w:r w:rsidRPr="002D003B">
        <w:rPr>
          <w:color w:val="000000" w:themeColor="text1"/>
          <w:spacing w:val="-3"/>
          <w:sz w:val="24"/>
          <w:szCs w:val="24"/>
        </w:rPr>
        <w:t xml:space="preserve"> </w:t>
      </w:r>
      <w:r w:rsidRPr="002D003B">
        <w:rPr>
          <w:color w:val="000000" w:themeColor="text1"/>
          <w:sz w:val="24"/>
          <w:szCs w:val="24"/>
        </w:rPr>
        <w:t>licitante</w:t>
      </w:r>
      <w:r w:rsidRPr="002D003B">
        <w:rPr>
          <w:color w:val="000000" w:themeColor="text1"/>
          <w:spacing w:val="-1"/>
          <w:sz w:val="24"/>
          <w:szCs w:val="24"/>
        </w:rPr>
        <w:t xml:space="preserve"> </w:t>
      </w:r>
      <w:r w:rsidRPr="002D003B">
        <w:rPr>
          <w:color w:val="000000" w:themeColor="text1"/>
          <w:sz w:val="24"/>
          <w:szCs w:val="24"/>
        </w:rPr>
        <w:t>deverá apresentar</w:t>
      </w:r>
      <w:r w:rsidRPr="002D003B">
        <w:rPr>
          <w:color w:val="000000" w:themeColor="text1"/>
          <w:spacing w:val="-2"/>
          <w:sz w:val="24"/>
          <w:szCs w:val="24"/>
        </w:rPr>
        <w:t xml:space="preserve"> </w:t>
      </w:r>
      <w:r w:rsidRPr="002D003B">
        <w:rPr>
          <w:color w:val="000000" w:themeColor="text1"/>
          <w:sz w:val="24"/>
          <w:szCs w:val="24"/>
        </w:rPr>
        <w:t>a</w:t>
      </w:r>
      <w:r w:rsidRPr="002D003B">
        <w:rPr>
          <w:color w:val="000000" w:themeColor="text1"/>
          <w:spacing w:val="1"/>
          <w:sz w:val="24"/>
          <w:szCs w:val="24"/>
        </w:rPr>
        <w:t xml:space="preserve"> </w:t>
      </w:r>
      <w:r w:rsidRPr="002D003B">
        <w:rPr>
          <w:b/>
          <w:color w:val="000000" w:themeColor="text1"/>
          <w:sz w:val="24"/>
          <w:szCs w:val="24"/>
          <w:u w:val="thick"/>
        </w:rPr>
        <w:t>PROPOSTA</w:t>
      </w:r>
      <w:r w:rsidRPr="002D003B">
        <w:rPr>
          <w:b/>
          <w:color w:val="000000" w:themeColor="text1"/>
          <w:spacing w:val="-1"/>
          <w:sz w:val="24"/>
          <w:szCs w:val="24"/>
          <w:u w:val="thick"/>
        </w:rPr>
        <w:t xml:space="preserve"> </w:t>
      </w:r>
      <w:r w:rsidRPr="002D003B">
        <w:rPr>
          <w:b/>
          <w:color w:val="000000" w:themeColor="text1"/>
          <w:sz w:val="24"/>
          <w:szCs w:val="24"/>
          <w:u w:val="thick"/>
        </w:rPr>
        <w:t>(sem</w:t>
      </w:r>
      <w:r w:rsidRPr="002D003B">
        <w:rPr>
          <w:b/>
          <w:color w:val="000000" w:themeColor="text1"/>
          <w:spacing w:val="-2"/>
          <w:sz w:val="24"/>
          <w:szCs w:val="24"/>
          <w:u w:val="thick"/>
        </w:rPr>
        <w:t xml:space="preserve"> </w:t>
      </w:r>
      <w:r w:rsidRPr="002D003B">
        <w:rPr>
          <w:b/>
          <w:color w:val="000000" w:themeColor="text1"/>
          <w:sz w:val="24"/>
          <w:szCs w:val="24"/>
          <w:u w:val="thick"/>
        </w:rPr>
        <w:t>elementos</w:t>
      </w:r>
      <w:r w:rsidRPr="002D003B">
        <w:rPr>
          <w:b/>
          <w:color w:val="000000" w:themeColor="text1"/>
          <w:spacing w:val="-2"/>
          <w:sz w:val="24"/>
          <w:szCs w:val="24"/>
          <w:u w:val="thick"/>
        </w:rPr>
        <w:t xml:space="preserve"> </w:t>
      </w:r>
      <w:r w:rsidRPr="002D003B">
        <w:rPr>
          <w:b/>
          <w:color w:val="000000" w:themeColor="text1"/>
          <w:sz w:val="24"/>
          <w:szCs w:val="24"/>
          <w:u w:val="thick"/>
        </w:rPr>
        <w:t>que o</w:t>
      </w:r>
      <w:r w:rsidRPr="002D003B">
        <w:rPr>
          <w:b/>
          <w:color w:val="000000" w:themeColor="text1"/>
          <w:spacing w:val="2"/>
          <w:sz w:val="24"/>
          <w:szCs w:val="24"/>
          <w:u w:val="thick"/>
        </w:rPr>
        <w:t xml:space="preserve"> </w:t>
      </w:r>
      <w:r w:rsidRPr="002D003B">
        <w:rPr>
          <w:b/>
          <w:color w:val="000000" w:themeColor="text1"/>
          <w:sz w:val="24"/>
          <w:szCs w:val="24"/>
          <w:u w:val="thick"/>
        </w:rPr>
        <w:t>identifique).</w:t>
      </w:r>
    </w:p>
    <w:p w14:paraId="48868729" w14:textId="77777777" w:rsidR="001B66AF" w:rsidRPr="002D003B" w:rsidRDefault="001B66AF" w:rsidP="00900769">
      <w:pPr>
        <w:pStyle w:val="PargrafodaLista"/>
        <w:widowControl w:val="0"/>
        <w:numPr>
          <w:ilvl w:val="2"/>
          <w:numId w:val="45"/>
        </w:numPr>
        <w:suppressAutoHyphens w:val="0"/>
        <w:autoSpaceDE w:val="0"/>
        <w:autoSpaceDN w:val="0"/>
        <w:spacing w:before="120"/>
        <w:ind w:left="0" w:firstLine="0"/>
        <w:jc w:val="both"/>
        <w:rPr>
          <w:bCs/>
          <w:color w:val="000000" w:themeColor="text1"/>
        </w:rPr>
      </w:pPr>
      <w:r w:rsidRPr="002D003B">
        <w:rPr>
          <w:bCs/>
          <w:color w:val="000000" w:themeColor="text1"/>
        </w:rPr>
        <w:t xml:space="preserve">O fornecedor enquadrado como microempresa, empresa de pequeno porte ou sociedade cooperativa deverá declarar, em campo próprio do sistema eletrônico, que cumpre os requisitos estabelecidos no artigo 3° da Lei Complementar nº 123, de 2006, estando apto a usufruir do tratamento favorecido estabelecido em seus </w:t>
      </w:r>
      <w:proofErr w:type="spellStart"/>
      <w:r w:rsidRPr="002D003B">
        <w:rPr>
          <w:bCs/>
          <w:color w:val="000000" w:themeColor="text1"/>
        </w:rPr>
        <w:t>arts</w:t>
      </w:r>
      <w:proofErr w:type="spellEnd"/>
      <w:r w:rsidRPr="002D003B">
        <w:rPr>
          <w:bCs/>
          <w:color w:val="000000" w:themeColor="text1"/>
        </w:rPr>
        <w:t>. 42 a 49, observado o disposto nos §§ 1º ao 3º do art. 4º, da Lei n.º 14.133, de 2021.</w:t>
      </w:r>
    </w:p>
    <w:p w14:paraId="6BFC034A" w14:textId="3A01215D" w:rsidR="001B66AF" w:rsidRPr="002D003B" w:rsidRDefault="001B66AF" w:rsidP="00647046">
      <w:pPr>
        <w:pStyle w:val="PargrafodaLista"/>
        <w:ind w:left="0"/>
        <w:rPr>
          <w:bCs/>
          <w:color w:val="000000" w:themeColor="text1"/>
        </w:rPr>
      </w:pPr>
      <w:r w:rsidRPr="002D003B">
        <w:rPr>
          <w:bCs/>
          <w:color w:val="000000" w:themeColor="text1"/>
        </w:rPr>
        <w:t>8.2.4.1 – a assinalação do campo “não” apenas produzirá o efeito de o licitante não ter direito ao tratamento favorecido previsto na Lei Complementar nº 123, de 2006, mesmo que microempresa, empresa de pequeno porte ou sociedade cooperativa.</w:t>
      </w:r>
    </w:p>
    <w:p w14:paraId="489672A3" w14:textId="77777777" w:rsidR="00DB1FD4" w:rsidRPr="002D003B" w:rsidRDefault="00DB1FD4" w:rsidP="00900769">
      <w:pPr>
        <w:widowControl w:val="0"/>
        <w:numPr>
          <w:ilvl w:val="1"/>
          <w:numId w:val="45"/>
        </w:numPr>
        <w:tabs>
          <w:tab w:val="left" w:pos="426"/>
          <w:tab w:val="left" w:pos="709"/>
          <w:tab w:val="left" w:pos="746"/>
        </w:tabs>
        <w:autoSpaceDE w:val="0"/>
        <w:autoSpaceDN w:val="0"/>
        <w:spacing w:before="120" w:after="120" w:line="276" w:lineRule="auto"/>
        <w:ind w:left="0" w:firstLine="0"/>
        <w:jc w:val="both"/>
        <w:rPr>
          <w:color w:val="000000" w:themeColor="text1"/>
          <w:sz w:val="24"/>
          <w:szCs w:val="24"/>
        </w:rPr>
      </w:pPr>
      <w:r w:rsidRPr="002D003B">
        <w:rPr>
          <w:color w:val="000000" w:themeColor="text1"/>
          <w:sz w:val="24"/>
          <w:szCs w:val="24"/>
        </w:rPr>
        <w:t>As propostas encaminhadas terão prazo de validade de 60 (sessenta) dias consecutivos,</w:t>
      </w:r>
      <w:r w:rsidRPr="002D003B">
        <w:rPr>
          <w:color w:val="000000" w:themeColor="text1"/>
          <w:spacing w:val="1"/>
          <w:sz w:val="24"/>
          <w:szCs w:val="24"/>
        </w:rPr>
        <w:t xml:space="preserve"> </w:t>
      </w:r>
      <w:r w:rsidRPr="002D003B">
        <w:rPr>
          <w:color w:val="000000" w:themeColor="text1"/>
          <w:sz w:val="24"/>
          <w:szCs w:val="24"/>
        </w:rPr>
        <w:t>contados</w:t>
      </w:r>
      <w:r w:rsidRPr="002D003B">
        <w:rPr>
          <w:color w:val="000000" w:themeColor="text1"/>
          <w:spacing w:val="-1"/>
          <w:sz w:val="24"/>
          <w:szCs w:val="24"/>
        </w:rPr>
        <w:t xml:space="preserve"> </w:t>
      </w:r>
      <w:r w:rsidRPr="002D003B">
        <w:rPr>
          <w:color w:val="000000" w:themeColor="text1"/>
          <w:sz w:val="24"/>
          <w:szCs w:val="24"/>
        </w:rPr>
        <w:t>da</w:t>
      </w:r>
      <w:r w:rsidRPr="002D003B">
        <w:rPr>
          <w:color w:val="000000" w:themeColor="text1"/>
          <w:spacing w:val="-2"/>
          <w:sz w:val="24"/>
          <w:szCs w:val="24"/>
        </w:rPr>
        <w:t xml:space="preserve"> </w:t>
      </w:r>
      <w:r w:rsidRPr="002D003B">
        <w:rPr>
          <w:color w:val="000000" w:themeColor="text1"/>
          <w:sz w:val="24"/>
          <w:szCs w:val="24"/>
        </w:rPr>
        <w:t>data da</w:t>
      </w:r>
      <w:r w:rsidRPr="002D003B">
        <w:rPr>
          <w:color w:val="000000" w:themeColor="text1"/>
          <w:spacing w:val="-1"/>
          <w:sz w:val="24"/>
          <w:szCs w:val="24"/>
        </w:rPr>
        <w:t xml:space="preserve"> </w:t>
      </w:r>
      <w:r w:rsidRPr="002D003B">
        <w:rPr>
          <w:color w:val="000000" w:themeColor="text1"/>
          <w:sz w:val="24"/>
          <w:szCs w:val="24"/>
        </w:rPr>
        <w:t>sessão</w:t>
      </w:r>
      <w:r w:rsidRPr="002D003B">
        <w:rPr>
          <w:color w:val="000000" w:themeColor="text1"/>
          <w:spacing w:val="-1"/>
          <w:sz w:val="24"/>
          <w:szCs w:val="24"/>
        </w:rPr>
        <w:t xml:space="preserve"> </w:t>
      </w:r>
      <w:r w:rsidRPr="002D003B">
        <w:rPr>
          <w:color w:val="000000" w:themeColor="text1"/>
          <w:sz w:val="24"/>
          <w:szCs w:val="24"/>
        </w:rPr>
        <w:t>de</w:t>
      </w:r>
      <w:r w:rsidRPr="002D003B">
        <w:rPr>
          <w:color w:val="000000" w:themeColor="text1"/>
          <w:spacing w:val="-1"/>
          <w:sz w:val="24"/>
          <w:szCs w:val="24"/>
        </w:rPr>
        <w:t xml:space="preserve"> </w:t>
      </w:r>
      <w:r w:rsidRPr="002D003B">
        <w:rPr>
          <w:color w:val="000000" w:themeColor="text1"/>
          <w:sz w:val="24"/>
          <w:szCs w:val="24"/>
        </w:rPr>
        <w:t>abertura</w:t>
      </w:r>
      <w:r w:rsidRPr="002D003B">
        <w:rPr>
          <w:color w:val="000000" w:themeColor="text1"/>
          <w:spacing w:val="-2"/>
          <w:sz w:val="24"/>
          <w:szCs w:val="24"/>
        </w:rPr>
        <w:t xml:space="preserve"> </w:t>
      </w:r>
      <w:r w:rsidRPr="002D003B">
        <w:rPr>
          <w:color w:val="000000" w:themeColor="text1"/>
          <w:sz w:val="24"/>
          <w:szCs w:val="24"/>
        </w:rPr>
        <w:t>desta licitação, conforme</w:t>
      </w:r>
      <w:r w:rsidRPr="002D003B">
        <w:rPr>
          <w:color w:val="000000" w:themeColor="text1"/>
          <w:spacing w:val="-2"/>
          <w:sz w:val="24"/>
          <w:szCs w:val="24"/>
        </w:rPr>
        <w:t xml:space="preserve"> </w:t>
      </w:r>
      <w:r w:rsidRPr="002D003B">
        <w:rPr>
          <w:color w:val="000000" w:themeColor="text1"/>
          <w:sz w:val="24"/>
          <w:szCs w:val="24"/>
        </w:rPr>
        <w:t>disposição</w:t>
      </w:r>
      <w:r w:rsidRPr="002D003B">
        <w:rPr>
          <w:color w:val="000000" w:themeColor="text1"/>
          <w:spacing w:val="2"/>
          <w:sz w:val="24"/>
          <w:szCs w:val="24"/>
        </w:rPr>
        <w:t xml:space="preserve"> </w:t>
      </w:r>
      <w:r w:rsidRPr="002D003B">
        <w:rPr>
          <w:color w:val="000000" w:themeColor="text1"/>
          <w:sz w:val="24"/>
          <w:szCs w:val="24"/>
        </w:rPr>
        <w:t>legal.</w:t>
      </w:r>
    </w:p>
    <w:p w14:paraId="4EB8AC42" w14:textId="39559C16" w:rsidR="00DB1FD4" w:rsidRPr="002D003B" w:rsidRDefault="00DB1FD4" w:rsidP="00900769">
      <w:pPr>
        <w:pStyle w:val="PargrafodaLista"/>
        <w:widowControl w:val="0"/>
        <w:numPr>
          <w:ilvl w:val="1"/>
          <w:numId w:val="46"/>
        </w:numPr>
        <w:tabs>
          <w:tab w:val="left" w:pos="426"/>
          <w:tab w:val="left" w:pos="709"/>
          <w:tab w:val="left" w:pos="960"/>
        </w:tabs>
        <w:autoSpaceDE w:val="0"/>
        <w:autoSpaceDN w:val="0"/>
        <w:spacing w:before="120" w:after="120" w:line="276" w:lineRule="auto"/>
        <w:ind w:left="0" w:firstLine="0"/>
        <w:jc w:val="both"/>
        <w:rPr>
          <w:color w:val="000000" w:themeColor="text1"/>
        </w:rPr>
      </w:pPr>
      <w:r w:rsidRPr="002D003B">
        <w:rPr>
          <w:color w:val="000000" w:themeColor="text1"/>
        </w:rPr>
        <w:t>Ao apresentar sua proposta o licitante concorda especificamente</w:t>
      </w:r>
      <w:r w:rsidRPr="002D003B">
        <w:rPr>
          <w:color w:val="000000" w:themeColor="text1"/>
          <w:spacing w:val="1"/>
        </w:rPr>
        <w:t xml:space="preserve"> </w:t>
      </w:r>
      <w:r w:rsidRPr="002D003B">
        <w:rPr>
          <w:color w:val="000000" w:themeColor="text1"/>
        </w:rPr>
        <w:t>com as seguintes</w:t>
      </w:r>
      <w:r w:rsidRPr="002D003B">
        <w:rPr>
          <w:color w:val="000000" w:themeColor="text1"/>
          <w:spacing w:val="1"/>
        </w:rPr>
        <w:t xml:space="preserve"> </w:t>
      </w:r>
      <w:r w:rsidRPr="002D003B">
        <w:rPr>
          <w:color w:val="000000" w:themeColor="text1"/>
        </w:rPr>
        <w:t>condições:</w:t>
      </w:r>
    </w:p>
    <w:p w14:paraId="1DB54009" w14:textId="1303AEF4" w:rsidR="00DB1FD4" w:rsidRPr="002D003B" w:rsidRDefault="00DB1FD4" w:rsidP="00900769">
      <w:pPr>
        <w:pStyle w:val="PargrafodaLista"/>
        <w:widowControl w:val="0"/>
        <w:numPr>
          <w:ilvl w:val="2"/>
          <w:numId w:val="47"/>
        </w:numPr>
        <w:tabs>
          <w:tab w:val="left" w:pos="567"/>
          <w:tab w:val="left" w:pos="1128"/>
        </w:tabs>
        <w:autoSpaceDE w:val="0"/>
        <w:autoSpaceDN w:val="0"/>
        <w:spacing w:before="120" w:after="120" w:line="276" w:lineRule="auto"/>
        <w:ind w:left="0" w:firstLine="0"/>
        <w:jc w:val="both"/>
        <w:rPr>
          <w:color w:val="000000" w:themeColor="text1"/>
        </w:rPr>
      </w:pPr>
      <w:r w:rsidRPr="002D003B">
        <w:rPr>
          <w:color w:val="000000" w:themeColor="text1"/>
        </w:rPr>
        <w:t>Os materiais ofertados deverão atender a todas as especificações constantes deste</w:t>
      </w:r>
      <w:r w:rsidRPr="002D003B">
        <w:rPr>
          <w:color w:val="000000" w:themeColor="text1"/>
          <w:spacing w:val="1"/>
        </w:rPr>
        <w:t xml:space="preserve"> </w:t>
      </w:r>
      <w:r w:rsidRPr="002D003B">
        <w:rPr>
          <w:color w:val="000000" w:themeColor="text1"/>
        </w:rPr>
        <w:t>Edital</w:t>
      </w:r>
      <w:r w:rsidRPr="002D003B">
        <w:rPr>
          <w:color w:val="000000" w:themeColor="text1"/>
          <w:spacing w:val="-1"/>
        </w:rPr>
        <w:t xml:space="preserve"> </w:t>
      </w:r>
      <w:r w:rsidRPr="002D003B">
        <w:rPr>
          <w:color w:val="000000" w:themeColor="text1"/>
        </w:rPr>
        <w:t>e</w:t>
      </w:r>
      <w:r w:rsidRPr="002D003B">
        <w:rPr>
          <w:color w:val="000000" w:themeColor="text1"/>
          <w:spacing w:val="-1"/>
        </w:rPr>
        <w:t xml:space="preserve"> </w:t>
      </w:r>
      <w:r w:rsidRPr="002D003B">
        <w:rPr>
          <w:color w:val="000000" w:themeColor="text1"/>
        </w:rPr>
        <w:t>Termo de</w:t>
      </w:r>
      <w:r w:rsidRPr="002D003B">
        <w:rPr>
          <w:color w:val="000000" w:themeColor="text1"/>
          <w:spacing w:val="-2"/>
        </w:rPr>
        <w:t xml:space="preserve"> </w:t>
      </w:r>
      <w:r w:rsidRPr="002D003B">
        <w:rPr>
          <w:color w:val="000000" w:themeColor="text1"/>
        </w:rPr>
        <w:t>Referência.</w:t>
      </w:r>
    </w:p>
    <w:p w14:paraId="2861A2EA" w14:textId="3CFBB6E3" w:rsidR="006968E5" w:rsidRPr="002D003B" w:rsidRDefault="006968E5" w:rsidP="00647046">
      <w:pPr>
        <w:widowControl w:val="0"/>
        <w:tabs>
          <w:tab w:val="left" w:pos="567"/>
          <w:tab w:val="left" w:pos="1128"/>
        </w:tabs>
        <w:autoSpaceDE w:val="0"/>
        <w:autoSpaceDN w:val="0"/>
        <w:spacing w:before="120" w:after="120" w:line="276" w:lineRule="auto"/>
        <w:jc w:val="both"/>
        <w:rPr>
          <w:color w:val="000000" w:themeColor="text1"/>
          <w:sz w:val="24"/>
          <w:szCs w:val="24"/>
        </w:rPr>
      </w:pPr>
      <w:r w:rsidRPr="002D003B">
        <w:rPr>
          <w:color w:val="000000" w:themeColor="text1"/>
          <w:sz w:val="24"/>
          <w:szCs w:val="24"/>
        </w:rPr>
        <w:t>8.</w:t>
      </w:r>
      <w:r w:rsidR="001B66AF" w:rsidRPr="002D003B">
        <w:rPr>
          <w:color w:val="000000" w:themeColor="text1"/>
          <w:sz w:val="24"/>
          <w:szCs w:val="24"/>
        </w:rPr>
        <w:t>4</w:t>
      </w:r>
      <w:r w:rsidRPr="002D003B">
        <w:rPr>
          <w:color w:val="000000" w:themeColor="text1"/>
          <w:sz w:val="24"/>
          <w:szCs w:val="24"/>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7F1A8A15" w:rsidR="004F4683" w:rsidRPr="002D003B" w:rsidRDefault="00DB1FD4" w:rsidP="00900769">
      <w:pPr>
        <w:pStyle w:val="PargrafodaLista"/>
        <w:numPr>
          <w:ilvl w:val="1"/>
          <w:numId w:val="47"/>
        </w:numPr>
        <w:ind w:left="0" w:firstLine="0"/>
        <w:rPr>
          <w:color w:val="000000" w:themeColor="text1"/>
          <w:kern w:val="0"/>
          <w:lang w:eastAsia="pt-BR"/>
        </w:rPr>
      </w:pPr>
      <w:r w:rsidRPr="002D003B">
        <w:rPr>
          <w:color w:val="000000" w:themeColor="text1"/>
        </w:rPr>
        <w:t>Os preços deverão ser cotados em moeda corrente nacional e preenchidos no campo</w:t>
      </w:r>
      <w:r w:rsidRPr="002D003B">
        <w:rPr>
          <w:color w:val="000000" w:themeColor="text1"/>
          <w:spacing w:val="1"/>
        </w:rPr>
        <w:t xml:space="preserve"> </w:t>
      </w:r>
      <w:r w:rsidRPr="002D003B">
        <w:rPr>
          <w:color w:val="000000" w:themeColor="text1"/>
        </w:rPr>
        <w:t>apropriado</w:t>
      </w:r>
      <w:r w:rsidRPr="002D003B">
        <w:rPr>
          <w:color w:val="000000" w:themeColor="text1"/>
          <w:spacing w:val="-1"/>
        </w:rPr>
        <w:t xml:space="preserve"> </w:t>
      </w:r>
      <w:r w:rsidRPr="002D003B">
        <w:rPr>
          <w:color w:val="000000" w:themeColor="text1"/>
        </w:rPr>
        <w:t>do</w:t>
      </w:r>
      <w:r w:rsidRPr="002D003B">
        <w:rPr>
          <w:color w:val="000000" w:themeColor="text1"/>
          <w:spacing w:val="-1"/>
        </w:rPr>
        <w:t xml:space="preserve"> </w:t>
      </w:r>
      <w:r w:rsidRPr="002D003B">
        <w:rPr>
          <w:color w:val="000000" w:themeColor="text1"/>
        </w:rPr>
        <w:t>sistema eletrônico</w:t>
      </w:r>
      <w:r w:rsidRPr="002D003B">
        <w:rPr>
          <w:color w:val="000000" w:themeColor="text1"/>
          <w:spacing w:val="-1"/>
        </w:rPr>
        <w:t xml:space="preserve"> </w:t>
      </w:r>
      <w:r w:rsidRPr="002D003B">
        <w:rPr>
          <w:color w:val="000000" w:themeColor="text1"/>
        </w:rPr>
        <w:t>com</w:t>
      </w:r>
      <w:r w:rsidRPr="002D003B">
        <w:rPr>
          <w:color w:val="000000" w:themeColor="text1"/>
          <w:spacing w:val="-1"/>
        </w:rPr>
        <w:t xml:space="preserve"> </w:t>
      </w:r>
      <w:r w:rsidRPr="002D003B">
        <w:rPr>
          <w:color w:val="000000" w:themeColor="text1"/>
        </w:rPr>
        <w:t xml:space="preserve">o </w:t>
      </w:r>
      <w:r w:rsidR="009A6F95" w:rsidRPr="002D003B">
        <w:rPr>
          <w:b/>
          <w:color w:val="000000" w:themeColor="text1"/>
        </w:rPr>
        <w:t>VALOR</w:t>
      </w:r>
      <w:r w:rsidR="009A6F95" w:rsidRPr="002D003B">
        <w:rPr>
          <w:b/>
          <w:color w:val="000000" w:themeColor="text1"/>
          <w:spacing w:val="-1"/>
        </w:rPr>
        <w:t xml:space="preserve"> </w:t>
      </w:r>
      <w:r w:rsidR="009A6F95" w:rsidRPr="002D003B">
        <w:rPr>
          <w:b/>
          <w:color w:val="000000" w:themeColor="text1"/>
        </w:rPr>
        <w:t xml:space="preserve">UNITÁRIO </w:t>
      </w:r>
      <w:r w:rsidR="004F0BDE" w:rsidRPr="002D003B">
        <w:rPr>
          <w:color w:val="000000" w:themeColor="text1"/>
        </w:rPr>
        <w:t>do item</w:t>
      </w:r>
      <w:r w:rsidR="001B66AF" w:rsidRPr="002D003B">
        <w:rPr>
          <w:color w:val="000000" w:themeColor="text1"/>
        </w:rPr>
        <w:t xml:space="preserve"> </w:t>
      </w:r>
      <w:r w:rsidR="001B66AF" w:rsidRPr="002D003B">
        <w:rPr>
          <w:color w:val="000000" w:themeColor="text1"/>
          <w:kern w:val="0"/>
          <w:lang w:eastAsia="pt-BR"/>
        </w:rPr>
        <w:t>e neles deverão estar inclusas todas e quaisquer despesas, tais como frete, encargos sociais, seguros, tributos diretos e indiretos incidentes sobre os itens licitados.</w:t>
      </w:r>
    </w:p>
    <w:p w14:paraId="77571D4D" w14:textId="77777777" w:rsidR="001B66AF" w:rsidRPr="002D003B" w:rsidRDefault="001B66AF" w:rsidP="00900769">
      <w:pPr>
        <w:pStyle w:val="PargrafodaLista"/>
        <w:numPr>
          <w:ilvl w:val="1"/>
          <w:numId w:val="47"/>
        </w:numPr>
        <w:ind w:left="0" w:firstLine="0"/>
        <w:rPr>
          <w:color w:val="000000" w:themeColor="text1"/>
          <w:kern w:val="0"/>
          <w:lang w:eastAsia="pt-BR"/>
        </w:rPr>
      </w:pPr>
      <w:r w:rsidRPr="002D003B">
        <w:rPr>
          <w:color w:val="000000" w:themeColor="text1"/>
          <w:kern w:val="0"/>
          <w:lang w:eastAsia="pt-BR"/>
        </w:rPr>
        <w:t>Não se admitirá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expressamente renuncie a parcela ou à totalidade da remuneração.</w:t>
      </w:r>
    </w:p>
    <w:p w14:paraId="70D5421D" w14:textId="77777777" w:rsidR="00BD0D4A" w:rsidRPr="002D003B" w:rsidRDefault="004F4683" w:rsidP="00900769">
      <w:pPr>
        <w:widowControl w:val="0"/>
        <w:numPr>
          <w:ilvl w:val="1"/>
          <w:numId w:val="47"/>
        </w:numPr>
        <w:tabs>
          <w:tab w:val="left" w:pos="284"/>
          <w:tab w:val="left" w:pos="567"/>
        </w:tabs>
        <w:autoSpaceDE w:val="0"/>
        <w:autoSpaceDN w:val="0"/>
        <w:spacing w:before="120" w:after="120" w:line="276" w:lineRule="auto"/>
        <w:ind w:left="0" w:firstLine="0"/>
        <w:jc w:val="both"/>
        <w:rPr>
          <w:color w:val="000000" w:themeColor="text1"/>
          <w:sz w:val="24"/>
          <w:szCs w:val="24"/>
        </w:rPr>
      </w:pPr>
      <w:r w:rsidRPr="002D003B">
        <w:rPr>
          <w:color w:val="000000" w:themeColor="text1"/>
          <w:sz w:val="24"/>
          <w:szCs w:val="24"/>
        </w:rPr>
        <w:lastRenderedPageBreak/>
        <w:t>O licitante deverá enviar sua proposta mediante o preenchimento, no sistema eletrônico, dos seguintes campos</w:t>
      </w:r>
      <w:r w:rsidR="002B5BA3" w:rsidRPr="002D003B">
        <w:rPr>
          <w:color w:val="000000" w:themeColor="text1"/>
          <w:sz w:val="24"/>
          <w:szCs w:val="24"/>
        </w:rPr>
        <w:t>, a depender do objeto da contratação (aquisição ou serviço)</w:t>
      </w:r>
      <w:r w:rsidRPr="002D003B">
        <w:rPr>
          <w:color w:val="000000" w:themeColor="text1"/>
          <w:sz w:val="24"/>
          <w:szCs w:val="24"/>
        </w:rPr>
        <w:t>:</w:t>
      </w:r>
    </w:p>
    <w:p w14:paraId="367E5E31" w14:textId="650CA3FE" w:rsidR="00A23DA5" w:rsidRPr="002D003B" w:rsidRDefault="00A23DA5" w:rsidP="00900769">
      <w:pPr>
        <w:pStyle w:val="PargrafodaLista"/>
        <w:widowControl w:val="0"/>
        <w:numPr>
          <w:ilvl w:val="2"/>
          <w:numId w:val="48"/>
        </w:numPr>
        <w:tabs>
          <w:tab w:val="left" w:pos="284"/>
          <w:tab w:val="left" w:pos="567"/>
        </w:tabs>
        <w:autoSpaceDE w:val="0"/>
        <w:autoSpaceDN w:val="0"/>
        <w:spacing w:before="120" w:after="120" w:line="276" w:lineRule="auto"/>
        <w:ind w:left="0" w:firstLine="0"/>
        <w:jc w:val="both"/>
        <w:rPr>
          <w:color w:val="000000" w:themeColor="text1"/>
        </w:rPr>
      </w:pPr>
      <w:r w:rsidRPr="002D003B">
        <w:rPr>
          <w:color w:val="000000" w:themeColor="text1"/>
        </w:rPr>
        <w:t xml:space="preserve">- Marca; </w:t>
      </w:r>
    </w:p>
    <w:p w14:paraId="16C7E2AE" w14:textId="55BA7FC1" w:rsidR="00FB5634" w:rsidRPr="002D003B" w:rsidRDefault="00A23DA5" w:rsidP="00900769">
      <w:pPr>
        <w:pStyle w:val="PargrafodaLista"/>
        <w:numPr>
          <w:ilvl w:val="2"/>
          <w:numId w:val="48"/>
        </w:numPr>
        <w:tabs>
          <w:tab w:val="left" w:pos="567"/>
        </w:tabs>
        <w:autoSpaceDE w:val="0"/>
        <w:autoSpaceDN w:val="0"/>
        <w:adjustRightInd w:val="0"/>
        <w:spacing w:before="120" w:after="120" w:line="276" w:lineRule="auto"/>
        <w:ind w:left="0" w:firstLine="0"/>
        <w:jc w:val="both"/>
        <w:rPr>
          <w:color w:val="000000" w:themeColor="text1"/>
        </w:rPr>
      </w:pPr>
      <w:r w:rsidRPr="002D003B">
        <w:rPr>
          <w:color w:val="000000" w:themeColor="text1"/>
        </w:rPr>
        <w:t xml:space="preserve">- Fabricante; </w:t>
      </w:r>
    </w:p>
    <w:p w14:paraId="24682265" w14:textId="20168A78" w:rsidR="00A23DA5" w:rsidRPr="002D003B" w:rsidRDefault="00A23DA5" w:rsidP="00900769">
      <w:pPr>
        <w:pStyle w:val="PargrafodaLista"/>
        <w:numPr>
          <w:ilvl w:val="2"/>
          <w:numId w:val="48"/>
        </w:numPr>
        <w:tabs>
          <w:tab w:val="left" w:pos="567"/>
        </w:tabs>
        <w:autoSpaceDE w:val="0"/>
        <w:autoSpaceDN w:val="0"/>
        <w:adjustRightInd w:val="0"/>
        <w:spacing w:before="120" w:after="120" w:line="276" w:lineRule="auto"/>
        <w:ind w:left="0" w:firstLine="0"/>
        <w:jc w:val="both"/>
        <w:rPr>
          <w:color w:val="000000" w:themeColor="text1"/>
        </w:rPr>
      </w:pPr>
      <w:r w:rsidRPr="002D003B">
        <w:rPr>
          <w:color w:val="000000" w:themeColor="text1"/>
        </w:rPr>
        <w:t xml:space="preserve"> - Descrição detalhada do objeto, contendo as informações similares à especi</w:t>
      </w:r>
      <w:r w:rsidR="003871D7" w:rsidRPr="002D003B">
        <w:rPr>
          <w:color w:val="000000" w:themeColor="text1"/>
        </w:rPr>
        <w:t>ficação do Termo de Referência, indicando,</w:t>
      </w:r>
      <w:r w:rsidR="001B66AF" w:rsidRPr="002D003B">
        <w:rPr>
          <w:color w:val="000000" w:themeColor="text1"/>
        </w:rPr>
        <w:t xml:space="preserve"> além das especificações técnicas,</w:t>
      </w:r>
      <w:r w:rsidR="003871D7" w:rsidRPr="002D003B">
        <w:rPr>
          <w:color w:val="000000" w:themeColor="text1"/>
        </w:rPr>
        <w:t xml:space="preserve"> no que for aplicável:</w:t>
      </w:r>
      <w:r w:rsidRPr="002D003B">
        <w:rPr>
          <w:color w:val="000000" w:themeColor="text1"/>
        </w:rPr>
        <w:t xml:space="preserve"> o modelo, prazo de validade ou de garantia, número do registro ou inscrição do bem no órgão competente, quando for o caso; </w:t>
      </w:r>
    </w:p>
    <w:p w14:paraId="78FDA109" w14:textId="0A0A5106" w:rsidR="0023608B" w:rsidRPr="00F30EF9" w:rsidRDefault="0023608B" w:rsidP="00647046">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F41C5E">
        <w:rPr>
          <w:kern w:val="1"/>
          <w:sz w:val="24"/>
          <w:szCs w:val="24"/>
          <w:lang w:eastAsia="zh-CN"/>
        </w:rPr>
        <w:t>7.4</w:t>
      </w:r>
      <w:r w:rsidRPr="00F30EF9">
        <w:rPr>
          <w:kern w:val="1"/>
          <w:sz w:val="24"/>
          <w:szCs w:val="24"/>
          <w:lang w:eastAsia="zh-CN"/>
        </w:rPr>
        <w:t xml:space="preserve">- </w:t>
      </w:r>
      <w:r w:rsidR="00A23DA5" w:rsidRPr="00F30EF9">
        <w:rPr>
          <w:kern w:val="1"/>
          <w:sz w:val="24"/>
          <w:szCs w:val="24"/>
          <w:lang w:eastAsia="zh-CN"/>
        </w:rPr>
        <w:t>Todas as especificações do objeto contidas na proposta vinculam a licitante.</w:t>
      </w:r>
    </w:p>
    <w:p w14:paraId="49FC3D81" w14:textId="7A7EF080" w:rsidR="00A23DA5" w:rsidRPr="00F30EF9" w:rsidRDefault="00672DD5" w:rsidP="00647046">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F41C5E">
        <w:rPr>
          <w:kern w:val="1"/>
          <w:sz w:val="24"/>
          <w:szCs w:val="24"/>
          <w:lang w:eastAsia="zh-CN"/>
        </w:rPr>
        <w:t>7.4.1</w:t>
      </w:r>
      <w:r w:rsidR="0023608B" w:rsidRPr="00F30EF9">
        <w:rPr>
          <w:kern w:val="1"/>
          <w:sz w:val="24"/>
          <w:szCs w:val="24"/>
          <w:lang w:eastAsia="zh-CN"/>
        </w:rPr>
        <w:t xml:space="preserve"> </w:t>
      </w:r>
      <w:r w:rsidR="00A23DA5" w:rsidRPr="00F30EF9">
        <w:rPr>
          <w:kern w:val="1"/>
          <w:sz w:val="24"/>
          <w:szCs w:val="24"/>
          <w:lang w:eastAsia="zh-CN"/>
        </w:rPr>
        <w:t xml:space="preserve">- O licitante NÃO poderá oferecer proposta em quantitativo inferior ao máximo previsto para contratação. </w:t>
      </w:r>
    </w:p>
    <w:p w14:paraId="558FE8C5" w14:textId="3E5890EA" w:rsidR="00147095" w:rsidRPr="00F30EF9" w:rsidRDefault="0023608B" w:rsidP="00647046">
      <w:pPr>
        <w:tabs>
          <w:tab w:val="left" w:pos="567"/>
        </w:tabs>
        <w:autoSpaceDE w:val="0"/>
        <w:autoSpaceDN w:val="0"/>
        <w:adjustRightInd w:val="0"/>
        <w:spacing w:before="120" w:after="120" w:line="276" w:lineRule="auto"/>
        <w:jc w:val="both"/>
        <w:rPr>
          <w:sz w:val="24"/>
          <w:szCs w:val="24"/>
        </w:rPr>
      </w:pPr>
      <w:r w:rsidRPr="00F30EF9">
        <w:rPr>
          <w:sz w:val="24"/>
          <w:szCs w:val="24"/>
        </w:rPr>
        <w:t>8</w:t>
      </w:r>
      <w:r w:rsidR="00672DD5" w:rsidRPr="00F30EF9">
        <w:rPr>
          <w:sz w:val="24"/>
          <w:szCs w:val="24"/>
        </w:rPr>
        <w:t>.</w:t>
      </w:r>
      <w:r w:rsidR="00F41C5E">
        <w:rPr>
          <w:sz w:val="24"/>
          <w:szCs w:val="24"/>
        </w:rPr>
        <w:t>7.4.2</w:t>
      </w:r>
      <w:r w:rsidR="00147095" w:rsidRPr="00F30EF9">
        <w:rPr>
          <w:sz w:val="24"/>
          <w:szCs w:val="24"/>
        </w:rPr>
        <w:t xml:space="preserve"> </w:t>
      </w:r>
      <w:r w:rsidR="00EA7D00" w:rsidRPr="00F30EF9">
        <w:rPr>
          <w:sz w:val="24"/>
          <w:szCs w:val="24"/>
        </w:rPr>
        <w:t>–</w:t>
      </w:r>
      <w:r w:rsidR="00147095" w:rsidRPr="00F30EF9">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5BF701DA" w:rsidR="00EA7D00" w:rsidRPr="00F30EF9" w:rsidRDefault="00EA7D00" w:rsidP="00647046">
      <w:pPr>
        <w:tabs>
          <w:tab w:val="left" w:pos="567"/>
        </w:tabs>
        <w:autoSpaceDE w:val="0"/>
        <w:autoSpaceDN w:val="0"/>
        <w:adjustRightInd w:val="0"/>
        <w:spacing w:before="120" w:after="120" w:line="276" w:lineRule="auto"/>
        <w:jc w:val="both"/>
        <w:rPr>
          <w:sz w:val="24"/>
          <w:szCs w:val="24"/>
        </w:rPr>
      </w:pPr>
      <w:r w:rsidRPr="00F30EF9">
        <w:rPr>
          <w:sz w:val="24"/>
          <w:szCs w:val="24"/>
        </w:rPr>
        <w:t>8.</w:t>
      </w:r>
      <w:r w:rsidR="00F41C5E">
        <w:rPr>
          <w:sz w:val="24"/>
          <w:szCs w:val="24"/>
        </w:rPr>
        <w:t>7.4.3</w:t>
      </w:r>
      <w:r w:rsidRPr="00F30EF9">
        <w:rPr>
          <w:sz w:val="24"/>
          <w:szCs w:val="24"/>
        </w:rPr>
        <w:t xml:space="preserve">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0C41821A" w:rsidR="00147095" w:rsidRPr="00F30EF9" w:rsidRDefault="00672DD5" w:rsidP="00647046">
      <w:pPr>
        <w:tabs>
          <w:tab w:val="left" w:pos="567"/>
        </w:tabs>
        <w:autoSpaceDE w:val="0"/>
        <w:autoSpaceDN w:val="0"/>
        <w:adjustRightInd w:val="0"/>
        <w:spacing w:before="120" w:after="120" w:line="276" w:lineRule="auto"/>
        <w:jc w:val="both"/>
        <w:rPr>
          <w:sz w:val="24"/>
          <w:szCs w:val="24"/>
        </w:rPr>
      </w:pPr>
      <w:r w:rsidRPr="00F30EF9">
        <w:rPr>
          <w:sz w:val="24"/>
          <w:szCs w:val="24"/>
        </w:rPr>
        <w:t>8.</w:t>
      </w:r>
      <w:r w:rsidR="00F41C5E">
        <w:rPr>
          <w:sz w:val="24"/>
          <w:szCs w:val="24"/>
        </w:rPr>
        <w:t>7.5</w:t>
      </w:r>
      <w:r w:rsidR="00147095" w:rsidRPr="00F30EF9">
        <w:rPr>
          <w:sz w:val="24"/>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5F08923C" w:rsidR="00147095" w:rsidRPr="00F30EF9" w:rsidRDefault="00672DD5" w:rsidP="00647046">
      <w:pPr>
        <w:tabs>
          <w:tab w:val="left" w:pos="567"/>
        </w:tabs>
        <w:autoSpaceDE w:val="0"/>
        <w:autoSpaceDN w:val="0"/>
        <w:adjustRightInd w:val="0"/>
        <w:spacing w:before="120" w:after="120" w:line="276" w:lineRule="auto"/>
        <w:jc w:val="both"/>
        <w:rPr>
          <w:sz w:val="24"/>
          <w:szCs w:val="24"/>
        </w:rPr>
      </w:pPr>
      <w:r w:rsidRPr="00F30EF9">
        <w:rPr>
          <w:sz w:val="24"/>
          <w:szCs w:val="24"/>
        </w:rPr>
        <w:t>8.</w:t>
      </w:r>
      <w:r w:rsidR="00F41C5E">
        <w:rPr>
          <w:sz w:val="24"/>
          <w:szCs w:val="24"/>
        </w:rPr>
        <w:t>7.6</w:t>
      </w:r>
      <w:r w:rsidR="00147095" w:rsidRPr="00F30EF9">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7163EE85" w:rsidR="00147095" w:rsidRPr="00F30EF9" w:rsidRDefault="00F23BAD" w:rsidP="00647046">
      <w:pPr>
        <w:tabs>
          <w:tab w:val="left" w:pos="567"/>
        </w:tabs>
        <w:autoSpaceDE w:val="0"/>
        <w:autoSpaceDN w:val="0"/>
        <w:adjustRightInd w:val="0"/>
        <w:spacing w:before="120" w:after="120" w:line="276" w:lineRule="auto"/>
        <w:jc w:val="both"/>
        <w:rPr>
          <w:sz w:val="24"/>
          <w:szCs w:val="24"/>
        </w:rPr>
      </w:pPr>
      <w:r w:rsidRPr="00F30EF9">
        <w:rPr>
          <w:sz w:val="24"/>
          <w:szCs w:val="24"/>
        </w:rPr>
        <w:t>8.</w:t>
      </w:r>
      <w:r w:rsidR="00F41C5E">
        <w:rPr>
          <w:sz w:val="24"/>
          <w:szCs w:val="24"/>
        </w:rPr>
        <w:t>7.7</w:t>
      </w:r>
      <w:r w:rsidR="00147095" w:rsidRPr="00F30EF9">
        <w:rPr>
          <w:sz w:val="24"/>
          <w:szCs w:val="24"/>
        </w:rPr>
        <w:t xml:space="preserve">- O descumprimento das regras supramencionadas pela Administração ou por parte dos contratados pode ensejar a responsabilização </w:t>
      </w:r>
      <w:r w:rsidR="00B60993" w:rsidRPr="00F30EF9">
        <w:rPr>
          <w:sz w:val="24"/>
          <w:szCs w:val="24"/>
        </w:rPr>
        <w:t>pelo órgão</w:t>
      </w:r>
      <w:r w:rsidR="00147095" w:rsidRPr="00F30EF9">
        <w:rPr>
          <w:sz w:val="24"/>
          <w:szCs w:val="24"/>
        </w:rPr>
        <w:t xml:space="preserve"> de </w:t>
      </w:r>
      <w:r w:rsidR="00393EF4" w:rsidRPr="00F30EF9">
        <w:rPr>
          <w:sz w:val="24"/>
          <w:szCs w:val="24"/>
        </w:rPr>
        <w:t>controle</w:t>
      </w:r>
      <w:r w:rsidR="00147095" w:rsidRPr="00F30EF9">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B60993" w:rsidRPr="00F30EF9">
        <w:rPr>
          <w:sz w:val="24"/>
          <w:szCs w:val="24"/>
        </w:rPr>
        <w:t>sobrepreço</w:t>
      </w:r>
      <w:proofErr w:type="spellEnd"/>
      <w:r w:rsidR="00147095" w:rsidRPr="00F30EF9">
        <w:rPr>
          <w:sz w:val="24"/>
          <w:szCs w:val="24"/>
        </w:rPr>
        <w:t xml:space="preserve"> na execução do contrato. </w:t>
      </w:r>
    </w:p>
    <w:p w14:paraId="3C719F68" w14:textId="77777777" w:rsidR="0071696F" w:rsidRPr="002D003B" w:rsidRDefault="00826F6E" w:rsidP="00900769">
      <w:pPr>
        <w:pStyle w:val="PargrafodaLista"/>
        <w:numPr>
          <w:ilvl w:val="1"/>
          <w:numId w:val="48"/>
        </w:numPr>
        <w:tabs>
          <w:tab w:val="left" w:pos="567"/>
        </w:tabs>
        <w:spacing w:before="120" w:after="120" w:line="276" w:lineRule="auto"/>
        <w:ind w:left="0" w:firstLine="0"/>
        <w:jc w:val="both"/>
        <w:rPr>
          <w:color w:val="000000" w:themeColor="text1"/>
          <w:kern w:val="0"/>
          <w:lang w:eastAsia="pt-BR"/>
        </w:rPr>
      </w:pPr>
      <w:r w:rsidRPr="00F30EF9">
        <w:rPr>
          <w:color w:val="auto"/>
          <w:kern w:val="0"/>
          <w:lang w:eastAsia="pt-BR"/>
        </w:rPr>
        <w:t xml:space="preserve">A apresentação das propostas implica obrigatoriedade do cumprimento das disposições nelas contidas, em conformidade com o que dispõe o Termo de Referência, assumindo o proponente o </w:t>
      </w:r>
      <w:r w:rsidRPr="002D003B">
        <w:rPr>
          <w:color w:val="000000" w:themeColor="text1"/>
          <w:kern w:val="0"/>
          <w:lang w:eastAsia="pt-BR"/>
        </w:rPr>
        <w:t>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EC83204" w14:textId="22523523" w:rsidR="005230EB" w:rsidRPr="002D003B" w:rsidRDefault="005230EB" w:rsidP="00647046">
      <w:pPr>
        <w:tabs>
          <w:tab w:val="left" w:pos="567"/>
        </w:tabs>
        <w:spacing w:before="120" w:after="120" w:line="276" w:lineRule="auto"/>
        <w:jc w:val="both"/>
        <w:rPr>
          <w:color w:val="000000" w:themeColor="text1"/>
          <w:sz w:val="24"/>
          <w:szCs w:val="24"/>
        </w:rPr>
      </w:pPr>
      <w:r w:rsidRPr="002D003B">
        <w:rPr>
          <w:color w:val="000000" w:themeColor="text1"/>
          <w:sz w:val="24"/>
          <w:szCs w:val="24"/>
        </w:rPr>
        <w:t>8.</w:t>
      </w:r>
      <w:r w:rsidR="00BD0D4A" w:rsidRPr="002D003B">
        <w:rPr>
          <w:color w:val="000000" w:themeColor="text1"/>
          <w:sz w:val="24"/>
          <w:szCs w:val="24"/>
        </w:rPr>
        <w:t>9</w:t>
      </w:r>
      <w:r w:rsidRPr="002D003B">
        <w:rPr>
          <w:color w:val="000000" w:themeColor="text1"/>
          <w:sz w:val="24"/>
          <w:szCs w:val="24"/>
        </w:rPr>
        <w:t xml:space="preserve"> – O Setor Requisitante fará a análise da marca indicada na Proposta</w:t>
      </w:r>
      <w:r w:rsidR="002B5BA3" w:rsidRPr="002D003B">
        <w:rPr>
          <w:color w:val="000000" w:themeColor="text1"/>
          <w:sz w:val="24"/>
          <w:szCs w:val="24"/>
        </w:rPr>
        <w:t>, quando tratar-se de aquisição</w:t>
      </w:r>
      <w:r w:rsidRPr="002D003B">
        <w:rPr>
          <w:color w:val="000000" w:themeColor="text1"/>
          <w:sz w:val="24"/>
          <w:szCs w:val="24"/>
        </w:rPr>
        <w:t>.</w:t>
      </w:r>
    </w:p>
    <w:p w14:paraId="59572050" w14:textId="13145C67" w:rsidR="005230EB" w:rsidRPr="002D003B" w:rsidRDefault="00F41C5E" w:rsidP="00647046">
      <w:pPr>
        <w:tabs>
          <w:tab w:val="left" w:pos="567"/>
        </w:tabs>
        <w:spacing w:before="120" w:after="120" w:line="276" w:lineRule="auto"/>
        <w:jc w:val="both"/>
        <w:rPr>
          <w:color w:val="000000" w:themeColor="text1"/>
          <w:sz w:val="24"/>
          <w:szCs w:val="24"/>
        </w:rPr>
      </w:pPr>
      <w:r w:rsidRPr="002D003B">
        <w:rPr>
          <w:color w:val="000000" w:themeColor="text1"/>
          <w:sz w:val="24"/>
          <w:szCs w:val="24"/>
        </w:rPr>
        <w:lastRenderedPageBreak/>
        <w:t xml:space="preserve">8.10 - </w:t>
      </w:r>
      <w:r w:rsidR="005230EB" w:rsidRPr="002D003B">
        <w:rPr>
          <w:color w:val="000000" w:themeColor="text1"/>
          <w:sz w:val="24"/>
          <w:szCs w:val="24"/>
        </w:rPr>
        <w:t>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10B57CEF" w14:textId="3A372F4F" w:rsidR="00F41C5E" w:rsidRPr="002D003B" w:rsidRDefault="005230EB" w:rsidP="00647046">
      <w:pPr>
        <w:tabs>
          <w:tab w:val="left" w:pos="567"/>
        </w:tabs>
        <w:spacing w:before="120" w:after="120" w:line="276" w:lineRule="auto"/>
        <w:jc w:val="both"/>
        <w:rPr>
          <w:color w:val="000000" w:themeColor="text1"/>
          <w:sz w:val="24"/>
          <w:szCs w:val="24"/>
        </w:rPr>
      </w:pPr>
      <w:r w:rsidRPr="002D003B">
        <w:rPr>
          <w:color w:val="000000" w:themeColor="text1"/>
          <w:sz w:val="24"/>
          <w:szCs w:val="24"/>
        </w:rPr>
        <w:t>8.</w:t>
      </w:r>
      <w:r w:rsidR="00F41C5E" w:rsidRPr="002D003B">
        <w:rPr>
          <w:color w:val="000000" w:themeColor="text1"/>
          <w:sz w:val="24"/>
          <w:szCs w:val="24"/>
        </w:rPr>
        <w:t>10</w:t>
      </w:r>
      <w:r w:rsidRPr="002D003B">
        <w:rPr>
          <w:color w:val="000000" w:themeColor="text1"/>
          <w:sz w:val="24"/>
          <w:szCs w:val="24"/>
        </w:rPr>
        <w:t>.</w:t>
      </w:r>
      <w:r w:rsidR="00F41C5E" w:rsidRPr="002D003B">
        <w:rPr>
          <w:color w:val="000000" w:themeColor="text1"/>
          <w:sz w:val="24"/>
          <w:szCs w:val="24"/>
        </w:rPr>
        <w:t xml:space="preserve">1 - O envio da proposta, acompanhada dos documentos de habilitação (originais) exigidos, deverá ocorrer </w:t>
      </w:r>
      <w:r w:rsidR="00F41C5E" w:rsidRPr="002D003B">
        <w:rPr>
          <w:b/>
          <w:color w:val="000000" w:themeColor="text1"/>
          <w:sz w:val="24"/>
          <w:szCs w:val="24"/>
        </w:rPr>
        <w:t>NA ORDEM EM QUE FORAM SOLICITADOS</w:t>
      </w:r>
      <w:r w:rsidR="00F41C5E" w:rsidRPr="002D003B">
        <w:rPr>
          <w:color w:val="000000" w:themeColor="text1"/>
          <w:sz w:val="24"/>
          <w:szCs w:val="24"/>
        </w:rPr>
        <w:t>, por meio de uso da chave de acesso e senha, intrasferíveis.</w:t>
      </w:r>
    </w:p>
    <w:p w14:paraId="7C37BF9F" w14:textId="034C26B3" w:rsidR="005230EB" w:rsidRPr="002D003B" w:rsidRDefault="00F41C5E" w:rsidP="00647046">
      <w:pPr>
        <w:tabs>
          <w:tab w:val="left" w:pos="567"/>
        </w:tabs>
        <w:spacing w:before="120" w:after="120" w:line="276" w:lineRule="auto"/>
        <w:jc w:val="both"/>
        <w:rPr>
          <w:color w:val="000000" w:themeColor="text1"/>
          <w:sz w:val="24"/>
          <w:szCs w:val="24"/>
        </w:rPr>
      </w:pPr>
      <w:r w:rsidRPr="002D003B">
        <w:rPr>
          <w:color w:val="000000" w:themeColor="text1"/>
          <w:sz w:val="24"/>
          <w:szCs w:val="24"/>
        </w:rPr>
        <w:t>8.10.2</w:t>
      </w:r>
      <w:r w:rsidR="005230EB" w:rsidRPr="002D003B">
        <w:rPr>
          <w:color w:val="000000" w:themeColor="text1"/>
          <w:sz w:val="24"/>
          <w:szCs w:val="24"/>
        </w:rPr>
        <w:t xml:space="preserve"> – O licitante declarará, em campo próprio do sistema, o cumprimento dos requisitos para a habilitação e a conformidade de sua proposta com as exigências do edital.</w:t>
      </w:r>
    </w:p>
    <w:p w14:paraId="01BF1F71" w14:textId="1885CBBF" w:rsidR="005230EB" w:rsidRPr="002D003B" w:rsidRDefault="005230EB" w:rsidP="00647046">
      <w:pPr>
        <w:tabs>
          <w:tab w:val="left" w:pos="567"/>
        </w:tabs>
        <w:spacing w:before="120" w:after="120" w:line="276" w:lineRule="auto"/>
        <w:jc w:val="both"/>
        <w:rPr>
          <w:color w:val="000000" w:themeColor="text1"/>
          <w:sz w:val="24"/>
          <w:szCs w:val="24"/>
        </w:rPr>
      </w:pPr>
      <w:r w:rsidRPr="002D003B">
        <w:rPr>
          <w:color w:val="000000" w:themeColor="text1"/>
          <w:sz w:val="24"/>
          <w:szCs w:val="24"/>
        </w:rPr>
        <w:t>8.</w:t>
      </w:r>
      <w:r w:rsidR="00F41C5E" w:rsidRPr="002D003B">
        <w:rPr>
          <w:color w:val="000000" w:themeColor="text1"/>
          <w:sz w:val="24"/>
          <w:szCs w:val="24"/>
        </w:rPr>
        <w:t>10.</w:t>
      </w:r>
      <w:r w:rsidRPr="002D003B">
        <w:rPr>
          <w:color w:val="000000" w:themeColor="text1"/>
          <w:sz w:val="24"/>
          <w:szCs w:val="24"/>
        </w:rPr>
        <w:t>3 – A falsidade das declarações sujeitará o licitante às sanções legais cabíveis.</w:t>
      </w:r>
    </w:p>
    <w:p w14:paraId="1C25DC17" w14:textId="1A6D2442" w:rsidR="005230EB" w:rsidRPr="002D003B" w:rsidRDefault="005230EB" w:rsidP="00647046">
      <w:pPr>
        <w:tabs>
          <w:tab w:val="left" w:pos="567"/>
        </w:tabs>
        <w:spacing w:before="120" w:after="120" w:line="276" w:lineRule="auto"/>
        <w:jc w:val="both"/>
        <w:rPr>
          <w:color w:val="000000" w:themeColor="text1"/>
          <w:sz w:val="24"/>
          <w:szCs w:val="24"/>
        </w:rPr>
      </w:pPr>
      <w:r w:rsidRPr="002D003B">
        <w:rPr>
          <w:color w:val="000000" w:themeColor="text1"/>
          <w:sz w:val="24"/>
          <w:szCs w:val="24"/>
        </w:rPr>
        <w:t>8.</w:t>
      </w:r>
      <w:r w:rsidR="00F41C5E" w:rsidRPr="002D003B">
        <w:rPr>
          <w:color w:val="000000" w:themeColor="text1"/>
          <w:sz w:val="24"/>
          <w:szCs w:val="24"/>
        </w:rPr>
        <w:t>10</w:t>
      </w:r>
      <w:r w:rsidRPr="002D003B">
        <w:rPr>
          <w:color w:val="000000" w:themeColor="text1"/>
          <w:sz w:val="24"/>
          <w:szCs w:val="24"/>
        </w:rPr>
        <w:t xml:space="preserve">.4 – </w:t>
      </w:r>
      <w:r w:rsidR="00F41C5E" w:rsidRPr="002D003B">
        <w:rPr>
          <w:color w:val="000000" w:themeColor="text1"/>
          <w:sz w:val="24"/>
          <w:szCs w:val="24"/>
        </w:rPr>
        <w:t>Os licitantes poderão retirar ou substituir a proposta e os documentos de habilitação anteriormente inseridos no sistema, até a abertura da sessão pública</w:t>
      </w:r>
      <w:r w:rsidRPr="002D003B">
        <w:rPr>
          <w:color w:val="000000" w:themeColor="text1"/>
          <w:sz w:val="24"/>
          <w:szCs w:val="24"/>
        </w:rPr>
        <w:t>.</w:t>
      </w:r>
    </w:p>
    <w:p w14:paraId="5F05503D" w14:textId="509E3785" w:rsidR="00647046" w:rsidRPr="002D003B" w:rsidRDefault="00F41C5E" w:rsidP="00900769">
      <w:pPr>
        <w:pStyle w:val="PargrafodaLista"/>
        <w:numPr>
          <w:ilvl w:val="2"/>
          <w:numId w:val="49"/>
        </w:numPr>
        <w:tabs>
          <w:tab w:val="left" w:pos="567"/>
        </w:tabs>
        <w:spacing w:before="120" w:after="120" w:line="276" w:lineRule="auto"/>
        <w:ind w:left="0" w:firstLine="0"/>
        <w:jc w:val="both"/>
        <w:rPr>
          <w:color w:val="000000" w:themeColor="text1"/>
          <w:kern w:val="0"/>
          <w:lang w:eastAsia="pt-BR"/>
        </w:rPr>
      </w:pPr>
      <w:r w:rsidRPr="002D003B">
        <w:rPr>
          <w:color w:val="000000" w:themeColor="text1"/>
        </w:rPr>
        <w:t>- A etapa de encaminhamento da documentação será encerrada com a abertura da sessão</w:t>
      </w:r>
      <w:r w:rsidRPr="002D003B">
        <w:rPr>
          <w:color w:val="000000" w:themeColor="text1"/>
          <w:spacing w:val="1"/>
        </w:rPr>
        <w:t xml:space="preserve"> </w:t>
      </w:r>
      <w:r w:rsidRPr="002D003B">
        <w:rPr>
          <w:color w:val="000000" w:themeColor="text1"/>
        </w:rPr>
        <w:t>pública.</w:t>
      </w:r>
    </w:p>
    <w:p w14:paraId="08972E67" w14:textId="77777777" w:rsidR="00647046" w:rsidRPr="002D003B" w:rsidRDefault="00F41C5E" w:rsidP="00900769">
      <w:pPr>
        <w:widowControl w:val="0"/>
        <w:numPr>
          <w:ilvl w:val="2"/>
          <w:numId w:val="49"/>
        </w:numPr>
        <w:tabs>
          <w:tab w:val="left" w:pos="567"/>
          <w:tab w:val="left" w:pos="967"/>
        </w:tabs>
        <w:autoSpaceDE w:val="0"/>
        <w:autoSpaceDN w:val="0"/>
        <w:spacing w:before="120" w:after="120" w:line="276" w:lineRule="auto"/>
        <w:ind w:left="0" w:firstLine="0"/>
        <w:jc w:val="both"/>
        <w:rPr>
          <w:color w:val="000000" w:themeColor="text1"/>
          <w:sz w:val="24"/>
          <w:szCs w:val="24"/>
        </w:rPr>
      </w:pPr>
      <w:r w:rsidRPr="002D003B">
        <w:rPr>
          <w:color w:val="000000" w:themeColor="text1"/>
          <w:sz w:val="24"/>
          <w:szCs w:val="24"/>
        </w:rPr>
        <w:t>Os</w:t>
      </w:r>
      <w:r w:rsidRPr="002D003B">
        <w:rPr>
          <w:color w:val="000000" w:themeColor="text1"/>
          <w:spacing w:val="1"/>
          <w:sz w:val="24"/>
          <w:szCs w:val="24"/>
        </w:rPr>
        <w:t xml:space="preserve"> </w:t>
      </w:r>
      <w:r w:rsidRPr="002D003B">
        <w:rPr>
          <w:color w:val="000000" w:themeColor="text1"/>
          <w:sz w:val="24"/>
          <w:szCs w:val="24"/>
        </w:rPr>
        <w:t>documentos</w:t>
      </w:r>
      <w:r w:rsidRPr="002D003B">
        <w:rPr>
          <w:color w:val="000000" w:themeColor="text1"/>
          <w:spacing w:val="1"/>
          <w:sz w:val="24"/>
          <w:szCs w:val="24"/>
        </w:rPr>
        <w:t xml:space="preserve"> </w:t>
      </w:r>
      <w:r w:rsidRPr="002D003B">
        <w:rPr>
          <w:color w:val="000000" w:themeColor="text1"/>
          <w:sz w:val="24"/>
          <w:szCs w:val="24"/>
        </w:rPr>
        <w:t>complementares</w:t>
      </w:r>
      <w:r w:rsidRPr="002D003B">
        <w:rPr>
          <w:color w:val="000000" w:themeColor="text1"/>
          <w:spacing w:val="1"/>
          <w:sz w:val="24"/>
          <w:szCs w:val="24"/>
        </w:rPr>
        <w:t xml:space="preserve">, a </w:t>
      </w:r>
      <w:r w:rsidRPr="002D003B">
        <w:rPr>
          <w:color w:val="000000" w:themeColor="text1"/>
          <w:sz w:val="24"/>
          <w:szCs w:val="24"/>
        </w:rPr>
        <w:t>proposta</w:t>
      </w:r>
      <w:r w:rsidRPr="002D003B">
        <w:rPr>
          <w:color w:val="000000" w:themeColor="text1"/>
          <w:spacing w:val="1"/>
          <w:sz w:val="24"/>
          <w:szCs w:val="24"/>
        </w:rPr>
        <w:t xml:space="preserve"> </w:t>
      </w:r>
      <w:r w:rsidRPr="002D003B">
        <w:rPr>
          <w:color w:val="000000" w:themeColor="text1"/>
          <w:sz w:val="24"/>
          <w:szCs w:val="24"/>
        </w:rPr>
        <w:t>e</w:t>
      </w:r>
      <w:r w:rsidRPr="002D003B">
        <w:rPr>
          <w:color w:val="000000" w:themeColor="text1"/>
          <w:spacing w:val="1"/>
          <w:sz w:val="24"/>
          <w:szCs w:val="24"/>
        </w:rPr>
        <w:t xml:space="preserve"> a </w:t>
      </w:r>
      <w:r w:rsidRPr="002D003B">
        <w:rPr>
          <w:color w:val="000000" w:themeColor="text1"/>
          <w:sz w:val="24"/>
          <w:szCs w:val="24"/>
        </w:rPr>
        <w:t>habilitação,</w:t>
      </w:r>
      <w:r w:rsidRPr="002D003B">
        <w:rPr>
          <w:color w:val="000000" w:themeColor="text1"/>
          <w:spacing w:val="1"/>
          <w:sz w:val="24"/>
          <w:szCs w:val="24"/>
        </w:rPr>
        <w:t xml:space="preserve"> </w:t>
      </w:r>
      <w:r w:rsidRPr="002D003B">
        <w:rPr>
          <w:color w:val="000000" w:themeColor="text1"/>
          <w:sz w:val="24"/>
          <w:szCs w:val="24"/>
        </w:rPr>
        <w:t>quando</w:t>
      </w:r>
      <w:r w:rsidRPr="002D003B">
        <w:rPr>
          <w:color w:val="000000" w:themeColor="text1"/>
          <w:spacing w:val="1"/>
          <w:sz w:val="24"/>
          <w:szCs w:val="24"/>
        </w:rPr>
        <w:t xml:space="preserve"> </w:t>
      </w:r>
      <w:r w:rsidRPr="002D003B">
        <w:rPr>
          <w:color w:val="000000" w:themeColor="text1"/>
          <w:sz w:val="24"/>
          <w:szCs w:val="24"/>
        </w:rPr>
        <w:t>necessários</w:t>
      </w:r>
      <w:r w:rsidRPr="002D003B">
        <w:rPr>
          <w:color w:val="000000" w:themeColor="text1"/>
          <w:spacing w:val="1"/>
          <w:sz w:val="24"/>
          <w:szCs w:val="24"/>
        </w:rPr>
        <w:t xml:space="preserve"> </w:t>
      </w:r>
      <w:r w:rsidRPr="002D003B">
        <w:rPr>
          <w:color w:val="000000" w:themeColor="text1"/>
          <w:sz w:val="24"/>
          <w:szCs w:val="24"/>
        </w:rPr>
        <w:t>à</w:t>
      </w:r>
      <w:r w:rsidRPr="002D003B">
        <w:rPr>
          <w:color w:val="000000" w:themeColor="text1"/>
          <w:spacing w:val="-57"/>
          <w:sz w:val="24"/>
          <w:szCs w:val="24"/>
        </w:rPr>
        <w:t xml:space="preserve"> </w:t>
      </w:r>
      <w:r w:rsidRPr="002D003B">
        <w:rPr>
          <w:color w:val="000000" w:themeColor="text1"/>
          <w:sz w:val="24"/>
          <w:szCs w:val="24"/>
        </w:rPr>
        <w:t>confirmação daqueles exigidos no edital e já apresentados, serão encaminhados pelo licitante</w:t>
      </w:r>
      <w:r w:rsidRPr="002D003B">
        <w:rPr>
          <w:color w:val="000000" w:themeColor="text1"/>
          <w:spacing w:val="1"/>
          <w:sz w:val="24"/>
          <w:szCs w:val="24"/>
        </w:rPr>
        <w:t xml:space="preserve"> </w:t>
      </w:r>
      <w:r w:rsidRPr="002D003B">
        <w:rPr>
          <w:color w:val="000000" w:themeColor="text1"/>
          <w:sz w:val="24"/>
          <w:szCs w:val="24"/>
        </w:rPr>
        <w:t>melhor classificado após o encerramento do envio de lances, exclusivamente pelo sistema,</w:t>
      </w:r>
      <w:r w:rsidRPr="002D003B">
        <w:rPr>
          <w:color w:val="000000" w:themeColor="text1"/>
          <w:spacing w:val="1"/>
          <w:sz w:val="24"/>
          <w:szCs w:val="24"/>
        </w:rPr>
        <w:t xml:space="preserve"> </w:t>
      </w:r>
      <w:r w:rsidRPr="002D003B">
        <w:rPr>
          <w:color w:val="000000" w:themeColor="text1"/>
          <w:sz w:val="24"/>
          <w:szCs w:val="24"/>
        </w:rPr>
        <w:t>observado</w:t>
      </w:r>
      <w:r w:rsidRPr="002D003B">
        <w:rPr>
          <w:color w:val="000000" w:themeColor="text1"/>
          <w:spacing w:val="1"/>
          <w:sz w:val="24"/>
          <w:szCs w:val="24"/>
        </w:rPr>
        <w:t xml:space="preserve"> </w:t>
      </w:r>
      <w:r w:rsidRPr="002D003B">
        <w:rPr>
          <w:color w:val="000000" w:themeColor="text1"/>
          <w:sz w:val="24"/>
          <w:szCs w:val="24"/>
        </w:rPr>
        <w:t>o</w:t>
      </w:r>
      <w:r w:rsidRPr="002D003B">
        <w:rPr>
          <w:color w:val="000000" w:themeColor="text1"/>
          <w:spacing w:val="1"/>
          <w:sz w:val="24"/>
          <w:szCs w:val="24"/>
        </w:rPr>
        <w:t xml:space="preserve"> </w:t>
      </w:r>
      <w:r w:rsidRPr="002D003B">
        <w:rPr>
          <w:color w:val="000000" w:themeColor="text1"/>
          <w:sz w:val="24"/>
          <w:szCs w:val="24"/>
        </w:rPr>
        <w:t>prazo</w:t>
      </w:r>
      <w:r w:rsidRPr="002D003B">
        <w:rPr>
          <w:color w:val="000000" w:themeColor="text1"/>
          <w:spacing w:val="1"/>
          <w:sz w:val="24"/>
          <w:szCs w:val="24"/>
        </w:rPr>
        <w:t xml:space="preserve"> </w:t>
      </w:r>
      <w:r w:rsidRPr="002D003B">
        <w:rPr>
          <w:color w:val="000000" w:themeColor="text1"/>
          <w:sz w:val="24"/>
          <w:szCs w:val="24"/>
        </w:rPr>
        <w:t>de</w:t>
      </w:r>
      <w:r w:rsidRPr="002D003B">
        <w:rPr>
          <w:color w:val="000000" w:themeColor="text1"/>
          <w:spacing w:val="1"/>
          <w:sz w:val="24"/>
          <w:szCs w:val="24"/>
        </w:rPr>
        <w:t xml:space="preserve"> </w:t>
      </w:r>
      <w:r w:rsidRPr="002D003B">
        <w:rPr>
          <w:color w:val="000000" w:themeColor="text1"/>
          <w:sz w:val="24"/>
          <w:szCs w:val="24"/>
        </w:rPr>
        <w:t>02</w:t>
      </w:r>
      <w:r w:rsidRPr="002D003B">
        <w:rPr>
          <w:color w:val="000000" w:themeColor="text1"/>
          <w:spacing w:val="1"/>
          <w:sz w:val="24"/>
          <w:szCs w:val="24"/>
        </w:rPr>
        <w:t xml:space="preserve"> </w:t>
      </w:r>
      <w:r w:rsidRPr="002D003B">
        <w:rPr>
          <w:color w:val="000000" w:themeColor="text1"/>
          <w:sz w:val="24"/>
          <w:szCs w:val="24"/>
        </w:rPr>
        <w:t>(duas)</w:t>
      </w:r>
      <w:r w:rsidRPr="002D003B">
        <w:rPr>
          <w:color w:val="000000" w:themeColor="text1"/>
          <w:spacing w:val="1"/>
          <w:sz w:val="24"/>
          <w:szCs w:val="24"/>
        </w:rPr>
        <w:t xml:space="preserve"> </w:t>
      </w:r>
      <w:r w:rsidRPr="002D003B">
        <w:rPr>
          <w:color w:val="000000" w:themeColor="text1"/>
          <w:sz w:val="24"/>
          <w:szCs w:val="24"/>
        </w:rPr>
        <w:t>horas,</w:t>
      </w:r>
      <w:r w:rsidRPr="002D003B">
        <w:rPr>
          <w:color w:val="000000" w:themeColor="text1"/>
          <w:spacing w:val="1"/>
          <w:sz w:val="24"/>
          <w:szCs w:val="24"/>
        </w:rPr>
        <w:t xml:space="preserve"> </w:t>
      </w:r>
      <w:r w:rsidRPr="002D003B">
        <w:rPr>
          <w:color w:val="000000" w:themeColor="text1"/>
          <w:sz w:val="24"/>
          <w:szCs w:val="24"/>
        </w:rPr>
        <w:t>conforme</w:t>
      </w:r>
      <w:r w:rsidRPr="002D003B">
        <w:rPr>
          <w:color w:val="000000" w:themeColor="text1"/>
          <w:spacing w:val="1"/>
          <w:sz w:val="24"/>
          <w:szCs w:val="24"/>
        </w:rPr>
        <w:t xml:space="preserve"> </w:t>
      </w:r>
      <w:r w:rsidRPr="002D003B">
        <w:rPr>
          <w:color w:val="000000" w:themeColor="text1"/>
          <w:sz w:val="24"/>
          <w:szCs w:val="24"/>
        </w:rPr>
        <w:t>o</w:t>
      </w:r>
      <w:r w:rsidRPr="002D003B">
        <w:rPr>
          <w:color w:val="000000" w:themeColor="text1"/>
          <w:spacing w:val="1"/>
          <w:sz w:val="24"/>
          <w:szCs w:val="24"/>
        </w:rPr>
        <w:t xml:space="preserve"> </w:t>
      </w:r>
      <w:r w:rsidRPr="002D003B">
        <w:rPr>
          <w:color w:val="000000" w:themeColor="text1"/>
          <w:sz w:val="24"/>
          <w:szCs w:val="24"/>
        </w:rPr>
        <w:t>§</w:t>
      </w:r>
      <w:r w:rsidRPr="002D003B">
        <w:rPr>
          <w:color w:val="000000" w:themeColor="text1"/>
          <w:spacing w:val="1"/>
          <w:sz w:val="24"/>
          <w:szCs w:val="24"/>
        </w:rPr>
        <w:t xml:space="preserve"> </w:t>
      </w:r>
      <w:r w:rsidRPr="002D003B">
        <w:rPr>
          <w:color w:val="000000" w:themeColor="text1"/>
          <w:sz w:val="24"/>
          <w:szCs w:val="24"/>
        </w:rPr>
        <w:t>2º</w:t>
      </w:r>
      <w:r w:rsidRPr="002D003B">
        <w:rPr>
          <w:color w:val="000000" w:themeColor="text1"/>
          <w:spacing w:val="1"/>
          <w:sz w:val="24"/>
          <w:szCs w:val="24"/>
        </w:rPr>
        <w:t xml:space="preserve"> </w:t>
      </w:r>
      <w:r w:rsidRPr="002D003B">
        <w:rPr>
          <w:color w:val="000000" w:themeColor="text1"/>
          <w:sz w:val="24"/>
          <w:szCs w:val="24"/>
        </w:rPr>
        <w:t>do</w:t>
      </w:r>
      <w:r w:rsidRPr="002D003B">
        <w:rPr>
          <w:color w:val="000000" w:themeColor="text1"/>
          <w:spacing w:val="1"/>
          <w:sz w:val="24"/>
          <w:szCs w:val="24"/>
        </w:rPr>
        <w:t xml:space="preserve"> </w:t>
      </w:r>
      <w:r w:rsidRPr="002D003B">
        <w:rPr>
          <w:color w:val="000000" w:themeColor="text1"/>
          <w:sz w:val="24"/>
          <w:szCs w:val="24"/>
        </w:rPr>
        <w:t>art.</w:t>
      </w:r>
      <w:r w:rsidRPr="002D003B">
        <w:rPr>
          <w:color w:val="000000" w:themeColor="text1"/>
          <w:spacing w:val="1"/>
          <w:sz w:val="24"/>
          <w:szCs w:val="24"/>
        </w:rPr>
        <w:t xml:space="preserve"> </w:t>
      </w:r>
      <w:r w:rsidRPr="002D003B">
        <w:rPr>
          <w:color w:val="000000" w:themeColor="text1"/>
          <w:sz w:val="24"/>
          <w:szCs w:val="24"/>
        </w:rPr>
        <w:t>38</w:t>
      </w:r>
      <w:r w:rsidRPr="002D003B">
        <w:rPr>
          <w:color w:val="000000" w:themeColor="text1"/>
          <w:spacing w:val="1"/>
          <w:sz w:val="24"/>
          <w:szCs w:val="24"/>
        </w:rPr>
        <w:t xml:space="preserve"> </w:t>
      </w:r>
      <w:r w:rsidRPr="002D003B">
        <w:rPr>
          <w:color w:val="000000" w:themeColor="text1"/>
          <w:sz w:val="24"/>
          <w:szCs w:val="24"/>
        </w:rPr>
        <w:t>do</w:t>
      </w:r>
      <w:r w:rsidRPr="002D003B">
        <w:rPr>
          <w:color w:val="000000" w:themeColor="text1"/>
          <w:spacing w:val="1"/>
          <w:sz w:val="24"/>
          <w:szCs w:val="24"/>
        </w:rPr>
        <w:t xml:space="preserve"> </w:t>
      </w:r>
      <w:r w:rsidRPr="002D003B">
        <w:rPr>
          <w:color w:val="000000" w:themeColor="text1"/>
          <w:sz w:val="24"/>
          <w:szCs w:val="24"/>
        </w:rPr>
        <w:t>Decreto</w:t>
      </w:r>
      <w:r w:rsidRPr="002D003B">
        <w:rPr>
          <w:color w:val="000000" w:themeColor="text1"/>
          <w:spacing w:val="1"/>
          <w:sz w:val="24"/>
          <w:szCs w:val="24"/>
        </w:rPr>
        <w:t xml:space="preserve"> </w:t>
      </w:r>
      <w:r w:rsidRPr="002D003B">
        <w:rPr>
          <w:color w:val="000000" w:themeColor="text1"/>
          <w:sz w:val="24"/>
          <w:szCs w:val="24"/>
        </w:rPr>
        <w:t>Federal</w:t>
      </w:r>
      <w:r w:rsidRPr="002D003B">
        <w:rPr>
          <w:color w:val="000000" w:themeColor="text1"/>
          <w:spacing w:val="-57"/>
          <w:sz w:val="24"/>
          <w:szCs w:val="24"/>
        </w:rPr>
        <w:t xml:space="preserve"> </w:t>
      </w:r>
      <w:r w:rsidRPr="002D003B">
        <w:rPr>
          <w:color w:val="000000" w:themeColor="text1"/>
          <w:sz w:val="24"/>
          <w:szCs w:val="24"/>
        </w:rPr>
        <w:t>10.024/2019.</w:t>
      </w:r>
      <w:r w:rsidRPr="002D003B">
        <w:rPr>
          <w:color w:val="000000" w:themeColor="text1"/>
          <w:sz w:val="24"/>
          <w:szCs w:val="24"/>
          <w:shd w:val="clear" w:color="auto" w:fill="FFFFFF"/>
        </w:rPr>
        <w:t xml:space="preserve"> </w:t>
      </w:r>
    </w:p>
    <w:p w14:paraId="50FF8523" w14:textId="769C916B" w:rsidR="00647046" w:rsidRPr="002D003B" w:rsidRDefault="00647046" w:rsidP="00647046">
      <w:pPr>
        <w:widowControl w:val="0"/>
        <w:tabs>
          <w:tab w:val="left" w:pos="567"/>
          <w:tab w:val="left" w:pos="967"/>
        </w:tabs>
        <w:autoSpaceDE w:val="0"/>
        <w:autoSpaceDN w:val="0"/>
        <w:spacing w:before="120" w:after="120" w:line="276" w:lineRule="auto"/>
        <w:jc w:val="both"/>
        <w:rPr>
          <w:color w:val="000000" w:themeColor="text1"/>
          <w:sz w:val="24"/>
          <w:szCs w:val="24"/>
        </w:rPr>
      </w:pPr>
      <w:r w:rsidRPr="002D003B">
        <w:rPr>
          <w:color w:val="000000" w:themeColor="text1"/>
          <w:sz w:val="24"/>
          <w:szCs w:val="24"/>
        </w:rPr>
        <w:t xml:space="preserve">8.10.6.1 - Após o envio dentro do prazo concedido na forma do item anterior, o sistema disponibilizará a documentação que compõe a proposta e a habilitação da licitante melhor classificada para avaliação da Pregoeira. </w:t>
      </w:r>
    </w:p>
    <w:p w14:paraId="061B67A7" w14:textId="61022CEF" w:rsidR="005230EB" w:rsidRPr="002D003B" w:rsidRDefault="005230EB" w:rsidP="00647046">
      <w:pPr>
        <w:widowControl w:val="0"/>
        <w:tabs>
          <w:tab w:val="left" w:pos="567"/>
          <w:tab w:val="left" w:pos="967"/>
        </w:tabs>
        <w:autoSpaceDE w:val="0"/>
        <w:autoSpaceDN w:val="0"/>
        <w:spacing w:before="120" w:after="120" w:line="276" w:lineRule="auto"/>
        <w:jc w:val="both"/>
        <w:rPr>
          <w:color w:val="000000" w:themeColor="text1"/>
          <w:sz w:val="24"/>
          <w:szCs w:val="24"/>
        </w:rPr>
      </w:pPr>
      <w:r w:rsidRPr="002D003B">
        <w:rPr>
          <w:color w:val="000000" w:themeColor="text1"/>
          <w:sz w:val="24"/>
          <w:szCs w:val="24"/>
        </w:rPr>
        <w:t>8.</w:t>
      </w:r>
      <w:r w:rsidR="00647046" w:rsidRPr="002D003B">
        <w:rPr>
          <w:color w:val="000000" w:themeColor="text1"/>
          <w:sz w:val="24"/>
          <w:szCs w:val="24"/>
        </w:rPr>
        <w:t>11</w:t>
      </w:r>
      <w:r w:rsidRPr="002D003B">
        <w:rPr>
          <w:color w:val="000000" w:themeColor="text1"/>
          <w:sz w:val="24"/>
          <w:szCs w:val="24"/>
        </w:rPr>
        <w:t xml:space="preserve"> Os documentos de habilitação do licitante melhor</w:t>
      </w:r>
      <w:r w:rsidR="00647046" w:rsidRPr="002D003B">
        <w:rPr>
          <w:color w:val="000000" w:themeColor="text1"/>
          <w:sz w:val="24"/>
          <w:szCs w:val="24"/>
        </w:rPr>
        <w:t xml:space="preserve"> classificado</w:t>
      </w:r>
      <w:r w:rsidRPr="002D003B">
        <w:rPr>
          <w:color w:val="000000" w:themeColor="text1"/>
          <w:sz w:val="24"/>
          <w:szCs w:val="24"/>
        </w:rPr>
        <w:t xml:space="preserve"> somente serão disponibilizados para avaliação da pregoeira e para acesso público após o encerramento do envio de lances e negociação.</w:t>
      </w:r>
    </w:p>
    <w:p w14:paraId="09DA998D" w14:textId="229C3E0D" w:rsidR="005230EB" w:rsidRPr="00F30EF9" w:rsidRDefault="005230EB" w:rsidP="00647046">
      <w:pPr>
        <w:tabs>
          <w:tab w:val="left" w:pos="567"/>
        </w:tabs>
        <w:spacing w:before="120" w:after="120" w:line="276" w:lineRule="auto"/>
        <w:jc w:val="both"/>
        <w:rPr>
          <w:sz w:val="24"/>
          <w:szCs w:val="24"/>
        </w:rPr>
      </w:pPr>
      <w:r w:rsidRPr="002D003B">
        <w:rPr>
          <w:color w:val="000000" w:themeColor="text1"/>
          <w:sz w:val="24"/>
          <w:szCs w:val="24"/>
        </w:rPr>
        <w:t>8.</w:t>
      </w:r>
      <w:r w:rsidR="00647046" w:rsidRPr="002D003B">
        <w:rPr>
          <w:color w:val="000000" w:themeColor="text1"/>
          <w:sz w:val="24"/>
          <w:szCs w:val="24"/>
        </w:rPr>
        <w:t xml:space="preserve">12- </w:t>
      </w:r>
      <w:r w:rsidRPr="002D003B">
        <w:rPr>
          <w:color w:val="000000" w:themeColor="text1"/>
          <w:sz w:val="24"/>
          <w:szCs w:val="24"/>
        </w:rPr>
        <w:t xml:space="preserve">Franqueada vista aos interessados e decorrido o prazo de 30 (trinta) minutos, será aberto o prazo para manifestação da intenção </w:t>
      </w:r>
      <w:r w:rsidRPr="00F30EF9">
        <w:rPr>
          <w:sz w:val="24"/>
          <w:szCs w:val="24"/>
        </w:rPr>
        <w:t xml:space="preserve">de interposição de recurso quanto </w:t>
      </w:r>
      <w:r w:rsidR="002B5BA3" w:rsidRPr="00F30EF9">
        <w:rPr>
          <w:sz w:val="24"/>
          <w:szCs w:val="24"/>
        </w:rPr>
        <w:t>à</w:t>
      </w:r>
      <w:r w:rsidRPr="00F30EF9">
        <w:rPr>
          <w:sz w:val="24"/>
          <w:szCs w:val="24"/>
        </w:rPr>
        <w:t xml:space="preserve"> proposta.</w:t>
      </w:r>
    </w:p>
    <w:p w14:paraId="6B046073" w14:textId="246A91E6" w:rsidR="0071696F" w:rsidRPr="00647046" w:rsidRDefault="0071696F" w:rsidP="00900769">
      <w:pPr>
        <w:pStyle w:val="PargrafodaLista"/>
        <w:widowControl w:val="0"/>
        <w:numPr>
          <w:ilvl w:val="1"/>
          <w:numId w:val="50"/>
        </w:numPr>
        <w:tabs>
          <w:tab w:val="left" w:pos="567"/>
          <w:tab w:val="left" w:pos="1049"/>
        </w:tabs>
        <w:autoSpaceDE w:val="0"/>
        <w:autoSpaceDN w:val="0"/>
        <w:spacing w:before="120" w:after="120" w:line="276" w:lineRule="auto"/>
        <w:ind w:left="0" w:firstLine="0"/>
        <w:jc w:val="both"/>
      </w:pPr>
      <w:r w:rsidRPr="00647046">
        <w:t>O Licitante será inteiramente responsável por todas as transações assumidas em seu</w:t>
      </w:r>
      <w:r w:rsidRPr="00647046">
        <w:rPr>
          <w:spacing w:val="1"/>
        </w:rPr>
        <w:t xml:space="preserve"> </w:t>
      </w:r>
      <w:r w:rsidRPr="00647046">
        <w:t>nome</w:t>
      </w:r>
      <w:r w:rsidRPr="00647046">
        <w:rPr>
          <w:spacing w:val="1"/>
        </w:rPr>
        <w:t xml:space="preserve"> </w:t>
      </w:r>
      <w:r w:rsidRPr="00647046">
        <w:t>no</w:t>
      </w:r>
      <w:r w:rsidRPr="00647046">
        <w:rPr>
          <w:spacing w:val="1"/>
        </w:rPr>
        <w:t xml:space="preserve"> </w:t>
      </w:r>
      <w:r w:rsidRPr="00647046">
        <w:t>sistema</w:t>
      </w:r>
      <w:r w:rsidRPr="00647046">
        <w:rPr>
          <w:spacing w:val="1"/>
        </w:rPr>
        <w:t xml:space="preserve"> </w:t>
      </w:r>
      <w:r w:rsidRPr="00647046">
        <w:t>eletrônico,</w:t>
      </w:r>
      <w:r w:rsidRPr="00647046">
        <w:rPr>
          <w:spacing w:val="1"/>
        </w:rPr>
        <w:t xml:space="preserve"> </w:t>
      </w:r>
      <w:r w:rsidRPr="00647046">
        <w:t>assumindo</w:t>
      </w:r>
      <w:r w:rsidRPr="00647046">
        <w:rPr>
          <w:spacing w:val="1"/>
        </w:rPr>
        <w:t xml:space="preserve"> </w:t>
      </w:r>
      <w:r w:rsidRPr="00647046">
        <w:t>como</w:t>
      </w:r>
      <w:r w:rsidRPr="00647046">
        <w:rPr>
          <w:spacing w:val="1"/>
        </w:rPr>
        <w:t xml:space="preserve"> </w:t>
      </w:r>
      <w:r w:rsidRPr="00647046">
        <w:t>verdadeiras</w:t>
      </w:r>
      <w:r w:rsidRPr="00647046">
        <w:rPr>
          <w:spacing w:val="1"/>
        </w:rPr>
        <w:t xml:space="preserve"> </w:t>
      </w:r>
      <w:r w:rsidRPr="00647046">
        <w:t>e</w:t>
      </w:r>
      <w:r w:rsidRPr="00647046">
        <w:rPr>
          <w:spacing w:val="1"/>
        </w:rPr>
        <w:t xml:space="preserve"> </w:t>
      </w:r>
      <w:r w:rsidRPr="00647046">
        <w:t>firmes</w:t>
      </w:r>
      <w:r w:rsidRPr="00647046">
        <w:rPr>
          <w:spacing w:val="1"/>
        </w:rPr>
        <w:t xml:space="preserve"> </w:t>
      </w:r>
      <w:r w:rsidRPr="00647046">
        <w:t>suas</w:t>
      </w:r>
      <w:r w:rsidRPr="00647046">
        <w:rPr>
          <w:spacing w:val="1"/>
        </w:rPr>
        <w:t xml:space="preserve"> </w:t>
      </w:r>
      <w:r w:rsidRPr="00647046">
        <w:t>propostas</w:t>
      </w:r>
      <w:r w:rsidRPr="00647046">
        <w:rPr>
          <w:spacing w:val="1"/>
        </w:rPr>
        <w:t xml:space="preserve"> </w:t>
      </w:r>
      <w:r w:rsidRPr="00647046">
        <w:t>e</w:t>
      </w:r>
      <w:r w:rsidRPr="00647046">
        <w:rPr>
          <w:spacing w:val="1"/>
        </w:rPr>
        <w:t xml:space="preserve"> </w:t>
      </w:r>
      <w:r w:rsidRPr="00647046">
        <w:t>subsequentes lances, se for o</w:t>
      </w:r>
      <w:r w:rsidR="008432E8" w:rsidRPr="00647046">
        <w:t xml:space="preserve"> caso</w:t>
      </w:r>
      <w:r w:rsidRPr="00647046">
        <w:t>, bem como</w:t>
      </w:r>
      <w:r w:rsidRPr="00647046">
        <w:rPr>
          <w:spacing w:val="1"/>
        </w:rPr>
        <w:t xml:space="preserve"> </w:t>
      </w:r>
      <w:r w:rsidRPr="00647046">
        <w:t>acompanhar</w:t>
      </w:r>
      <w:r w:rsidRPr="00647046">
        <w:rPr>
          <w:spacing w:val="1"/>
        </w:rPr>
        <w:t xml:space="preserve"> </w:t>
      </w:r>
      <w:r w:rsidRPr="00647046">
        <w:t>as</w:t>
      </w:r>
      <w:r w:rsidRPr="00647046">
        <w:rPr>
          <w:spacing w:val="1"/>
        </w:rPr>
        <w:t xml:space="preserve"> </w:t>
      </w:r>
      <w:r w:rsidRPr="00647046">
        <w:t>operações</w:t>
      </w:r>
      <w:r w:rsidRPr="00647046">
        <w:rPr>
          <w:spacing w:val="1"/>
        </w:rPr>
        <w:t xml:space="preserve"> </w:t>
      </w:r>
      <w:r w:rsidRPr="00647046">
        <w:t>no</w:t>
      </w:r>
      <w:r w:rsidRPr="00647046">
        <w:rPr>
          <w:spacing w:val="1"/>
        </w:rPr>
        <w:t xml:space="preserve"> </w:t>
      </w:r>
      <w:r w:rsidRPr="00647046">
        <w:t>sistema</w:t>
      </w:r>
      <w:r w:rsidRPr="00647046">
        <w:rPr>
          <w:spacing w:val="1"/>
        </w:rPr>
        <w:t xml:space="preserve"> </w:t>
      </w:r>
      <w:r w:rsidRPr="00647046">
        <w:t>durante</w:t>
      </w:r>
      <w:r w:rsidRPr="00647046">
        <w:rPr>
          <w:spacing w:val="1"/>
        </w:rPr>
        <w:t xml:space="preserve"> </w:t>
      </w:r>
      <w:r w:rsidRPr="00647046">
        <w:t>a</w:t>
      </w:r>
      <w:r w:rsidRPr="00647046">
        <w:rPr>
          <w:spacing w:val="1"/>
        </w:rPr>
        <w:t xml:space="preserve"> </w:t>
      </w:r>
      <w:r w:rsidRPr="00647046">
        <w:t>sessão,</w:t>
      </w:r>
      <w:r w:rsidRPr="00647046">
        <w:rPr>
          <w:spacing w:val="1"/>
        </w:rPr>
        <w:t xml:space="preserve"> </w:t>
      </w:r>
      <w:r w:rsidRPr="00647046">
        <w:t>ficando</w:t>
      </w:r>
      <w:r w:rsidRPr="00647046">
        <w:rPr>
          <w:spacing w:val="1"/>
        </w:rPr>
        <w:t xml:space="preserve"> </w:t>
      </w:r>
      <w:r w:rsidRPr="00647046">
        <w:t>responsável</w:t>
      </w:r>
      <w:r w:rsidRPr="00647046">
        <w:rPr>
          <w:spacing w:val="1"/>
        </w:rPr>
        <w:t xml:space="preserve"> </w:t>
      </w:r>
      <w:r w:rsidRPr="00647046">
        <w:t>pelo</w:t>
      </w:r>
      <w:r w:rsidRPr="00647046">
        <w:rPr>
          <w:spacing w:val="1"/>
        </w:rPr>
        <w:t xml:space="preserve"> </w:t>
      </w:r>
      <w:r w:rsidRPr="00647046">
        <w:t>ônus</w:t>
      </w:r>
      <w:r w:rsidRPr="00647046">
        <w:rPr>
          <w:spacing w:val="1"/>
        </w:rPr>
        <w:t xml:space="preserve"> </w:t>
      </w:r>
      <w:r w:rsidRPr="00647046">
        <w:t>decorrente da perda de negócios diante da inobservância de quaisquer mensagens emitidas</w:t>
      </w:r>
      <w:r w:rsidRPr="00647046">
        <w:rPr>
          <w:spacing w:val="1"/>
        </w:rPr>
        <w:t xml:space="preserve"> </w:t>
      </w:r>
      <w:r w:rsidRPr="00647046">
        <w:t>pelo</w:t>
      </w:r>
      <w:r w:rsidRPr="00647046">
        <w:rPr>
          <w:spacing w:val="-1"/>
        </w:rPr>
        <w:t xml:space="preserve"> </w:t>
      </w:r>
      <w:r w:rsidRPr="00647046">
        <w:t>sistema</w:t>
      </w:r>
      <w:r w:rsidRPr="00647046">
        <w:rPr>
          <w:spacing w:val="-1"/>
        </w:rPr>
        <w:t xml:space="preserve"> </w:t>
      </w:r>
      <w:r w:rsidRPr="00647046">
        <w:t>ou de</w:t>
      </w:r>
      <w:r w:rsidRPr="00647046">
        <w:rPr>
          <w:spacing w:val="-1"/>
        </w:rPr>
        <w:t xml:space="preserve"> </w:t>
      </w:r>
      <w:r w:rsidRPr="00647046">
        <w:t>sua</w:t>
      </w:r>
      <w:r w:rsidRPr="00647046">
        <w:rPr>
          <w:spacing w:val="-1"/>
        </w:rPr>
        <w:t xml:space="preserve"> </w:t>
      </w:r>
      <w:r w:rsidR="00B60993" w:rsidRPr="00647046">
        <w:t>desconexão.</w:t>
      </w:r>
    </w:p>
    <w:p w14:paraId="2401A8E6" w14:textId="0AF4A857" w:rsidR="00016850" w:rsidRPr="00647046" w:rsidRDefault="00647046" w:rsidP="00900769">
      <w:pPr>
        <w:pStyle w:val="PargrafodaLista"/>
        <w:widowControl w:val="0"/>
        <w:numPr>
          <w:ilvl w:val="1"/>
          <w:numId w:val="51"/>
        </w:numPr>
        <w:tabs>
          <w:tab w:val="left" w:pos="567"/>
          <w:tab w:val="left" w:pos="1070"/>
        </w:tabs>
        <w:autoSpaceDE w:val="0"/>
        <w:autoSpaceDN w:val="0"/>
        <w:spacing w:before="120" w:after="120" w:line="276" w:lineRule="auto"/>
        <w:ind w:left="0" w:firstLine="0"/>
        <w:jc w:val="both"/>
        <w:rPr>
          <w:b/>
        </w:rPr>
      </w:pPr>
      <w:r>
        <w:t xml:space="preserve">- </w:t>
      </w:r>
      <w:r w:rsidR="0071696F" w:rsidRPr="00647046">
        <w:t>As propostas de preços registradas no Sistema LICITANET, implicarão em plena</w:t>
      </w:r>
      <w:r w:rsidR="0071696F" w:rsidRPr="00647046">
        <w:rPr>
          <w:spacing w:val="1"/>
        </w:rPr>
        <w:t xml:space="preserve"> </w:t>
      </w:r>
      <w:r w:rsidR="0071696F" w:rsidRPr="00647046">
        <w:t>aceitação,</w:t>
      </w:r>
      <w:r w:rsidR="0071696F" w:rsidRPr="00647046">
        <w:rPr>
          <w:spacing w:val="-1"/>
        </w:rPr>
        <w:t xml:space="preserve"> </w:t>
      </w:r>
      <w:r w:rsidR="0071696F" w:rsidRPr="00647046">
        <w:t>por</w:t>
      </w:r>
      <w:r w:rsidR="0071696F" w:rsidRPr="00647046">
        <w:rPr>
          <w:spacing w:val="-1"/>
        </w:rPr>
        <w:t xml:space="preserve"> </w:t>
      </w:r>
      <w:r w:rsidR="0071696F" w:rsidRPr="00647046">
        <w:t>parte</w:t>
      </w:r>
      <w:r w:rsidR="0071696F" w:rsidRPr="00647046">
        <w:rPr>
          <w:spacing w:val="-3"/>
        </w:rPr>
        <w:t xml:space="preserve"> </w:t>
      </w:r>
      <w:r w:rsidR="0071696F" w:rsidRPr="00647046">
        <w:t>da</w:t>
      </w:r>
      <w:r w:rsidR="0071696F" w:rsidRPr="00647046">
        <w:rPr>
          <w:spacing w:val="3"/>
        </w:rPr>
        <w:t xml:space="preserve"> </w:t>
      </w:r>
      <w:r w:rsidR="0071696F" w:rsidRPr="00647046">
        <w:t>Licitante,</w:t>
      </w:r>
      <w:r w:rsidR="0071696F" w:rsidRPr="00647046">
        <w:rPr>
          <w:spacing w:val="-1"/>
        </w:rPr>
        <w:t xml:space="preserve"> </w:t>
      </w:r>
      <w:r w:rsidR="0071696F" w:rsidRPr="00647046">
        <w:t>das condições</w:t>
      </w:r>
      <w:r w:rsidR="0071696F" w:rsidRPr="00647046">
        <w:rPr>
          <w:spacing w:val="-1"/>
        </w:rPr>
        <w:t xml:space="preserve"> </w:t>
      </w:r>
      <w:r w:rsidR="0071696F" w:rsidRPr="00647046">
        <w:t>estabelecidas neste</w:t>
      </w:r>
      <w:r w:rsidR="0071696F" w:rsidRPr="00647046">
        <w:rPr>
          <w:spacing w:val="-2"/>
        </w:rPr>
        <w:t xml:space="preserve"> </w:t>
      </w:r>
      <w:r w:rsidR="0071696F" w:rsidRPr="00647046">
        <w:t>Edital e seus Anexos;</w:t>
      </w:r>
      <w:r w:rsidR="005230EB" w:rsidRPr="00647046">
        <w:t xml:space="preserve"> </w:t>
      </w:r>
    </w:p>
    <w:p w14:paraId="33A254D8" w14:textId="18C44A88" w:rsidR="00A97DB3" w:rsidRPr="00F30EF9" w:rsidRDefault="00FD7B82" w:rsidP="00B313BF">
      <w:pPr>
        <w:spacing w:before="120" w:after="120" w:line="276" w:lineRule="auto"/>
        <w:jc w:val="both"/>
        <w:rPr>
          <w:b/>
          <w:sz w:val="24"/>
          <w:szCs w:val="24"/>
        </w:rPr>
      </w:pPr>
      <w:r w:rsidRPr="00F30EF9">
        <w:rPr>
          <w:b/>
          <w:sz w:val="24"/>
          <w:szCs w:val="24"/>
        </w:rPr>
        <w:t>9</w:t>
      </w:r>
      <w:r w:rsidR="00A97DB3" w:rsidRPr="00F30EF9">
        <w:rPr>
          <w:b/>
          <w:sz w:val="24"/>
          <w:szCs w:val="24"/>
        </w:rPr>
        <w:t>.</w:t>
      </w:r>
      <w:r w:rsidR="00A97DB3" w:rsidRPr="00F30EF9">
        <w:rPr>
          <w:b/>
          <w:spacing w:val="-2"/>
          <w:sz w:val="24"/>
          <w:szCs w:val="24"/>
        </w:rPr>
        <w:t xml:space="preserve"> </w:t>
      </w:r>
      <w:r w:rsidR="004A4FC7" w:rsidRPr="00F30EF9">
        <w:rPr>
          <w:b/>
          <w:sz w:val="24"/>
          <w:szCs w:val="24"/>
        </w:rPr>
        <w:t xml:space="preserve"> DA ABERTURA DA SESSÃO</w:t>
      </w:r>
      <w:r w:rsidR="00624E94" w:rsidRPr="00F30EF9">
        <w:rPr>
          <w:b/>
          <w:sz w:val="24"/>
          <w:szCs w:val="24"/>
        </w:rPr>
        <w:t xml:space="preserve">, </w:t>
      </w:r>
      <w:r w:rsidR="00BA7AE9" w:rsidRPr="00F30EF9">
        <w:rPr>
          <w:b/>
          <w:sz w:val="24"/>
          <w:szCs w:val="24"/>
        </w:rPr>
        <w:t>DA FORMULAÇÃO</w:t>
      </w:r>
      <w:r w:rsidR="00BA7AE9" w:rsidRPr="00F30EF9">
        <w:rPr>
          <w:b/>
          <w:spacing w:val="-1"/>
          <w:sz w:val="24"/>
          <w:szCs w:val="24"/>
        </w:rPr>
        <w:t xml:space="preserve"> </w:t>
      </w:r>
      <w:r w:rsidR="00BA7AE9" w:rsidRPr="00F30EF9">
        <w:rPr>
          <w:b/>
          <w:sz w:val="24"/>
          <w:szCs w:val="24"/>
        </w:rPr>
        <w:t>DE</w:t>
      </w:r>
      <w:r w:rsidR="00BA7AE9" w:rsidRPr="00F30EF9">
        <w:rPr>
          <w:b/>
          <w:spacing w:val="-1"/>
          <w:sz w:val="24"/>
          <w:szCs w:val="24"/>
        </w:rPr>
        <w:t xml:space="preserve"> </w:t>
      </w:r>
      <w:r w:rsidR="00BA7AE9" w:rsidRPr="00F30EF9">
        <w:rPr>
          <w:b/>
          <w:sz w:val="24"/>
          <w:szCs w:val="24"/>
        </w:rPr>
        <w:t xml:space="preserve">LANCES E </w:t>
      </w:r>
      <w:r w:rsidR="00624E94" w:rsidRPr="00F30EF9">
        <w:rPr>
          <w:b/>
          <w:sz w:val="24"/>
          <w:szCs w:val="24"/>
        </w:rPr>
        <w:t>DO</w:t>
      </w:r>
      <w:r w:rsidR="00A97DB3" w:rsidRPr="00F30EF9">
        <w:rPr>
          <w:b/>
          <w:spacing w:val="-1"/>
          <w:sz w:val="24"/>
          <w:szCs w:val="24"/>
        </w:rPr>
        <w:t xml:space="preserve"> </w:t>
      </w:r>
      <w:r w:rsidR="00A97DB3" w:rsidRPr="00F30EF9">
        <w:rPr>
          <w:b/>
          <w:sz w:val="24"/>
          <w:szCs w:val="24"/>
        </w:rPr>
        <w:t>JULGAMENTO</w:t>
      </w:r>
      <w:r w:rsidR="00A97DB3" w:rsidRPr="00F30EF9">
        <w:rPr>
          <w:b/>
          <w:spacing w:val="-1"/>
          <w:sz w:val="24"/>
          <w:szCs w:val="24"/>
        </w:rPr>
        <w:t xml:space="preserve"> </w:t>
      </w:r>
      <w:r w:rsidR="00A97DB3" w:rsidRPr="00F30EF9">
        <w:rPr>
          <w:b/>
          <w:sz w:val="24"/>
          <w:szCs w:val="24"/>
        </w:rPr>
        <w:t>DAS</w:t>
      </w:r>
      <w:r w:rsidR="00A97DB3" w:rsidRPr="00F30EF9">
        <w:rPr>
          <w:b/>
          <w:spacing w:val="-1"/>
          <w:sz w:val="24"/>
          <w:szCs w:val="24"/>
        </w:rPr>
        <w:t xml:space="preserve"> </w:t>
      </w:r>
      <w:proofErr w:type="gramStart"/>
      <w:r w:rsidR="00A97DB3" w:rsidRPr="00F30EF9">
        <w:rPr>
          <w:b/>
          <w:sz w:val="24"/>
          <w:szCs w:val="24"/>
        </w:rPr>
        <w:t>PROPOSTAS</w:t>
      </w:r>
      <w:proofErr w:type="gramEnd"/>
      <w:r w:rsidR="00BA7AE9" w:rsidRPr="00F30EF9">
        <w:rPr>
          <w:b/>
          <w:spacing w:val="1"/>
          <w:sz w:val="24"/>
          <w:szCs w:val="24"/>
        </w:rPr>
        <w:t xml:space="preserve">  </w:t>
      </w:r>
    </w:p>
    <w:p w14:paraId="1B1B6E09" w14:textId="3934E2EE" w:rsidR="00486DE1" w:rsidRPr="00F30EF9" w:rsidRDefault="00486DE1" w:rsidP="00E36337">
      <w:pPr>
        <w:pStyle w:val="PargrafodaLista"/>
        <w:widowControl w:val="0"/>
        <w:numPr>
          <w:ilvl w:val="1"/>
          <w:numId w:val="25"/>
        </w:numPr>
        <w:tabs>
          <w:tab w:val="left" w:pos="426"/>
        </w:tabs>
        <w:autoSpaceDE w:val="0"/>
        <w:autoSpaceDN w:val="0"/>
        <w:spacing w:before="120" w:after="120" w:line="276" w:lineRule="auto"/>
        <w:ind w:left="0" w:hanging="11"/>
        <w:jc w:val="both"/>
        <w:rPr>
          <w:color w:val="000000" w:themeColor="text1"/>
        </w:rPr>
      </w:pPr>
      <w:r w:rsidRPr="00F30EF9">
        <w:rPr>
          <w:color w:val="000000" w:themeColor="text1"/>
        </w:rPr>
        <w:t>A partir da data e horário definidos para abertura do presente certame, em conformidade</w:t>
      </w:r>
      <w:proofErr w:type="gramStart"/>
      <w:r w:rsidR="00013C79" w:rsidRPr="00F30EF9">
        <w:rPr>
          <w:color w:val="000000" w:themeColor="text1"/>
        </w:rPr>
        <w:t xml:space="preserve"> </w:t>
      </w:r>
      <w:r w:rsidRPr="00F30EF9">
        <w:rPr>
          <w:color w:val="000000" w:themeColor="text1"/>
          <w:spacing w:val="-57"/>
        </w:rPr>
        <w:t xml:space="preserve"> </w:t>
      </w:r>
      <w:proofErr w:type="gramEnd"/>
      <w:r w:rsidRPr="00F30EF9">
        <w:rPr>
          <w:color w:val="000000" w:themeColor="text1"/>
        </w:rPr>
        <w:t>com o estabelecido neste Edital, a Pregoeira abrirá a sessão pública, por meio do sistema eletrônico, na data e horário indicados neste Edital, verificando as propostas</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preços</w:t>
      </w:r>
      <w:r w:rsidRPr="00F30EF9">
        <w:rPr>
          <w:color w:val="000000" w:themeColor="text1"/>
          <w:spacing w:val="1"/>
        </w:rPr>
        <w:t xml:space="preserve"> </w:t>
      </w:r>
      <w:r w:rsidRPr="00F30EF9">
        <w:rPr>
          <w:color w:val="000000" w:themeColor="text1"/>
        </w:rPr>
        <w:t>lançadas</w:t>
      </w:r>
      <w:r w:rsidRPr="00F30EF9">
        <w:rPr>
          <w:color w:val="000000" w:themeColor="text1"/>
          <w:spacing w:val="1"/>
        </w:rPr>
        <w:t xml:space="preserve"> </w:t>
      </w:r>
      <w:r w:rsidRPr="00F30EF9">
        <w:rPr>
          <w:color w:val="000000" w:themeColor="text1"/>
        </w:rPr>
        <w:t>no</w:t>
      </w:r>
      <w:r w:rsidRPr="00F30EF9">
        <w:rPr>
          <w:color w:val="000000" w:themeColor="text1"/>
          <w:spacing w:val="1"/>
        </w:rPr>
        <w:t xml:space="preserve"> </w:t>
      </w:r>
      <w:r w:rsidRPr="00F30EF9">
        <w:rPr>
          <w:color w:val="000000" w:themeColor="text1"/>
        </w:rPr>
        <w:t>sistema,</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quais</w:t>
      </w:r>
      <w:r w:rsidRPr="00F30EF9">
        <w:rPr>
          <w:color w:val="000000" w:themeColor="text1"/>
          <w:spacing w:val="1"/>
        </w:rPr>
        <w:t xml:space="preserve"> </w:t>
      </w:r>
      <w:r w:rsidRPr="00F30EF9">
        <w:rPr>
          <w:color w:val="000000" w:themeColor="text1"/>
        </w:rPr>
        <w:t>deverão</w:t>
      </w:r>
      <w:r w:rsidRPr="00F30EF9">
        <w:rPr>
          <w:color w:val="000000" w:themeColor="text1"/>
          <w:spacing w:val="1"/>
        </w:rPr>
        <w:t xml:space="preserve"> </w:t>
      </w:r>
      <w:r w:rsidRPr="00F30EF9">
        <w:rPr>
          <w:color w:val="000000" w:themeColor="text1"/>
        </w:rPr>
        <w:t>estar</w:t>
      </w:r>
      <w:r w:rsidRPr="00F30EF9">
        <w:rPr>
          <w:color w:val="000000" w:themeColor="text1"/>
          <w:spacing w:val="1"/>
        </w:rPr>
        <w:t xml:space="preserve"> </w:t>
      </w:r>
      <w:r w:rsidRPr="00F30EF9">
        <w:rPr>
          <w:color w:val="000000" w:themeColor="text1"/>
        </w:rPr>
        <w:t>em</w:t>
      </w:r>
      <w:r w:rsidRPr="00F30EF9">
        <w:rPr>
          <w:color w:val="000000" w:themeColor="text1"/>
          <w:spacing w:val="1"/>
        </w:rPr>
        <w:t xml:space="preserve"> </w:t>
      </w:r>
      <w:r w:rsidRPr="00F30EF9">
        <w:rPr>
          <w:color w:val="000000" w:themeColor="text1"/>
        </w:rPr>
        <w:t>perfeita</w:t>
      </w:r>
      <w:r w:rsidRPr="00F30EF9">
        <w:rPr>
          <w:color w:val="000000" w:themeColor="text1"/>
          <w:spacing w:val="1"/>
        </w:rPr>
        <w:t xml:space="preserve"> </w:t>
      </w:r>
      <w:r w:rsidRPr="00F30EF9">
        <w:rPr>
          <w:color w:val="000000" w:themeColor="text1"/>
        </w:rPr>
        <w:t>consonância</w:t>
      </w:r>
      <w:r w:rsidRPr="00F30EF9">
        <w:rPr>
          <w:color w:val="000000" w:themeColor="text1"/>
          <w:spacing w:val="1"/>
        </w:rPr>
        <w:t xml:space="preserve"> </w:t>
      </w:r>
      <w:r w:rsidRPr="00F30EF9">
        <w:rPr>
          <w:color w:val="000000" w:themeColor="text1"/>
        </w:rPr>
        <w:t>com</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especificações</w:t>
      </w:r>
      <w:r w:rsidRPr="00F30EF9">
        <w:rPr>
          <w:color w:val="000000" w:themeColor="text1"/>
          <w:spacing w:val="-1"/>
        </w:rPr>
        <w:t xml:space="preserve"> </w:t>
      </w:r>
      <w:r w:rsidRPr="00F30EF9">
        <w:rPr>
          <w:color w:val="000000" w:themeColor="text1"/>
        </w:rPr>
        <w:t>e condições detalhadas neste edital.</w:t>
      </w:r>
    </w:p>
    <w:p w14:paraId="065912EF" w14:textId="77777777" w:rsidR="00486DE1" w:rsidRPr="002D003B" w:rsidRDefault="00486DE1" w:rsidP="002D003B">
      <w:pPr>
        <w:widowControl w:val="0"/>
        <w:tabs>
          <w:tab w:val="left" w:pos="845"/>
        </w:tabs>
        <w:autoSpaceDE w:val="0"/>
        <w:autoSpaceDN w:val="0"/>
        <w:spacing w:before="120" w:after="120" w:line="276" w:lineRule="auto"/>
        <w:ind w:hanging="11"/>
        <w:jc w:val="both"/>
        <w:rPr>
          <w:color w:val="000000" w:themeColor="text1"/>
          <w:sz w:val="24"/>
          <w:szCs w:val="24"/>
        </w:rPr>
      </w:pPr>
      <w:r w:rsidRPr="002D003B">
        <w:rPr>
          <w:color w:val="000000" w:themeColor="text1"/>
          <w:sz w:val="24"/>
          <w:szCs w:val="24"/>
        </w:rPr>
        <w:lastRenderedPageBreak/>
        <w:t>9.1.1 – O sistema disponibilizará campo próprio para troca de mensagens entre a Pregoeira e os licitantes.</w:t>
      </w:r>
    </w:p>
    <w:p w14:paraId="75DE3B29" w14:textId="75469AB4" w:rsidR="00647046" w:rsidRPr="002D003B" w:rsidRDefault="00647046" w:rsidP="002D003B">
      <w:pPr>
        <w:pStyle w:val="Default"/>
        <w:numPr>
          <w:ilvl w:val="1"/>
          <w:numId w:val="27"/>
        </w:numPr>
        <w:spacing w:before="120" w:after="120" w:line="276" w:lineRule="auto"/>
        <w:ind w:left="0" w:hanging="11"/>
        <w:jc w:val="both"/>
        <w:rPr>
          <w:b/>
          <w:bCs/>
          <w:color w:val="000000" w:themeColor="text1"/>
        </w:rPr>
      </w:pPr>
      <w:r w:rsidRPr="002D003B">
        <w:rPr>
          <w:color w:val="000000" w:themeColor="text1"/>
        </w:rPr>
        <w:t>–</w:t>
      </w:r>
      <w:r w:rsidR="00486DE1" w:rsidRPr="002D003B">
        <w:rPr>
          <w:color w:val="000000" w:themeColor="text1"/>
        </w:rPr>
        <w:t xml:space="preserve"> </w:t>
      </w:r>
      <w:r w:rsidRPr="002D003B">
        <w:rPr>
          <w:color w:val="000000" w:themeColor="text1"/>
        </w:rPr>
        <w:t>Os licitantes poderão retirar ou substituir a proposta ou os documentos de habilitação, quando for o caso, anteriormente inseridos no sistema, até a abertura da sessão pública.</w:t>
      </w:r>
    </w:p>
    <w:p w14:paraId="5BA91038" w14:textId="0C59F609" w:rsidR="00486DE1" w:rsidRPr="002D003B" w:rsidRDefault="00486DE1" w:rsidP="002D003B">
      <w:pPr>
        <w:pStyle w:val="Default"/>
        <w:numPr>
          <w:ilvl w:val="1"/>
          <w:numId w:val="27"/>
        </w:numPr>
        <w:spacing w:before="120" w:after="120" w:line="276" w:lineRule="auto"/>
        <w:ind w:left="0" w:hanging="11"/>
        <w:jc w:val="both"/>
        <w:rPr>
          <w:color w:val="000000" w:themeColor="text1"/>
        </w:rPr>
      </w:pPr>
      <w:r w:rsidRPr="002D003B">
        <w:rPr>
          <w:color w:val="000000" w:themeColor="text1"/>
        </w:rPr>
        <w:t xml:space="preserve">As propostas de preço deverão ser encaminhadas eletronicamente até a data e </w:t>
      </w:r>
      <w:r w:rsidR="00B60993" w:rsidRPr="002D003B">
        <w:rPr>
          <w:color w:val="000000" w:themeColor="text1"/>
        </w:rPr>
        <w:t>horário</w:t>
      </w:r>
      <w:r w:rsidR="00B60993" w:rsidRPr="002D003B">
        <w:rPr>
          <w:color w:val="000000" w:themeColor="text1"/>
          <w:spacing w:val="1"/>
        </w:rPr>
        <w:t xml:space="preserve"> </w:t>
      </w:r>
      <w:r w:rsidR="00B60993" w:rsidRPr="002D003B">
        <w:rPr>
          <w:color w:val="000000" w:themeColor="text1"/>
        </w:rPr>
        <w:t>definido</w:t>
      </w:r>
      <w:r w:rsidRPr="002D003B">
        <w:rPr>
          <w:color w:val="000000" w:themeColor="text1"/>
        </w:rPr>
        <w:t xml:space="preserve"> para abertura da sessão pública,</w:t>
      </w:r>
      <w:r w:rsidRPr="002D003B">
        <w:rPr>
          <w:color w:val="000000" w:themeColor="text1"/>
          <w:spacing w:val="-1"/>
        </w:rPr>
        <w:t xml:space="preserve"> </w:t>
      </w:r>
      <w:r w:rsidRPr="002D003B">
        <w:rPr>
          <w:color w:val="000000" w:themeColor="text1"/>
        </w:rPr>
        <w:t>conforme indicação</w:t>
      </w:r>
      <w:r w:rsidRPr="002D003B">
        <w:rPr>
          <w:color w:val="000000" w:themeColor="text1"/>
          <w:spacing w:val="1"/>
        </w:rPr>
        <w:t xml:space="preserve"> </w:t>
      </w:r>
      <w:r w:rsidRPr="002D003B">
        <w:rPr>
          <w:color w:val="000000" w:themeColor="text1"/>
        </w:rPr>
        <w:t>neste edital.</w:t>
      </w:r>
    </w:p>
    <w:p w14:paraId="5B314612" w14:textId="343B3F94" w:rsidR="00647046" w:rsidRPr="002D003B" w:rsidRDefault="00647046" w:rsidP="002D003B">
      <w:pPr>
        <w:widowControl w:val="0"/>
        <w:tabs>
          <w:tab w:val="left" w:pos="426"/>
          <w:tab w:val="left" w:pos="924"/>
        </w:tabs>
        <w:autoSpaceDE w:val="0"/>
        <w:autoSpaceDN w:val="0"/>
        <w:spacing w:before="120" w:after="120" w:line="276" w:lineRule="auto"/>
        <w:ind w:hanging="11"/>
        <w:jc w:val="both"/>
        <w:rPr>
          <w:color w:val="000000" w:themeColor="text1"/>
          <w:sz w:val="24"/>
          <w:szCs w:val="24"/>
        </w:rPr>
      </w:pPr>
      <w:r w:rsidRPr="002D003B">
        <w:rPr>
          <w:color w:val="000000" w:themeColor="text1"/>
          <w:sz w:val="24"/>
          <w:szCs w:val="24"/>
        </w:rPr>
        <w:t>9.3.1 - Não haverá ordem de classificação na etapa de apresentação da proposta pelo licitante, o que ocorrerá somente após os procedimentos de abertura da sessão pública e da fase de envio de lances.</w:t>
      </w:r>
    </w:p>
    <w:p w14:paraId="7F7DA9B3" w14:textId="77777777" w:rsidR="00647046" w:rsidRPr="002D003B" w:rsidRDefault="00647046" w:rsidP="002D003B">
      <w:pPr>
        <w:pStyle w:val="Default"/>
        <w:numPr>
          <w:ilvl w:val="1"/>
          <w:numId w:val="27"/>
        </w:numPr>
        <w:spacing w:before="120" w:after="120" w:line="276" w:lineRule="auto"/>
        <w:ind w:left="0" w:hanging="11"/>
        <w:jc w:val="both"/>
        <w:rPr>
          <w:color w:val="000000" w:themeColor="text1"/>
        </w:rPr>
      </w:pPr>
      <w:r w:rsidRPr="002D003B">
        <w:rPr>
          <w:color w:val="000000" w:themeColor="text1"/>
        </w:rPr>
        <w:t xml:space="preserve">O lance deverá ser ofertado pelo </w:t>
      </w:r>
      <w:r w:rsidRPr="002D003B">
        <w:rPr>
          <w:b/>
          <w:bCs/>
          <w:color w:val="000000" w:themeColor="text1"/>
        </w:rPr>
        <w:t xml:space="preserve">MENOR PREÇO UNITÁRIO. </w:t>
      </w:r>
    </w:p>
    <w:p w14:paraId="643F4805" w14:textId="60E919F5" w:rsidR="00647046" w:rsidRPr="002D003B" w:rsidRDefault="00647046" w:rsidP="002D003B">
      <w:pPr>
        <w:pStyle w:val="Default"/>
        <w:numPr>
          <w:ilvl w:val="1"/>
          <w:numId w:val="27"/>
        </w:numPr>
        <w:spacing w:before="120" w:after="120" w:line="276" w:lineRule="auto"/>
        <w:ind w:left="0" w:hanging="11"/>
        <w:jc w:val="both"/>
        <w:rPr>
          <w:color w:val="000000" w:themeColor="text1"/>
        </w:rPr>
      </w:pPr>
      <w:r w:rsidRPr="002D003B">
        <w:rPr>
          <w:color w:val="000000" w:themeColor="text1"/>
        </w:rPr>
        <w:t>Iniciada a etapa competitiva, os licitantes deverão encaminhar lances exclusivamente por meio de sistema eletrônico, sendo imediatamente informados do seu recebimento e do valor consignado no registro.</w:t>
      </w:r>
    </w:p>
    <w:p w14:paraId="7FE02D20" w14:textId="6995C490" w:rsidR="00486DE1" w:rsidRPr="002D003B" w:rsidRDefault="00486DE1" w:rsidP="002D003B">
      <w:pPr>
        <w:pStyle w:val="Default"/>
        <w:numPr>
          <w:ilvl w:val="1"/>
          <w:numId w:val="27"/>
        </w:numPr>
        <w:spacing w:before="120" w:after="120" w:line="276" w:lineRule="auto"/>
        <w:ind w:left="0" w:hanging="11"/>
        <w:jc w:val="both"/>
        <w:rPr>
          <w:color w:val="000000" w:themeColor="text1"/>
        </w:rPr>
      </w:pPr>
      <w:r w:rsidRPr="002D003B">
        <w:rPr>
          <w:color w:val="000000" w:themeColor="text1"/>
        </w:rPr>
        <w:t xml:space="preserve">Os licitantes poderão oferecer lances sucessivos, observando o horário fixado para abertura da sessão e as regras estabelecidas no Edital. </w:t>
      </w:r>
    </w:p>
    <w:p w14:paraId="0EE237B3" w14:textId="68EAABF3" w:rsidR="00486DE1" w:rsidRPr="002D003B" w:rsidRDefault="00486DE1" w:rsidP="002D003B">
      <w:pPr>
        <w:pStyle w:val="Default"/>
        <w:numPr>
          <w:ilvl w:val="1"/>
          <w:numId w:val="27"/>
        </w:numPr>
        <w:spacing w:before="120" w:after="120" w:line="276" w:lineRule="auto"/>
        <w:ind w:left="0" w:hanging="11"/>
        <w:jc w:val="both"/>
        <w:rPr>
          <w:color w:val="000000" w:themeColor="text1"/>
        </w:rPr>
      </w:pPr>
      <w:r w:rsidRPr="002D003B">
        <w:rPr>
          <w:color w:val="000000" w:themeColor="text1"/>
        </w:rPr>
        <w:t xml:space="preserve">O procedimento seguirá de acordo com o modo de disputa aberto. </w:t>
      </w:r>
    </w:p>
    <w:p w14:paraId="177F7E22" w14:textId="68ECF7BF" w:rsidR="00486DE1" w:rsidRPr="00F30EF9" w:rsidRDefault="00CD231B" w:rsidP="002D003B">
      <w:pPr>
        <w:pStyle w:val="Default"/>
        <w:spacing w:before="120" w:after="120" w:line="276" w:lineRule="auto"/>
        <w:ind w:hanging="11"/>
        <w:jc w:val="both"/>
        <w:rPr>
          <w:color w:val="000000" w:themeColor="text1"/>
        </w:rPr>
      </w:pPr>
      <w:r w:rsidRPr="002D003B">
        <w:rPr>
          <w:color w:val="000000" w:themeColor="text1"/>
        </w:rPr>
        <w:t>9.6</w:t>
      </w:r>
      <w:r w:rsidR="00486DE1" w:rsidRPr="002D003B">
        <w:rPr>
          <w:color w:val="000000" w:themeColor="text1"/>
        </w:rPr>
        <w:t xml:space="preserve"> - Ocorrerá o início</w:t>
      </w:r>
      <w:r w:rsidR="00486DE1" w:rsidRPr="002D003B">
        <w:rPr>
          <w:color w:val="000000" w:themeColor="text1"/>
          <w:spacing w:val="4"/>
        </w:rPr>
        <w:t xml:space="preserve"> </w:t>
      </w:r>
      <w:r w:rsidR="00486DE1" w:rsidRPr="002D003B">
        <w:rPr>
          <w:color w:val="000000" w:themeColor="text1"/>
        </w:rPr>
        <w:t>da</w:t>
      </w:r>
      <w:r w:rsidR="00486DE1" w:rsidRPr="002D003B">
        <w:rPr>
          <w:color w:val="000000" w:themeColor="text1"/>
          <w:spacing w:val="-1"/>
        </w:rPr>
        <w:t xml:space="preserve"> </w:t>
      </w:r>
      <w:r w:rsidR="00486DE1" w:rsidRPr="002D003B">
        <w:rPr>
          <w:color w:val="000000" w:themeColor="text1"/>
        </w:rPr>
        <w:t>etapa</w:t>
      </w:r>
      <w:r w:rsidR="00486DE1" w:rsidRPr="002D003B">
        <w:rPr>
          <w:color w:val="000000" w:themeColor="text1"/>
          <w:spacing w:val="-1"/>
        </w:rPr>
        <w:t xml:space="preserve"> </w:t>
      </w:r>
      <w:r w:rsidR="00486DE1" w:rsidRPr="00F30EF9">
        <w:rPr>
          <w:color w:val="000000" w:themeColor="text1"/>
        </w:rPr>
        <w:t>de lances,</w:t>
      </w:r>
      <w:r w:rsidR="00486DE1" w:rsidRPr="00F30EF9">
        <w:rPr>
          <w:color w:val="000000" w:themeColor="text1"/>
          <w:spacing w:val="1"/>
        </w:rPr>
        <w:t xml:space="preserve"> </w:t>
      </w:r>
      <w:r w:rsidR="00486DE1" w:rsidRPr="00F30EF9">
        <w:rPr>
          <w:color w:val="000000" w:themeColor="text1"/>
        </w:rPr>
        <w:t>única</w:t>
      </w:r>
      <w:r w:rsidR="00486DE1" w:rsidRPr="00F30EF9">
        <w:rPr>
          <w:color w:val="000000" w:themeColor="text1"/>
          <w:spacing w:val="-1"/>
        </w:rPr>
        <w:t xml:space="preserve"> </w:t>
      </w:r>
      <w:r w:rsidR="00486DE1" w:rsidRPr="00F30EF9">
        <w:rPr>
          <w:color w:val="000000" w:themeColor="text1"/>
        </w:rPr>
        <w:t>e</w:t>
      </w:r>
      <w:r w:rsidR="00486DE1" w:rsidRPr="00F30EF9">
        <w:rPr>
          <w:color w:val="000000" w:themeColor="text1"/>
          <w:spacing w:val="1"/>
        </w:rPr>
        <w:t xml:space="preserve"> </w:t>
      </w:r>
      <w:r w:rsidR="00486DE1" w:rsidRPr="00F30EF9">
        <w:rPr>
          <w:color w:val="000000" w:themeColor="text1"/>
        </w:rPr>
        <w:t>exclusivamente,</w:t>
      </w:r>
      <w:r w:rsidR="00486DE1" w:rsidRPr="00F30EF9">
        <w:rPr>
          <w:color w:val="000000" w:themeColor="text1"/>
          <w:spacing w:val="1"/>
        </w:rPr>
        <w:t xml:space="preserve"> </w:t>
      </w:r>
      <w:r w:rsidR="00486DE1" w:rsidRPr="00F30EF9">
        <w:rPr>
          <w:color w:val="000000" w:themeColor="text1"/>
        </w:rPr>
        <w:t>no</w:t>
      </w:r>
      <w:r w:rsidR="00486DE1" w:rsidRPr="00F30EF9">
        <w:rPr>
          <w:color w:val="000000" w:themeColor="text1"/>
          <w:spacing w:val="-57"/>
        </w:rPr>
        <w:t xml:space="preserve"> </w:t>
      </w:r>
      <w:r w:rsidR="00486DE1" w:rsidRPr="00F30EF9">
        <w:rPr>
          <w:color w:val="000000" w:themeColor="text1"/>
        </w:rPr>
        <w:t>site</w:t>
      </w:r>
      <w:r w:rsidR="00486DE1" w:rsidRPr="00F30EF9">
        <w:rPr>
          <w:color w:val="000000" w:themeColor="text1"/>
          <w:spacing w:val="-2"/>
        </w:rPr>
        <w:t xml:space="preserve"> </w:t>
      </w:r>
      <w:hyperlink r:id="rId33">
        <w:r w:rsidR="00486DE1" w:rsidRPr="00F30EF9">
          <w:rPr>
            <w:color w:val="000000" w:themeColor="text1"/>
          </w:rPr>
          <w:t>www.licitanet.com.br,</w:t>
        </w:r>
      </w:hyperlink>
      <w:r w:rsidR="00486DE1" w:rsidRPr="00F30EF9">
        <w:rPr>
          <w:color w:val="000000" w:themeColor="text1"/>
        </w:rPr>
        <w:t xml:space="preserve"> conforme</w:t>
      </w:r>
      <w:r w:rsidR="00486DE1" w:rsidRPr="00F30EF9">
        <w:rPr>
          <w:color w:val="000000" w:themeColor="text1"/>
          <w:spacing w:val="1"/>
        </w:rPr>
        <w:t xml:space="preserve"> </w:t>
      </w:r>
      <w:r w:rsidR="00486DE1" w:rsidRPr="00F30EF9">
        <w:rPr>
          <w:color w:val="000000" w:themeColor="text1"/>
        </w:rPr>
        <w:t>Edital, devendo os licitantes encaminhar lances exclusivamente por meio de sistema eletrônico</w:t>
      </w:r>
      <w:r w:rsidR="008D4067" w:rsidRPr="00F30EF9">
        <w:rPr>
          <w:color w:val="000000" w:themeColor="text1"/>
        </w:rPr>
        <w:t>.</w:t>
      </w:r>
    </w:p>
    <w:p w14:paraId="2D6BDB15" w14:textId="74B5D408"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9.7 - O licitante somente poderá oferecer lance de valor inferior ou percentual de desconto superior ao último por ele ofertado e registrado pelo sistema. </w:t>
      </w:r>
    </w:p>
    <w:p w14:paraId="1DC071FF" w14:textId="79D0A004"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1</w:t>
      </w:r>
      <w:r w:rsidRPr="00F30EF9">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5473F" w:rsidRPr="00F30EF9">
        <w:rPr>
          <w:rFonts w:ascii="Times New Roman" w:hAnsi="Times New Roman" w:cs="Times New Roman"/>
          <w:color w:val="000000" w:themeColor="text1"/>
          <w:sz w:val="24"/>
          <w:szCs w:val="24"/>
        </w:rPr>
        <w:t>$</w:t>
      </w:r>
      <w:r w:rsidR="006E1898" w:rsidRPr="00F30EF9">
        <w:rPr>
          <w:rFonts w:ascii="Times New Roman" w:hAnsi="Times New Roman" w:cs="Times New Roman"/>
          <w:color w:val="000000" w:themeColor="text1"/>
          <w:sz w:val="24"/>
          <w:szCs w:val="24"/>
        </w:rPr>
        <w:t>0</w:t>
      </w:r>
      <w:r w:rsidRPr="00F30EF9">
        <w:rPr>
          <w:rFonts w:ascii="Times New Roman" w:hAnsi="Times New Roman" w:cs="Times New Roman"/>
          <w:color w:val="000000" w:themeColor="text1"/>
          <w:sz w:val="24"/>
          <w:szCs w:val="24"/>
        </w:rPr>
        <w:t>,</w:t>
      </w:r>
      <w:r w:rsidR="00927ABD" w:rsidRPr="00F30EF9">
        <w:rPr>
          <w:rFonts w:ascii="Times New Roman" w:hAnsi="Times New Roman" w:cs="Times New Roman"/>
          <w:color w:val="000000" w:themeColor="text1"/>
          <w:sz w:val="24"/>
          <w:szCs w:val="24"/>
        </w:rPr>
        <w:t>01</w:t>
      </w:r>
      <w:r w:rsidRPr="00F30EF9">
        <w:rPr>
          <w:rFonts w:ascii="Times New Roman" w:hAnsi="Times New Roman" w:cs="Times New Roman"/>
          <w:color w:val="000000" w:themeColor="text1"/>
          <w:sz w:val="24"/>
          <w:szCs w:val="24"/>
        </w:rPr>
        <w:t>.</w:t>
      </w:r>
    </w:p>
    <w:p w14:paraId="7AE21468" w14:textId="2C976C33"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3</w:t>
      </w:r>
      <w:r w:rsidRPr="00F30EF9">
        <w:rPr>
          <w:rFonts w:ascii="Times New Roman" w:hAnsi="Times New Roman" w:cs="Times New Roman"/>
          <w:color w:val="000000" w:themeColor="text1"/>
          <w:sz w:val="24"/>
          <w:szCs w:val="24"/>
        </w:rPr>
        <w:t xml:space="preserve"> </w:t>
      </w:r>
      <w:r w:rsidR="00A5473F" w:rsidRPr="00F30EF9">
        <w:rPr>
          <w:rFonts w:ascii="Times New Roman" w:hAnsi="Times New Roman" w:cs="Times New Roman"/>
          <w:color w:val="000000" w:themeColor="text1"/>
          <w:sz w:val="24"/>
          <w:szCs w:val="24"/>
        </w:rPr>
        <w:t>- A</w:t>
      </w:r>
      <w:r w:rsidRPr="00F30EF9">
        <w:rPr>
          <w:rFonts w:ascii="Times New Roman" w:hAnsi="Times New Roman" w:cs="Times New Roman"/>
          <w:color w:val="000000" w:themeColor="text1"/>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4</w:t>
      </w:r>
      <w:r w:rsidRPr="00F30EF9">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5</w:t>
      </w:r>
      <w:r w:rsidRPr="00F30EF9">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6</w:t>
      </w:r>
      <w:r w:rsidRPr="00F30EF9">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355B1CE3" w:rsidR="00486DE1" w:rsidRPr="00F30EF9" w:rsidRDefault="00486DE1" w:rsidP="00E36337">
      <w:pPr>
        <w:pStyle w:val="Nivel2"/>
        <w:numPr>
          <w:ilvl w:val="1"/>
          <w:numId w:val="28"/>
        </w:numPr>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Caso o licitante não apresente lances, concorrerá com o valor de sua proposta.</w:t>
      </w:r>
    </w:p>
    <w:p w14:paraId="49818623" w14:textId="77777777" w:rsidR="00486DE1" w:rsidRPr="00F30EF9" w:rsidRDefault="00486DE1" w:rsidP="00E36337">
      <w:pPr>
        <w:pStyle w:val="PargrafodaLista"/>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rPr>
      </w:pPr>
      <w:r w:rsidRPr="00F30EF9">
        <w:rPr>
          <w:color w:val="000000" w:themeColor="text1"/>
        </w:rPr>
        <w:lastRenderedPageBreak/>
        <w:t>Após o término dos prazos estabelecidos nos subitens anteriores, o sistema ordenará e divulgará os lances segundo a ordem crescente de valores.</w:t>
      </w:r>
    </w:p>
    <w:p w14:paraId="0903C210" w14:textId="77777777" w:rsidR="00486DE1" w:rsidRPr="00F30EF9" w:rsidRDefault="00486DE1" w:rsidP="00E36337">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Não serão aceitos dois ou mais lances de mesmo valor, prevalecendo aquele que for recebido e registrado em primeiro lugar.</w:t>
      </w:r>
    </w:p>
    <w:p w14:paraId="70388F04" w14:textId="77777777" w:rsidR="00486DE1" w:rsidRPr="00F30EF9" w:rsidRDefault="00486DE1" w:rsidP="00E36337">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Durante o transcurso da sessão pública, os licitantes serão informados, em tempo real, do valor do menor lance registrado, vedada a identificação do licitante.</w:t>
      </w:r>
    </w:p>
    <w:p w14:paraId="44D376ED" w14:textId="2675448A" w:rsidR="00486DE1" w:rsidRPr="00F30EF9" w:rsidRDefault="00486DE1" w:rsidP="00E36337">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Caso haja desconexão com a pregoeira no decorrer da etapa competitiva do pregão, o sistema eletrônico poderá permanecer acessível aos licitantes para a recepção dos lances, retornando </w:t>
      </w:r>
      <w:r w:rsidR="00C16C2B">
        <w:rPr>
          <w:color w:val="000000" w:themeColor="text1"/>
          <w:sz w:val="24"/>
          <w:szCs w:val="24"/>
        </w:rPr>
        <w:t>a</w:t>
      </w:r>
      <w:r w:rsidRPr="00F30EF9">
        <w:rPr>
          <w:color w:val="000000" w:themeColor="text1"/>
          <w:sz w:val="24"/>
          <w:szCs w:val="24"/>
        </w:rPr>
        <w:t xml:space="preserve"> pregoeir</w:t>
      </w:r>
      <w:r w:rsidR="00C16C2B">
        <w:rPr>
          <w:color w:val="000000" w:themeColor="text1"/>
          <w:sz w:val="24"/>
          <w:szCs w:val="24"/>
        </w:rPr>
        <w:t>a</w:t>
      </w:r>
      <w:r w:rsidRPr="00F30EF9">
        <w:rPr>
          <w:color w:val="000000" w:themeColor="text1"/>
          <w:sz w:val="24"/>
          <w:szCs w:val="24"/>
        </w:rPr>
        <w:t>, quando possível, sua atuação no certame, sem prejuízo dos atos realizados.</w:t>
      </w:r>
    </w:p>
    <w:p w14:paraId="7F864047" w14:textId="30DC451B" w:rsidR="00486DE1" w:rsidRPr="00F30EF9" w:rsidRDefault="00486DE1" w:rsidP="00E36337">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Quando a desconexão persistir por tempo superior a 10 (dez) minutos, a sessão do pregão será suspensa e terá reinício </w:t>
      </w:r>
      <w:r w:rsidR="00A5473F" w:rsidRPr="00F30EF9">
        <w:rPr>
          <w:color w:val="000000" w:themeColor="text1"/>
          <w:sz w:val="24"/>
          <w:szCs w:val="24"/>
        </w:rPr>
        <w:t>depois de</w:t>
      </w:r>
      <w:r w:rsidRPr="00F30EF9">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636876E7" w:rsidR="00486DE1" w:rsidRPr="00F30EF9" w:rsidRDefault="00486DE1" w:rsidP="00E36337">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Caso exista a necessidade de ser suspenso o pregão, tendo em vista a quantidade de </w:t>
      </w:r>
      <w:r w:rsidR="009A6F95">
        <w:rPr>
          <w:color w:val="000000" w:themeColor="text1"/>
          <w:sz w:val="24"/>
          <w:szCs w:val="24"/>
        </w:rPr>
        <w:t>itens</w:t>
      </w:r>
      <w:r w:rsidRPr="00F30EF9">
        <w:rPr>
          <w:color w:val="000000" w:themeColor="text1"/>
          <w:sz w:val="24"/>
          <w:szCs w:val="24"/>
        </w:rPr>
        <w:t>, a pregoeira designará novo horário ou, se necessário, novo dia, para a continuidade do certame.</w:t>
      </w:r>
    </w:p>
    <w:p w14:paraId="747DC9F8" w14:textId="77777777" w:rsidR="00486DE1" w:rsidRDefault="00486DE1" w:rsidP="00E36337">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O andamento do procedimento de licitação entre a data de abertura das propostas e a adjudicação do objeto deve ser acompanhado pelos participantes por meio do portal “https:/</w:t>
      </w:r>
      <w:hyperlink r:id="rId34">
        <w:r w:rsidRPr="00F30EF9">
          <w:rPr>
            <w:color w:val="000000" w:themeColor="text1"/>
            <w:sz w:val="24"/>
            <w:szCs w:val="24"/>
          </w:rPr>
          <w:t>/www.li</w:t>
        </w:r>
      </w:hyperlink>
      <w:r w:rsidRPr="00F30EF9">
        <w:rPr>
          <w:color w:val="000000" w:themeColor="text1"/>
          <w:sz w:val="24"/>
          <w:szCs w:val="24"/>
        </w:rPr>
        <w:t>c</w:t>
      </w:r>
      <w:hyperlink r:id="rId35">
        <w:r w:rsidRPr="00F30EF9">
          <w:rPr>
            <w:color w:val="000000" w:themeColor="text1"/>
            <w:sz w:val="24"/>
            <w:szCs w:val="24"/>
          </w:rPr>
          <w:t>itanet.com.br/</w:t>
        </w:r>
      </w:hyperlink>
      <w:r w:rsidRPr="00F30EF9">
        <w:rPr>
          <w:color w:val="000000" w:themeColor="text1"/>
          <w:sz w:val="24"/>
          <w:szCs w:val="24"/>
        </w:rPr>
        <w:t>”, que veiculará avisos, convocações, desclassificações de licitantes, justificativas e outras decisões referentes ao procedimento.</w:t>
      </w:r>
    </w:p>
    <w:p w14:paraId="18BA130D" w14:textId="77777777" w:rsidR="00486DE1" w:rsidRPr="00F30EF9" w:rsidRDefault="00486DE1" w:rsidP="00E36337">
      <w:pPr>
        <w:pStyle w:val="Nivel2"/>
        <w:numPr>
          <w:ilvl w:val="1"/>
          <w:numId w:val="28"/>
        </w:numPr>
        <w:ind w:left="0" w:hanging="11"/>
        <w:rPr>
          <w:rFonts w:ascii="Times New Roman" w:hAnsi="Times New Roman" w:cs="Times New Roman"/>
          <w:b/>
          <w:color w:val="000000" w:themeColor="text1"/>
          <w:sz w:val="24"/>
          <w:szCs w:val="24"/>
        </w:rPr>
      </w:pPr>
      <w:r w:rsidRPr="00F30EF9">
        <w:rPr>
          <w:rFonts w:ascii="Times New Roman" w:hAnsi="Times New Roman" w:cs="Times New Roman"/>
          <w:b/>
          <w:color w:val="000000" w:themeColor="text1"/>
          <w:sz w:val="24"/>
          <w:szCs w:val="24"/>
        </w:rPr>
        <w:t xml:space="preserve">Dos benefícios das </w:t>
      </w:r>
      <w:proofErr w:type="spellStart"/>
      <w:r w:rsidRPr="00F30EF9">
        <w:rPr>
          <w:rFonts w:ascii="Times New Roman" w:hAnsi="Times New Roman" w:cs="Times New Roman"/>
          <w:b/>
          <w:color w:val="000000" w:themeColor="text1"/>
          <w:sz w:val="24"/>
          <w:szCs w:val="24"/>
        </w:rPr>
        <w:t>ME’s</w:t>
      </w:r>
      <w:proofErr w:type="spellEnd"/>
      <w:r w:rsidRPr="00F30EF9">
        <w:rPr>
          <w:rFonts w:ascii="Times New Roman" w:hAnsi="Times New Roman" w:cs="Times New Roman"/>
          <w:b/>
          <w:color w:val="000000" w:themeColor="text1"/>
          <w:sz w:val="24"/>
          <w:szCs w:val="24"/>
        </w:rPr>
        <w:t xml:space="preserve">, </w:t>
      </w:r>
      <w:proofErr w:type="spellStart"/>
      <w:r w:rsidRPr="00F30EF9">
        <w:rPr>
          <w:rFonts w:ascii="Times New Roman" w:hAnsi="Times New Roman" w:cs="Times New Roman"/>
          <w:b/>
          <w:color w:val="000000" w:themeColor="text1"/>
          <w:sz w:val="24"/>
          <w:szCs w:val="24"/>
        </w:rPr>
        <w:t>EPP’s</w:t>
      </w:r>
      <w:proofErr w:type="spellEnd"/>
      <w:r w:rsidRPr="00F30EF9">
        <w:rPr>
          <w:rFonts w:ascii="Times New Roman" w:hAnsi="Times New Roman" w:cs="Times New Roman"/>
          <w:b/>
          <w:color w:val="000000" w:themeColor="text1"/>
          <w:sz w:val="24"/>
          <w:szCs w:val="24"/>
        </w:rPr>
        <w:t xml:space="preserve"> e EQUIPARADAS, na fase competitiva</w:t>
      </w:r>
    </w:p>
    <w:p w14:paraId="35799930" w14:textId="1B7EEB65"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9.16.1 -</w:t>
      </w:r>
      <w:r w:rsidR="005E0486" w:rsidRPr="00F30EF9">
        <w:rPr>
          <w:rFonts w:ascii="Times New Roman" w:hAnsi="Times New Roman" w:cs="Times New Roman"/>
          <w:color w:val="000000" w:themeColor="text1"/>
          <w:sz w:val="24"/>
          <w:szCs w:val="24"/>
        </w:rPr>
        <w:t xml:space="preserve"> </w:t>
      </w:r>
      <w:r w:rsidRPr="00F30EF9">
        <w:rPr>
          <w:rFonts w:ascii="Times New Roman" w:hAnsi="Times New Roman" w:cs="Times New Roman"/>
          <w:color w:val="000000" w:themeColor="text1"/>
          <w:sz w:val="24"/>
          <w:szCs w:val="24"/>
        </w:rPr>
        <w:t xml:space="preserve">O sistema identificará em coluna própria </w:t>
      </w:r>
      <w:r w:rsidR="00705EF2" w:rsidRPr="00F30EF9">
        <w:rPr>
          <w:rFonts w:ascii="Times New Roman" w:hAnsi="Times New Roman" w:cs="Times New Roman"/>
          <w:color w:val="000000" w:themeColor="text1"/>
          <w:sz w:val="24"/>
          <w:szCs w:val="24"/>
        </w:rPr>
        <w:t>às</w:t>
      </w:r>
      <w:r w:rsidRPr="00F30EF9">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30EF9">
        <w:rPr>
          <w:rFonts w:ascii="Times New Roman" w:hAnsi="Times New Roman" w:cs="Times New Roman"/>
          <w:color w:val="000000" w:themeColor="text1"/>
          <w:sz w:val="24"/>
          <w:szCs w:val="24"/>
        </w:rPr>
        <w:t>arts</w:t>
      </w:r>
      <w:proofErr w:type="spellEnd"/>
      <w:r w:rsidRPr="00F30EF9">
        <w:rPr>
          <w:rFonts w:ascii="Times New Roman" w:hAnsi="Times New Roman" w:cs="Times New Roman"/>
          <w:color w:val="000000" w:themeColor="text1"/>
          <w:sz w:val="24"/>
          <w:szCs w:val="24"/>
        </w:rPr>
        <w:t>. 44 e 45 da Lei Complementar nº 123, de 2006, regulamentada pelo Decreto nº 8.538, de 2015.</w:t>
      </w:r>
    </w:p>
    <w:p w14:paraId="14F69A83"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9.16.2 - Nessas condições, as propostas de microempresas e empresas de pequeno porte que se encontrarem na faixa de até 5% (cinco por cento) acima da melhor proposta ou melhor lance serão consideradas empatadas com a primeira colocada. </w:t>
      </w:r>
    </w:p>
    <w:p w14:paraId="53923F6C" w14:textId="66ECD0AF"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9.16.3 - A melhor classificada nos termos do subitem anterior terá o direito de encaminhar uma última oferta para desempate, obrigatoriamente em valor inferior ao da primeira colocada, no prazo de </w:t>
      </w:r>
      <w:r w:rsidR="005E0486" w:rsidRPr="00F30EF9">
        <w:rPr>
          <w:color w:val="000000" w:themeColor="text1"/>
          <w:sz w:val="24"/>
          <w:szCs w:val="24"/>
        </w:rPr>
        <w:t>0</w:t>
      </w:r>
      <w:r w:rsidRPr="00F30EF9">
        <w:rPr>
          <w:color w:val="000000" w:themeColor="text1"/>
          <w:sz w:val="24"/>
          <w:szCs w:val="24"/>
        </w:rPr>
        <w:t xml:space="preserve">5 (cinco) minutos controlados pelo sistema, contados após a comunicação automática para tanto. </w:t>
      </w:r>
    </w:p>
    <w:p w14:paraId="2C97F60A"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5108DD2F" w:rsidR="00486DE1" w:rsidRPr="00F30EF9" w:rsidRDefault="00C16C2B" w:rsidP="00B313BF">
      <w:pPr>
        <w:autoSpaceDE w:val="0"/>
        <w:autoSpaceDN w:val="0"/>
        <w:adjustRightInd w:val="0"/>
        <w:spacing w:before="120" w:after="120" w:line="276" w:lineRule="auto"/>
        <w:ind w:hanging="11"/>
        <w:jc w:val="both"/>
        <w:rPr>
          <w:color w:val="000000" w:themeColor="text1"/>
          <w:sz w:val="24"/>
          <w:szCs w:val="24"/>
        </w:rPr>
      </w:pPr>
      <w:r>
        <w:rPr>
          <w:color w:val="000000" w:themeColor="text1"/>
          <w:sz w:val="24"/>
          <w:szCs w:val="24"/>
        </w:rPr>
        <w:t xml:space="preserve">9.17- </w:t>
      </w:r>
      <w:r w:rsidR="00486DE1" w:rsidRPr="00F30EF9">
        <w:rPr>
          <w:color w:val="000000" w:themeColor="text1"/>
          <w:sz w:val="24"/>
          <w:szCs w:val="24"/>
        </w:rPr>
        <w:t xml:space="preserve">Havendo eventual empate entre propostas ou lances, o critério de desempate será aquele previsto no art. 60 da Lei nº 14.133, de 2021. </w:t>
      </w:r>
    </w:p>
    <w:p w14:paraId="13E25AF1" w14:textId="5726D810" w:rsidR="00486DE1" w:rsidRPr="00F30EF9" w:rsidRDefault="00486DE1" w:rsidP="00C16C2B">
      <w:pPr>
        <w:widowControl w:val="0"/>
        <w:numPr>
          <w:ilvl w:val="1"/>
          <w:numId w:val="28"/>
        </w:numPr>
        <w:tabs>
          <w:tab w:val="left" w:pos="85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lastRenderedPageBreak/>
        <w:t xml:space="preserve">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F30EF9" w:rsidRDefault="00486DE1" w:rsidP="00E36337">
      <w:pPr>
        <w:widowControl w:val="0"/>
        <w:numPr>
          <w:ilvl w:val="1"/>
          <w:numId w:val="28"/>
        </w:numPr>
        <w:tabs>
          <w:tab w:val="left" w:pos="85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o encerramento da fase de lances e estando o valor da melhor proposta acima</w:t>
      </w:r>
      <w:r w:rsidRPr="00C16C2B">
        <w:rPr>
          <w:color w:val="000000" w:themeColor="text1"/>
          <w:sz w:val="24"/>
          <w:szCs w:val="24"/>
        </w:rPr>
        <w:t xml:space="preserve"> </w:t>
      </w:r>
      <w:r w:rsidRPr="00F30EF9">
        <w:rPr>
          <w:color w:val="000000" w:themeColor="text1"/>
          <w:sz w:val="24"/>
          <w:szCs w:val="24"/>
        </w:rPr>
        <w:t>do</w:t>
      </w:r>
      <w:r w:rsidRPr="00C16C2B">
        <w:rPr>
          <w:color w:val="000000" w:themeColor="text1"/>
          <w:sz w:val="24"/>
          <w:szCs w:val="24"/>
        </w:rPr>
        <w:t xml:space="preserve"> </w:t>
      </w:r>
      <w:r w:rsidRPr="00F30EF9">
        <w:rPr>
          <w:color w:val="000000" w:themeColor="text1"/>
          <w:sz w:val="24"/>
          <w:szCs w:val="24"/>
        </w:rPr>
        <w:t>valor</w:t>
      </w:r>
      <w:r w:rsidRPr="00C16C2B">
        <w:rPr>
          <w:color w:val="000000" w:themeColor="text1"/>
          <w:sz w:val="24"/>
          <w:szCs w:val="24"/>
        </w:rPr>
        <w:t xml:space="preserve"> </w:t>
      </w:r>
      <w:r w:rsidRPr="00F30EF9">
        <w:rPr>
          <w:color w:val="000000" w:themeColor="text1"/>
          <w:sz w:val="24"/>
          <w:szCs w:val="24"/>
        </w:rPr>
        <w:t>de</w:t>
      </w:r>
      <w:r w:rsidRPr="00C16C2B">
        <w:rPr>
          <w:color w:val="000000" w:themeColor="text1"/>
          <w:sz w:val="24"/>
          <w:szCs w:val="24"/>
        </w:rPr>
        <w:t xml:space="preserve"> </w:t>
      </w:r>
      <w:r w:rsidRPr="00F30EF9">
        <w:rPr>
          <w:color w:val="000000" w:themeColor="text1"/>
          <w:sz w:val="24"/>
          <w:szCs w:val="24"/>
        </w:rPr>
        <w:t>referência, a</w:t>
      </w:r>
      <w:r w:rsidRPr="00C16C2B">
        <w:rPr>
          <w:color w:val="000000" w:themeColor="text1"/>
          <w:sz w:val="24"/>
          <w:szCs w:val="24"/>
        </w:rPr>
        <w:t xml:space="preserve"> </w:t>
      </w:r>
      <w:r w:rsidRPr="00F30EF9">
        <w:rPr>
          <w:color w:val="000000" w:themeColor="text1"/>
          <w:sz w:val="24"/>
          <w:szCs w:val="24"/>
        </w:rPr>
        <w:t>pregoeira</w:t>
      </w:r>
      <w:r w:rsidRPr="00C16C2B">
        <w:rPr>
          <w:color w:val="000000" w:themeColor="text1"/>
          <w:sz w:val="24"/>
          <w:szCs w:val="24"/>
        </w:rPr>
        <w:t xml:space="preserve"> </w:t>
      </w:r>
      <w:r w:rsidRPr="00F30EF9">
        <w:rPr>
          <w:color w:val="000000" w:themeColor="text1"/>
          <w:sz w:val="24"/>
          <w:szCs w:val="24"/>
        </w:rPr>
        <w:t>negociará</w:t>
      </w:r>
      <w:r w:rsidRPr="00C16C2B">
        <w:rPr>
          <w:color w:val="000000" w:themeColor="text1"/>
          <w:sz w:val="24"/>
          <w:szCs w:val="24"/>
        </w:rPr>
        <w:t xml:space="preserve"> </w:t>
      </w:r>
      <w:r w:rsidRPr="00F30EF9">
        <w:rPr>
          <w:color w:val="000000" w:themeColor="text1"/>
          <w:sz w:val="24"/>
          <w:szCs w:val="24"/>
        </w:rPr>
        <w:t>a redução do</w:t>
      </w:r>
      <w:r w:rsidRPr="00C16C2B">
        <w:rPr>
          <w:color w:val="000000" w:themeColor="text1"/>
          <w:sz w:val="24"/>
          <w:szCs w:val="24"/>
        </w:rPr>
        <w:t xml:space="preserve"> </w:t>
      </w:r>
      <w:r w:rsidRPr="00F30EF9">
        <w:rPr>
          <w:color w:val="000000" w:themeColor="text1"/>
          <w:sz w:val="24"/>
          <w:szCs w:val="24"/>
        </w:rPr>
        <w:t>preço com o seu detentor, para obtenção de condições mais vantajosas, observado o critério de julgamento e o valor estimado para a contratação, não se admitindo negociar condições diferentes das previstas neste edital.</w:t>
      </w:r>
    </w:p>
    <w:p w14:paraId="1C6A3927" w14:textId="06F38967" w:rsidR="00486DE1" w:rsidRPr="00F30EF9" w:rsidRDefault="00486DE1" w:rsidP="00E36337">
      <w:pPr>
        <w:widowControl w:val="0"/>
        <w:numPr>
          <w:ilvl w:val="1"/>
          <w:numId w:val="28"/>
        </w:numPr>
        <w:tabs>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a DISPUTA</w:t>
      </w:r>
      <w:r w:rsidR="00266C72" w:rsidRPr="00F30EF9">
        <w:rPr>
          <w:color w:val="000000" w:themeColor="text1"/>
          <w:sz w:val="24"/>
          <w:szCs w:val="24"/>
        </w:rPr>
        <w:t xml:space="preserve"> </w:t>
      </w:r>
      <w:r w:rsidRPr="00F30EF9">
        <w:rPr>
          <w:color w:val="000000" w:themeColor="text1"/>
          <w:sz w:val="24"/>
          <w:szCs w:val="24"/>
        </w:rPr>
        <w:t>do preço, a Pregoeira iniciará a fase de aceitação e julgamento da proposta pelo</w:t>
      </w:r>
      <w:r w:rsidRPr="00F30EF9">
        <w:rPr>
          <w:color w:val="000000" w:themeColor="text1"/>
          <w:spacing w:val="1"/>
          <w:sz w:val="24"/>
          <w:szCs w:val="24"/>
        </w:rPr>
        <w:t xml:space="preserve"> </w:t>
      </w:r>
      <w:r w:rsidRPr="00F30EF9">
        <w:rPr>
          <w:color w:val="000000" w:themeColor="text1"/>
          <w:sz w:val="24"/>
          <w:szCs w:val="24"/>
        </w:rPr>
        <w:t>critério</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00266C72" w:rsidRPr="00F30EF9">
        <w:rPr>
          <w:color w:val="000000" w:themeColor="text1"/>
          <w:sz w:val="24"/>
          <w:szCs w:val="24"/>
        </w:rPr>
        <w:t>“</w:t>
      </w:r>
      <w:r w:rsidR="00266C72" w:rsidRPr="00C16C2B">
        <w:rPr>
          <w:b/>
          <w:color w:val="000000" w:themeColor="text1"/>
          <w:sz w:val="24"/>
          <w:szCs w:val="24"/>
        </w:rPr>
        <w:t>menor preço por item</w:t>
      </w:r>
      <w:r w:rsidR="00266C72" w:rsidRPr="00F30EF9">
        <w:rPr>
          <w:color w:val="000000" w:themeColor="text1"/>
          <w:sz w:val="24"/>
          <w:szCs w:val="24"/>
        </w:rPr>
        <w:t>”</w:t>
      </w:r>
      <w:r w:rsidRPr="00F30EF9">
        <w:rPr>
          <w:color w:val="000000" w:themeColor="text1"/>
          <w:sz w:val="24"/>
          <w:szCs w:val="24"/>
        </w:rPr>
        <w:t>,</w:t>
      </w:r>
      <w:r w:rsidRPr="00F30EF9">
        <w:rPr>
          <w:color w:val="000000" w:themeColor="text1"/>
          <w:spacing w:val="-57"/>
          <w:sz w:val="24"/>
          <w:szCs w:val="24"/>
        </w:rPr>
        <w:t xml:space="preserve"> </w:t>
      </w:r>
      <w:r w:rsidRPr="00F30EF9">
        <w:rPr>
          <w:color w:val="000000" w:themeColor="text1"/>
          <w:sz w:val="24"/>
          <w:szCs w:val="24"/>
        </w:rPr>
        <w:t>podendo negociar, pelo sistema eletrônico, encaminhando contraproposta diretamente ao licitante que</w:t>
      </w:r>
      <w:r w:rsidRPr="00F30EF9">
        <w:rPr>
          <w:color w:val="000000" w:themeColor="text1"/>
          <w:spacing w:val="1"/>
          <w:sz w:val="24"/>
          <w:szCs w:val="24"/>
        </w:rPr>
        <w:t xml:space="preserve"> </w:t>
      </w:r>
      <w:r w:rsidRPr="00F30EF9">
        <w:rPr>
          <w:color w:val="000000" w:themeColor="text1"/>
          <w:sz w:val="24"/>
          <w:szCs w:val="24"/>
        </w:rPr>
        <w:t xml:space="preserve">tenha apresentado o lance de menor valor por </w:t>
      </w:r>
      <w:r w:rsidR="00C16C2B">
        <w:rPr>
          <w:color w:val="00B0F0"/>
          <w:sz w:val="24"/>
          <w:szCs w:val="24"/>
        </w:rPr>
        <w:t>item</w:t>
      </w:r>
      <w:r w:rsidRPr="00F30EF9">
        <w:rPr>
          <w:color w:val="000000" w:themeColor="text1"/>
          <w:sz w:val="24"/>
          <w:szCs w:val="24"/>
        </w:rPr>
        <w:t>, para que seja obtido preço melhor, bem</w:t>
      </w:r>
      <w:r w:rsidRPr="00F30EF9">
        <w:rPr>
          <w:color w:val="000000" w:themeColor="text1"/>
          <w:spacing w:val="1"/>
          <w:sz w:val="24"/>
          <w:szCs w:val="24"/>
        </w:rPr>
        <w:t xml:space="preserve"> </w:t>
      </w:r>
      <w:r w:rsidRPr="00F30EF9">
        <w:rPr>
          <w:color w:val="000000" w:themeColor="text1"/>
          <w:sz w:val="24"/>
          <w:szCs w:val="24"/>
        </w:rPr>
        <w:t>assim decidir sobre sua aceitação, observados os prazos para fornecimento, as especificações</w:t>
      </w:r>
      <w:r w:rsidRPr="00F30EF9">
        <w:rPr>
          <w:color w:val="000000" w:themeColor="text1"/>
          <w:spacing w:val="1"/>
          <w:sz w:val="24"/>
          <w:szCs w:val="24"/>
        </w:rPr>
        <w:t xml:space="preserve"> </w:t>
      </w:r>
      <w:r w:rsidRPr="00F30EF9">
        <w:rPr>
          <w:color w:val="000000" w:themeColor="text1"/>
          <w:sz w:val="24"/>
          <w:szCs w:val="24"/>
        </w:rPr>
        <w:t>técnicas, parâmetros mínimos de desempenho e de qualidade e demais condições definidas</w:t>
      </w:r>
      <w:r w:rsidRPr="00F30EF9">
        <w:rPr>
          <w:color w:val="000000" w:themeColor="text1"/>
          <w:spacing w:val="1"/>
          <w:sz w:val="24"/>
          <w:szCs w:val="24"/>
        </w:rPr>
        <w:t xml:space="preserve"> </w:t>
      </w:r>
      <w:r w:rsidRPr="00F30EF9">
        <w:rPr>
          <w:color w:val="000000" w:themeColor="text1"/>
          <w:sz w:val="24"/>
          <w:szCs w:val="24"/>
        </w:rPr>
        <w:t>neste</w:t>
      </w:r>
      <w:r w:rsidRPr="00F30EF9">
        <w:rPr>
          <w:color w:val="000000" w:themeColor="text1"/>
          <w:spacing w:val="-1"/>
          <w:sz w:val="24"/>
          <w:szCs w:val="24"/>
        </w:rPr>
        <w:t xml:space="preserve"> </w:t>
      </w:r>
      <w:r w:rsidRPr="00F30EF9">
        <w:rPr>
          <w:color w:val="000000" w:themeColor="text1"/>
          <w:sz w:val="24"/>
          <w:szCs w:val="24"/>
        </w:rPr>
        <w:t>edital.</w:t>
      </w:r>
    </w:p>
    <w:p w14:paraId="321F5AB8" w14:textId="77777777" w:rsidR="00486DE1" w:rsidRPr="00F30EF9" w:rsidRDefault="00486DE1" w:rsidP="00E36337">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7E81E9B" w14:textId="77777777" w:rsidR="00486DE1" w:rsidRPr="002D003B" w:rsidRDefault="00486DE1" w:rsidP="002D003B">
      <w:pPr>
        <w:pStyle w:val="PargrafodaLista"/>
        <w:numPr>
          <w:ilvl w:val="1"/>
          <w:numId w:val="28"/>
        </w:numPr>
        <w:tabs>
          <w:tab w:val="left" w:pos="567"/>
        </w:tabs>
        <w:spacing w:before="120" w:after="120" w:line="276" w:lineRule="auto"/>
        <w:ind w:left="0" w:hanging="11"/>
        <w:jc w:val="both"/>
        <w:rPr>
          <w:color w:val="000000" w:themeColor="text1"/>
          <w:kern w:val="0"/>
          <w:lang w:eastAsia="pt-BR"/>
        </w:rPr>
      </w:pPr>
      <w:r w:rsidRPr="002D003B">
        <w:rPr>
          <w:color w:val="000000" w:themeColor="text1"/>
          <w:kern w:val="0"/>
          <w:lang w:eastAsia="pt-BR"/>
        </w:rPr>
        <w:t>A negociação será realizada por meio do sistema, podendo ser acompanhada pelos demais licitantes.</w:t>
      </w:r>
    </w:p>
    <w:p w14:paraId="1EEB1161" w14:textId="77777777" w:rsidR="00486DE1" w:rsidRPr="002D003B" w:rsidRDefault="00486DE1" w:rsidP="002D003B">
      <w:pPr>
        <w:pStyle w:val="PargrafodaLista"/>
        <w:numPr>
          <w:ilvl w:val="1"/>
          <w:numId w:val="28"/>
        </w:numPr>
        <w:tabs>
          <w:tab w:val="left" w:pos="567"/>
        </w:tabs>
        <w:spacing w:before="120" w:after="120" w:line="276" w:lineRule="auto"/>
        <w:ind w:left="0" w:hanging="11"/>
        <w:jc w:val="both"/>
        <w:rPr>
          <w:color w:val="000000" w:themeColor="text1"/>
          <w:kern w:val="0"/>
          <w:lang w:eastAsia="pt-BR"/>
        </w:rPr>
      </w:pPr>
      <w:r w:rsidRPr="002D003B">
        <w:rPr>
          <w:color w:val="000000" w:themeColor="text1"/>
          <w:kern w:val="0"/>
          <w:lang w:eastAsia="pt-BR"/>
        </w:rPr>
        <w:t>O resultado da negociação será divulgado a todos os licitantes e anexado aos autos do processo licitatório.</w:t>
      </w:r>
    </w:p>
    <w:p w14:paraId="47EAD89C" w14:textId="42011BBE" w:rsidR="00C16C2B" w:rsidRPr="002D003B" w:rsidRDefault="00C16C2B" w:rsidP="002D003B">
      <w:pPr>
        <w:pStyle w:val="PargrafodaLista"/>
        <w:numPr>
          <w:ilvl w:val="1"/>
          <w:numId w:val="28"/>
        </w:numPr>
        <w:tabs>
          <w:tab w:val="left" w:pos="567"/>
        </w:tabs>
        <w:ind w:left="0" w:hanging="11"/>
        <w:rPr>
          <w:color w:val="000000" w:themeColor="text1"/>
          <w:kern w:val="0"/>
          <w:lang w:eastAsia="pt-BR"/>
        </w:rPr>
      </w:pPr>
      <w:r w:rsidRPr="002D003B">
        <w:rPr>
          <w:color w:val="000000" w:themeColor="text1"/>
          <w:kern w:val="0"/>
          <w:lang w:eastAsia="pt-BR"/>
        </w:rPr>
        <w:t>Considera-se inaceitável, para todos os fins aqui dispostos, a proposta que não atender as exigências fixadas neste Edital.</w:t>
      </w:r>
    </w:p>
    <w:p w14:paraId="1AE4F700" w14:textId="77777777" w:rsidR="00C16C2B" w:rsidRPr="002D003B" w:rsidRDefault="00C16C2B" w:rsidP="002D003B">
      <w:pPr>
        <w:widowControl w:val="0"/>
        <w:numPr>
          <w:ilvl w:val="1"/>
          <w:numId w:val="28"/>
        </w:numPr>
        <w:tabs>
          <w:tab w:val="left" w:pos="567"/>
          <w:tab w:val="left" w:pos="981"/>
        </w:tabs>
        <w:autoSpaceDE w:val="0"/>
        <w:autoSpaceDN w:val="0"/>
        <w:spacing w:before="120" w:after="120" w:line="276" w:lineRule="auto"/>
        <w:ind w:left="0" w:hanging="11"/>
        <w:jc w:val="both"/>
        <w:rPr>
          <w:color w:val="000000" w:themeColor="text1"/>
          <w:sz w:val="24"/>
          <w:szCs w:val="24"/>
        </w:rPr>
      </w:pPr>
      <w:r w:rsidRPr="002D003B">
        <w:rPr>
          <w:color w:val="000000" w:themeColor="text1"/>
          <w:sz w:val="24"/>
          <w:szCs w:val="24"/>
        </w:rPr>
        <w:t>Havendo lances no tempo de disputa da sessão pública, a proposta final de preços do</w:t>
      </w:r>
      <w:r w:rsidRPr="002D003B">
        <w:rPr>
          <w:color w:val="000000" w:themeColor="text1"/>
          <w:spacing w:val="1"/>
          <w:sz w:val="24"/>
          <w:szCs w:val="24"/>
        </w:rPr>
        <w:t xml:space="preserve"> </w:t>
      </w:r>
      <w:r w:rsidRPr="002D003B">
        <w:rPr>
          <w:color w:val="000000" w:themeColor="text1"/>
          <w:sz w:val="24"/>
          <w:szCs w:val="24"/>
        </w:rPr>
        <w:t>licitante detentor da melhor oferta deverá ter seus valores unitários e totais ajustados de forma</w:t>
      </w:r>
      <w:proofErr w:type="gramStart"/>
      <w:r w:rsidRPr="002D003B">
        <w:rPr>
          <w:color w:val="000000" w:themeColor="text1"/>
          <w:sz w:val="24"/>
          <w:szCs w:val="24"/>
        </w:rPr>
        <w:t xml:space="preserve"> </w:t>
      </w:r>
      <w:r w:rsidRPr="002D003B">
        <w:rPr>
          <w:color w:val="000000" w:themeColor="text1"/>
          <w:spacing w:val="-57"/>
          <w:sz w:val="24"/>
          <w:szCs w:val="24"/>
        </w:rPr>
        <w:t xml:space="preserve"> </w:t>
      </w:r>
      <w:proofErr w:type="gramEnd"/>
      <w:r w:rsidRPr="002D003B">
        <w:rPr>
          <w:color w:val="000000" w:themeColor="text1"/>
          <w:sz w:val="24"/>
          <w:szCs w:val="24"/>
        </w:rPr>
        <w:t>que</w:t>
      </w:r>
      <w:r w:rsidRPr="002D003B">
        <w:rPr>
          <w:color w:val="000000" w:themeColor="text1"/>
          <w:spacing w:val="1"/>
          <w:sz w:val="24"/>
          <w:szCs w:val="24"/>
        </w:rPr>
        <w:t xml:space="preserve"> </w:t>
      </w:r>
      <w:r w:rsidRPr="002D003B">
        <w:rPr>
          <w:color w:val="000000" w:themeColor="text1"/>
          <w:sz w:val="24"/>
          <w:szCs w:val="24"/>
        </w:rPr>
        <w:t>os</w:t>
      </w:r>
      <w:r w:rsidRPr="002D003B">
        <w:rPr>
          <w:color w:val="000000" w:themeColor="text1"/>
          <w:spacing w:val="1"/>
          <w:sz w:val="24"/>
          <w:szCs w:val="24"/>
        </w:rPr>
        <w:t xml:space="preserve"> </w:t>
      </w:r>
      <w:r w:rsidRPr="002D003B">
        <w:rPr>
          <w:color w:val="000000" w:themeColor="text1"/>
          <w:sz w:val="24"/>
          <w:szCs w:val="24"/>
        </w:rPr>
        <w:t>preços</w:t>
      </w:r>
      <w:r w:rsidRPr="002D003B">
        <w:rPr>
          <w:color w:val="000000" w:themeColor="text1"/>
          <w:spacing w:val="1"/>
          <w:sz w:val="24"/>
          <w:szCs w:val="24"/>
        </w:rPr>
        <w:t xml:space="preserve"> </w:t>
      </w:r>
      <w:r w:rsidRPr="002D003B">
        <w:rPr>
          <w:color w:val="000000" w:themeColor="text1"/>
          <w:sz w:val="24"/>
          <w:szCs w:val="24"/>
        </w:rPr>
        <w:t>de</w:t>
      </w:r>
      <w:r w:rsidRPr="002D003B">
        <w:rPr>
          <w:color w:val="000000" w:themeColor="text1"/>
          <w:spacing w:val="1"/>
          <w:sz w:val="24"/>
          <w:szCs w:val="24"/>
        </w:rPr>
        <w:t xml:space="preserve"> </w:t>
      </w:r>
      <w:r w:rsidRPr="002D003B">
        <w:rPr>
          <w:color w:val="000000" w:themeColor="text1"/>
          <w:sz w:val="24"/>
          <w:szCs w:val="24"/>
        </w:rPr>
        <w:t>cada</w:t>
      </w:r>
      <w:r w:rsidRPr="002D003B">
        <w:rPr>
          <w:color w:val="000000" w:themeColor="text1"/>
          <w:spacing w:val="1"/>
          <w:sz w:val="24"/>
          <w:szCs w:val="24"/>
        </w:rPr>
        <w:t xml:space="preserve"> </w:t>
      </w:r>
      <w:r w:rsidRPr="002D003B">
        <w:rPr>
          <w:color w:val="000000" w:themeColor="text1"/>
          <w:sz w:val="24"/>
          <w:szCs w:val="24"/>
        </w:rPr>
        <w:t>um</w:t>
      </w:r>
      <w:r w:rsidRPr="002D003B">
        <w:rPr>
          <w:color w:val="000000" w:themeColor="text1"/>
          <w:spacing w:val="1"/>
          <w:sz w:val="24"/>
          <w:szCs w:val="24"/>
        </w:rPr>
        <w:t xml:space="preserve"> </w:t>
      </w:r>
      <w:r w:rsidRPr="002D003B">
        <w:rPr>
          <w:color w:val="000000" w:themeColor="text1"/>
          <w:sz w:val="24"/>
          <w:szCs w:val="24"/>
        </w:rPr>
        <w:t>dos</w:t>
      </w:r>
      <w:r w:rsidRPr="002D003B">
        <w:rPr>
          <w:color w:val="000000" w:themeColor="text1"/>
          <w:spacing w:val="1"/>
          <w:sz w:val="24"/>
          <w:szCs w:val="24"/>
        </w:rPr>
        <w:t xml:space="preserve"> </w:t>
      </w:r>
      <w:r w:rsidRPr="002D003B">
        <w:rPr>
          <w:color w:val="000000" w:themeColor="text1"/>
          <w:sz w:val="24"/>
          <w:szCs w:val="24"/>
        </w:rPr>
        <w:t>itens</w:t>
      </w:r>
      <w:r w:rsidRPr="002D003B">
        <w:rPr>
          <w:color w:val="000000" w:themeColor="text1"/>
          <w:spacing w:val="1"/>
          <w:sz w:val="24"/>
          <w:szCs w:val="24"/>
        </w:rPr>
        <w:t xml:space="preserve"> </w:t>
      </w:r>
      <w:r w:rsidRPr="002D003B">
        <w:rPr>
          <w:color w:val="000000" w:themeColor="text1"/>
          <w:sz w:val="24"/>
          <w:szCs w:val="24"/>
        </w:rPr>
        <w:t>não</w:t>
      </w:r>
      <w:r w:rsidRPr="002D003B">
        <w:rPr>
          <w:color w:val="000000" w:themeColor="text1"/>
          <w:spacing w:val="1"/>
          <w:sz w:val="24"/>
          <w:szCs w:val="24"/>
        </w:rPr>
        <w:t xml:space="preserve"> </w:t>
      </w:r>
      <w:r w:rsidRPr="002D003B">
        <w:rPr>
          <w:color w:val="000000" w:themeColor="text1"/>
          <w:sz w:val="24"/>
          <w:szCs w:val="24"/>
        </w:rPr>
        <w:t>resultem,</w:t>
      </w:r>
      <w:r w:rsidRPr="002D003B">
        <w:rPr>
          <w:color w:val="000000" w:themeColor="text1"/>
          <w:spacing w:val="1"/>
          <w:sz w:val="24"/>
          <w:szCs w:val="24"/>
        </w:rPr>
        <w:t xml:space="preserve"> </w:t>
      </w:r>
      <w:r w:rsidRPr="002D003B">
        <w:rPr>
          <w:color w:val="000000" w:themeColor="text1"/>
          <w:sz w:val="24"/>
          <w:szCs w:val="24"/>
        </w:rPr>
        <w:t>após</w:t>
      </w:r>
      <w:r w:rsidRPr="002D003B">
        <w:rPr>
          <w:color w:val="000000" w:themeColor="text1"/>
          <w:spacing w:val="1"/>
          <w:sz w:val="24"/>
          <w:szCs w:val="24"/>
        </w:rPr>
        <w:t xml:space="preserve"> </w:t>
      </w:r>
      <w:r w:rsidRPr="002D003B">
        <w:rPr>
          <w:color w:val="000000" w:themeColor="text1"/>
          <w:sz w:val="24"/>
          <w:szCs w:val="24"/>
        </w:rPr>
        <w:t>os</w:t>
      </w:r>
      <w:r w:rsidRPr="002D003B">
        <w:rPr>
          <w:color w:val="000000" w:themeColor="text1"/>
          <w:spacing w:val="1"/>
          <w:sz w:val="24"/>
          <w:szCs w:val="24"/>
        </w:rPr>
        <w:t xml:space="preserve"> </w:t>
      </w:r>
      <w:r w:rsidRPr="002D003B">
        <w:rPr>
          <w:color w:val="000000" w:themeColor="text1"/>
          <w:sz w:val="24"/>
          <w:szCs w:val="24"/>
        </w:rPr>
        <w:t>ajustes,</w:t>
      </w:r>
      <w:r w:rsidRPr="002D003B">
        <w:rPr>
          <w:color w:val="000000" w:themeColor="text1"/>
          <w:spacing w:val="1"/>
          <w:sz w:val="24"/>
          <w:szCs w:val="24"/>
        </w:rPr>
        <w:t xml:space="preserve"> </w:t>
      </w:r>
      <w:r w:rsidRPr="002D003B">
        <w:rPr>
          <w:color w:val="000000" w:themeColor="text1"/>
          <w:sz w:val="24"/>
          <w:szCs w:val="24"/>
        </w:rPr>
        <w:t>inexequíveis</w:t>
      </w:r>
      <w:r w:rsidRPr="002D003B">
        <w:rPr>
          <w:color w:val="000000" w:themeColor="text1"/>
          <w:spacing w:val="1"/>
          <w:sz w:val="24"/>
          <w:szCs w:val="24"/>
        </w:rPr>
        <w:t xml:space="preserve"> </w:t>
      </w:r>
      <w:r w:rsidRPr="002D003B">
        <w:rPr>
          <w:color w:val="000000" w:themeColor="text1"/>
          <w:sz w:val="24"/>
          <w:szCs w:val="24"/>
        </w:rPr>
        <w:t>ou</w:t>
      </w:r>
      <w:r w:rsidRPr="002D003B">
        <w:rPr>
          <w:color w:val="000000" w:themeColor="text1"/>
          <w:spacing w:val="1"/>
          <w:sz w:val="24"/>
          <w:szCs w:val="24"/>
        </w:rPr>
        <w:t xml:space="preserve"> </w:t>
      </w:r>
      <w:r w:rsidRPr="002D003B">
        <w:rPr>
          <w:color w:val="000000" w:themeColor="text1"/>
          <w:sz w:val="24"/>
          <w:szCs w:val="24"/>
        </w:rPr>
        <w:t>superfaturados.</w:t>
      </w:r>
    </w:p>
    <w:p w14:paraId="2A04F2D7" w14:textId="196DF169" w:rsidR="00C16C2B" w:rsidRPr="002D003B" w:rsidRDefault="00C16C2B" w:rsidP="002D003B">
      <w:pPr>
        <w:pStyle w:val="Default"/>
        <w:numPr>
          <w:ilvl w:val="1"/>
          <w:numId w:val="28"/>
        </w:numPr>
        <w:tabs>
          <w:tab w:val="left" w:pos="567"/>
        </w:tabs>
        <w:spacing w:before="120" w:after="120" w:line="276" w:lineRule="auto"/>
        <w:ind w:left="0" w:hanging="11"/>
        <w:jc w:val="both"/>
        <w:rPr>
          <w:color w:val="000000" w:themeColor="text1"/>
        </w:rPr>
      </w:pPr>
      <w:r w:rsidRPr="002D003B">
        <w:rPr>
          <w:color w:val="000000" w:themeColor="text1"/>
        </w:rPr>
        <w:t xml:space="preserve">O preço proposto deverá ser expresso em moeda corrente nacional (Real), com até duas casas decimais (0,00). </w:t>
      </w:r>
    </w:p>
    <w:p w14:paraId="3B066D76" w14:textId="37D19B7D" w:rsidR="00486DE1" w:rsidRPr="002D003B" w:rsidRDefault="00C16C2B" w:rsidP="002D003B">
      <w:pPr>
        <w:pStyle w:val="Default"/>
        <w:numPr>
          <w:ilvl w:val="1"/>
          <w:numId w:val="28"/>
        </w:numPr>
        <w:tabs>
          <w:tab w:val="left" w:pos="567"/>
        </w:tabs>
        <w:spacing w:before="120" w:after="120" w:line="276" w:lineRule="auto"/>
        <w:ind w:left="0" w:hanging="11"/>
        <w:jc w:val="both"/>
        <w:rPr>
          <w:color w:val="000000" w:themeColor="text1"/>
        </w:rPr>
      </w:pPr>
      <w:r w:rsidRPr="002D003B">
        <w:rPr>
          <w:color w:val="000000" w:themeColor="text1"/>
        </w:rPr>
        <w:t>A Pregoeira</w:t>
      </w:r>
      <w:r w:rsidR="00486DE1" w:rsidRPr="002D003B">
        <w:rPr>
          <w:color w:val="000000" w:themeColor="text1"/>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2D003B" w:rsidRDefault="00486DE1" w:rsidP="002D003B">
      <w:pPr>
        <w:pStyle w:val="Default"/>
        <w:numPr>
          <w:ilvl w:val="1"/>
          <w:numId w:val="28"/>
        </w:numPr>
        <w:tabs>
          <w:tab w:val="left" w:pos="567"/>
        </w:tabs>
        <w:spacing w:before="120" w:after="120" w:line="276" w:lineRule="auto"/>
        <w:ind w:left="0" w:hanging="11"/>
        <w:jc w:val="both"/>
        <w:rPr>
          <w:color w:val="000000" w:themeColor="text1"/>
        </w:rPr>
      </w:pPr>
      <w:r w:rsidRPr="002D003B">
        <w:rPr>
          <w:color w:val="000000" w:themeColor="text1"/>
        </w:rPr>
        <w:t xml:space="preserve">É facultado a pregoeira prorrogar o prazo estabelecido, a partir de solicitação fundamentada feita no chat pelo licitante, antes de findo o prazo. </w:t>
      </w:r>
    </w:p>
    <w:p w14:paraId="66335717" w14:textId="77777777" w:rsidR="00486DE1" w:rsidRPr="002D003B" w:rsidRDefault="00486DE1" w:rsidP="002D003B">
      <w:pPr>
        <w:widowControl w:val="0"/>
        <w:numPr>
          <w:ilvl w:val="1"/>
          <w:numId w:val="28"/>
        </w:numPr>
        <w:tabs>
          <w:tab w:val="left" w:pos="567"/>
          <w:tab w:val="left" w:pos="898"/>
        </w:tabs>
        <w:autoSpaceDE w:val="0"/>
        <w:autoSpaceDN w:val="0"/>
        <w:spacing w:before="120" w:after="120" w:line="276" w:lineRule="auto"/>
        <w:ind w:left="0" w:hanging="11"/>
        <w:jc w:val="both"/>
        <w:rPr>
          <w:color w:val="000000" w:themeColor="text1"/>
          <w:sz w:val="24"/>
          <w:szCs w:val="24"/>
        </w:rPr>
      </w:pPr>
      <w:r w:rsidRPr="002D003B">
        <w:rPr>
          <w:color w:val="000000" w:themeColor="text1"/>
          <w:sz w:val="24"/>
          <w:szCs w:val="24"/>
        </w:rPr>
        <w:t>Encerrada a disputa, a pregoeira</w:t>
      </w:r>
      <w:r w:rsidRPr="002D003B">
        <w:rPr>
          <w:color w:val="000000" w:themeColor="text1"/>
          <w:spacing w:val="1"/>
          <w:sz w:val="24"/>
          <w:szCs w:val="24"/>
        </w:rPr>
        <w:t xml:space="preserve"> </w:t>
      </w:r>
      <w:r w:rsidRPr="002D003B">
        <w:rPr>
          <w:color w:val="000000" w:themeColor="text1"/>
          <w:sz w:val="24"/>
          <w:szCs w:val="24"/>
        </w:rPr>
        <w:t>comprovará a regularidade de situação do autor da melhor proposta, avaliada na forma da Lei</w:t>
      </w:r>
      <w:r w:rsidRPr="002D003B">
        <w:rPr>
          <w:color w:val="000000" w:themeColor="text1"/>
          <w:spacing w:val="1"/>
          <w:sz w:val="24"/>
          <w:szCs w:val="24"/>
        </w:rPr>
        <w:t xml:space="preserve"> </w:t>
      </w:r>
      <w:r w:rsidRPr="002D003B">
        <w:rPr>
          <w:color w:val="000000" w:themeColor="text1"/>
          <w:sz w:val="24"/>
          <w:szCs w:val="24"/>
        </w:rPr>
        <w:t>14.133/2021. A pregoeira verificará, também, o cumprimento das demais exigências para</w:t>
      </w:r>
      <w:r w:rsidRPr="002D003B">
        <w:rPr>
          <w:color w:val="000000" w:themeColor="text1"/>
          <w:spacing w:val="1"/>
          <w:sz w:val="24"/>
          <w:szCs w:val="24"/>
        </w:rPr>
        <w:t xml:space="preserve"> </w:t>
      </w:r>
      <w:r w:rsidRPr="002D003B">
        <w:rPr>
          <w:color w:val="000000" w:themeColor="text1"/>
          <w:sz w:val="24"/>
          <w:szCs w:val="24"/>
        </w:rPr>
        <w:t>habilitação.</w:t>
      </w:r>
    </w:p>
    <w:p w14:paraId="5CC94744" w14:textId="3F513D45" w:rsidR="00C16C2B" w:rsidRPr="00C16C2B" w:rsidRDefault="00C16C2B" w:rsidP="00C16C2B">
      <w:pPr>
        <w:widowControl w:val="0"/>
        <w:numPr>
          <w:ilvl w:val="1"/>
          <w:numId w:val="28"/>
        </w:numPr>
        <w:tabs>
          <w:tab w:val="left" w:pos="854"/>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Se a proposta ou lance de menor valor não for aceitável, ou se o licitante desatender às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proofErr w:type="spellStart"/>
      <w:r w:rsidRPr="00F30EF9">
        <w:rPr>
          <w:color w:val="000000" w:themeColor="text1"/>
          <w:sz w:val="24"/>
          <w:szCs w:val="24"/>
        </w:rPr>
        <w:t>habilitatórias</w:t>
      </w:r>
      <w:proofErr w:type="spellEnd"/>
      <w:r w:rsidRPr="00F30EF9">
        <w:rPr>
          <w:color w:val="000000" w:themeColor="text1"/>
          <w:sz w:val="24"/>
          <w:szCs w:val="24"/>
        </w:rPr>
        <w:t>,</w:t>
      </w:r>
      <w:r w:rsidRPr="00F30EF9">
        <w:rPr>
          <w:color w:val="000000" w:themeColor="text1"/>
          <w:spacing w:val="1"/>
          <w:sz w:val="24"/>
          <w:szCs w:val="24"/>
        </w:rPr>
        <w:t xml:space="preserve"> a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examinará</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1"/>
          <w:sz w:val="24"/>
          <w:szCs w:val="24"/>
        </w:rPr>
        <w:t xml:space="preserve"> </w:t>
      </w:r>
      <w:r w:rsidRPr="00F30EF9">
        <w:rPr>
          <w:color w:val="000000" w:themeColor="text1"/>
          <w:sz w:val="24"/>
          <w:szCs w:val="24"/>
        </w:rPr>
        <w:t>proposta</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o</w:t>
      </w:r>
      <w:r w:rsidRPr="00F30EF9">
        <w:rPr>
          <w:color w:val="000000" w:themeColor="text1"/>
          <w:spacing w:val="1"/>
          <w:sz w:val="24"/>
          <w:szCs w:val="24"/>
        </w:rPr>
        <w:t xml:space="preserve"> </w:t>
      </w:r>
      <w:r w:rsidRPr="00F30EF9">
        <w:rPr>
          <w:color w:val="000000" w:themeColor="text1"/>
          <w:sz w:val="24"/>
          <w:szCs w:val="24"/>
        </w:rPr>
        <w:t>lance</w:t>
      </w:r>
      <w:r w:rsidRPr="00F30EF9">
        <w:rPr>
          <w:color w:val="000000" w:themeColor="text1"/>
          <w:spacing w:val="1"/>
          <w:sz w:val="24"/>
          <w:szCs w:val="24"/>
        </w:rPr>
        <w:t xml:space="preserve"> </w:t>
      </w:r>
      <w:r w:rsidRPr="00F30EF9">
        <w:rPr>
          <w:color w:val="000000" w:themeColor="text1"/>
          <w:sz w:val="24"/>
          <w:szCs w:val="24"/>
        </w:rPr>
        <w:t>subsequente,</w:t>
      </w:r>
      <w:r w:rsidRPr="00F30EF9">
        <w:rPr>
          <w:color w:val="000000" w:themeColor="text1"/>
          <w:spacing w:val="1"/>
          <w:sz w:val="24"/>
          <w:szCs w:val="24"/>
        </w:rPr>
        <w:t xml:space="preserve"> </w:t>
      </w:r>
      <w:r w:rsidRPr="00F30EF9">
        <w:rPr>
          <w:color w:val="000000" w:themeColor="text1"/>
          <w:sz w:val="24"/>
          <w:szCs w:val="24"/>
        </w:rPr>
        <w:t xml:space="preserve">verificando a sua </w:t>
      </w:r>
      <w:r w:rsidRPr="00F30EF9">
        <w:rPr>
          <w:color w:val="000000" w:themeColor="text1"/>
          <w:sz w:val="24"/>
          <w:szCs w:val="24"/>
        </w:rPr>
        <w:lastRenderedPageBreak/>
        <w:t>aceitabilidade e procedendo à sua habilitação, na ordem de classificação e</w:t>
      </w:r>
      <w:r w:rsidRPr="00F30EF9">
        <w:rPr>
          <w:color w:val="000000" w:themeColor="text1"/>
          <w:spacing w:val="1"/>
          <w:sz w:val="24"/>
          <w:szCs w:val="24"/>
        </w:rPr>
        <w:t xml:space="preserve"> </w:t>
      </w:r>
      <w:r w:rsidRPr="00F30EF9">
        <w:rPr>
          <w:color w:val="000000" w:themeColor="text1"/>
          <w:sz w:val="24"/>
          <w:szCs w:val="24"/>
        </w:rPr>
        <w:t>assim</w:t>
      </w:r>
      <w:r w:rsidRPr="00F30EF9">
        <w:rPr>
          <w:color w:val="000000" w:themeColor="text1"/>
          <w:spacing w:val="-1"/>
          <w:sz w:val="24"/>
          <w:szCs w:val="24"/>
        </w:rPr>
        <w:t xml:space="preserve"> </w:t>
      </w:r>
      <w:r w:rsidRPr="00F30EF9">
        <w:rPr>
          <w:color w:val="000000" w:themeColor="text1"/>
          <w:sz w:val="24"/>
          <w:szCs w:val="24"/>
        </w:rPr>
        <w:t>sucessivamente, até</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2"/>
          <w:sz w:val="24"/>
          <w:szCs w:val="24"/>
        </w:rPr>
        <w:t xml:space="preserve"> </w:t>
      </w:r>
      <w:r w:rsidRPr="00F30EF9">
        <w:rPr>
          <w:color w:val="000000" w:themeColor="text1"/>
          <w:sz w:val="24"/>
          <w:szCs w:val="24"/>
        </w:rPr>
        <w:t>apuração de</w:t>
      </w:r>
      <w:r w:rsidRPr="00F30EF9">
        <w:rPr>
          <w:color w:val="000000" w:themeColor="text1"/>
          <w:spacing w:val="-1"/>
          <w:sz w:val="24"/>
          <w:szCs w:val="24"/>
        </w:rPr>
        <w:t xml:space="preserve"> </w:t>
      </w:r>
      <w:r w:rsidRPr="00F30EF9">
        <w:rPr>
          <w:color w:val="000000" w:themeColor="text1"/>
          <w:sz w:val="24"/>
          <w:szCs w:val="24"/>
        </w:rPr>
        <w:t>uma proposta</w:t>
      </w:r>
      <w:r w:rsidRPr="00F30EF9">
        <w:rPr>
          <w:color w:val="000000" w:themeColor="text1"/>
          <w:spacing w:val="-2"/>
          <w:sz w:val="24"/>
          <w:szCs w:val="24"/>
        </w:rPr>
        <w:t xml:space="preserve"> </w:t>
      </w:r>
      <w:r w:rsidRPr="00F30EF9">
        <w:rPr>
          <w:color w:val="000000" w:themeColor="text1"/>
          <w:sz w:val="24"/>
          <w:szCs w:val="24"/>
        </w:rPr>
        <w:t>ou lance</w:t>
      </w:r>
      <w:r w:rsidRPr="00F30EF9">
        <w:rPr>
          <w:color w:val="000000" w:themeColor="text1"/>
          <w:spacing w:val="-1"/>
          <w:sz w:val="24"/>
          <w:szCs w:val="24"/>
        </w:rPr>
        <w:t xml:space="preserve"> </w:t>
      </w:r>
      <w:r w:rsidRPr="00F30EF9">
        <w:rPr>
          <w:color w:val="000000" w:themeColor="text1"/>
          <w:sz w:val="24"/>
          <w:szCs w:val="24"/>
        </w:rPr>
        <w:t>que atenda</w:t>
      </w:r>
      <w:r w:rsidRPr="00F30EF9">
        <w:rPr>
          <w:color w:val="000000" w:themeColor="text1"/>
          <w:spacing w:val="-1"/>
          <w:sz w:val="24"/>
          <w:szCs w:val="24"/>
        </w:rPr>
        <w:t xml:space="preserve"> </w:t>
      </w:r>
      <w:r w:rsidRPr="00F30EF9">
        <w:rPr>
          <w:color w:val="000000" w:themeColor="text1"/>
          <w:sz w:val="24"/>
          <w:szCs w:val="24"/>
        </w:rPr>
        <w:t>ao edital.</w:t>
      </w:r>
    </w:p>
    <w:p w14:paraId="5AA0EE50" w14:textId="70B9D224" w:rsidR="00486DE1" w:rsidRPr="00F30EF9" w:rsidRDefault="00486DE1" w:rsidP="00E36337">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t>A inobservância</w:t>
      </w:r>
      <w:r w:rsidRPr="00F30EF9">
        <w:rPr>
          <w:color w:val="000000" w:themeColor="text1"/>
          <w:spacing w:val="60"/>
        </w:rPr>
        <w:t xml:space="preserve"> </w:t>
      </w:r>
      <w:r w:rsidRPr="00F30EF9">
        <w:rPr>
          <w:color w:val="000000" w:themeColor="text1"/>
        </w:rPr>
        <w:t xml:space="preserve">aos prazos elencados </w:t>
      </w:r>
      <w:r w:rsidR="00B74675" w:rsidRPr="00F30EF9">
        <w:rPr>
          <w:color w:val="000000" w:themeColor="text1"/>
        </w:rPr>
        <w:t xml:space="preserve">neste edital, ou ainda o envio </w:t>
      </w:r>
      <w:r w:rsidRPr="00F30EF9">
        <w:rPr>
          <w:color w:val="000000" w:themeColor="text1"/>
        </w:rPr>
        <w:t>da proposta de preços em desconformidade com o disposto neste edital</w:t>
      </w:r>
      <w:r w:rsidRPr="00F30EF9">
        <w:rPr>
          <w:color w:val="000000" w:themeColor="text1"/>
          <w:spacing w:val="1"/>
        </w:rPr>
        <w:t xml:space="preserve"> </w:t>
      </w:r>
      <w:r w:rsidRPr="00F30EF9">
        <w:rPr>
          <w:color w:val="000000" w:themeColor="text1"/>
        </w:rPr>
        <w:t>ensejará a desclassificação no certame, salvo motivo</w:t>
      </w:r>
      <w:r w:rsidRPr="00F30EF9">
        <w:rPr>
          <w:color w:val="000000" w:themeColor="text1"/>
          <w:spacing w:val="1"/>
        </w:rPr>
        <w:t xml:space="preserve"> </w:t>
      </w:r>
      <w:r w:rsidRPr="00F30EF9">
        <w:rPr>
          <w:color w:val="000000" w:themeColor="text1"/>
        </w:rPr>
        <w:t>devidamente</w:t>
      </w:r>
      <w:r w:rsidRPr="00F30EF9">
        <w:rPr>
          <w:color w:val="000000" w:themeColor="text1"/>
          <w:spacing w:val="-2"/>
        </w:rPr>
        <w:t xml:space="preserve"> </w:t>
      </w:r>
      <w:r w:rsidRPr="00F30EF9">
        <w:rPr>
          <w:color w:val="000000" w:themeColor="text1"/>
        </w:rPr>
        <w:t>justificado</w:t>
      </w:r>
      <w:r w:rsidRPr="00F30EF9">
        <w:rPr>
          <w:color w:val="000000" w:themeColor="text1"/>
          <w:spacing w:val="2"/>
        </w:rPr>
        <w:t xml:space="preserve"> </w:t>
      </w:r>
      <w:r w:rsidRPr="00F30EF9">
        <w:rPr>
          <w:color w:val="000000" w:themeColor="text1"/>
        </w:rPr>
        <w:t>e</w:t>
      </w:r>
      <w:r w:rsidRPr="00F30EF9">
        <w:rPr>
          <w:color w:val="000000" w:themeColor="text1"/>
          <w:spacing w:val="-1"/>
        </w:rPr>
        <w:t xml:space="preserve"> </w:t>
      </w:r>
      <w:r w:rsidRPr="00F30EF9">
        <w:rPr>
          <w:color w:val="000000" w:themeColor="text1"/>
        </w:rPr>
        <w:t>aceito pel</w:t>
      </w:r>
      <w:r w:rsidR="00C16C2B">
        <w:rPr>
          <w:color w:val="000000" w:themeColor="text1"/>
        </w:rPr>
        <w:t>a</w:t>
      </w:r>
      <w:r w:rsidRPr="00F30EF9">
        <w:rPr>
          <w:color w:val="000000" w:themeColor="text1"/>
        </w:rPr>
        <w:t xml:space="preserve"> pregoeir</w:t>
      </w:r>
      <w:r w:rsidR="00C16C2B">
        <w:rPr>
          <w:color w:val="000000" w:themeColor="text1"/>
        </w:rPr>
        <w:t>a</w:t>
      </w:r>
      <w:r w:rsidRPr="00F30EF9">
        <w:rPr>
          <w:color w:val="000000" w:themeColor="text1"/>
        </w:rPr>
        <w:t xml:space="preserve">. </w:t>
      </w:r>
    </w:p>
    <w:p w14:paraId="6AE35A03" w14:textId="0C3E28B3" w:rsidR="00486DE1" w:rsidRPr="00F30EF9" w:rsidRDefault="00486DE1" w:rsidP="00E36337">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t>Caso o licitante provisoriamente classificado em primeiro lugar tenha se utilizado de algum tratamento favorecido às ME/</w:t>
      </w:r>
      <w:proofErr w:type="spellStart"/>
      <w:r w:rsidRPr="00F30EF9">
        <w:rPr>
          <w:color w:val="000000" w:themeColor="text1"/>
        </w:rPr>
        <w:t>EPPs</w:t>
      </w:r>
      <w:proofErr w:type="spellEnd"/>
      <w:r w:rsidRPr="00F30EF9">
        <w:rPr>
          <w:color w:val="000000" w:themeColor="text1"/>
        </w:rPr>
        <w:t xml:space="preserve">, </w:t>
      </w:r>
      <w:r w:rsidR="00C16C2B">
        <w:rPr>
          <w:color w:val="000000" w:themeColor="text1"/>
        </w:rPr>
        <w:t>a pregoeira</w:t>
      </w:r>
      <w:r w:rsidRPr="00F30EF9">
        <w:rPr>
          <w:color w:val="000000" w:themeColor="text1"/>
        </w:rPr>
        <w:t xml:space="preserve"> verificará se faz jus ao benefício, em conformidade com os itens</w:t>
      </w:r>
      <w:proofErr w:type="gramStart"/>
      <w:r w:rsidRPr="00F30EF9">
        <w:rPr>
          <w:color w:val="000000" w:themeColor="text1"/>
        </w:rPr>
        <w:t xml:space="preserve">  </w:t>
      </w:r>
      <w:proofErr w:type="gramEnd"/>
      <w:r w:rsidRPr="00F30EF9">
        <w:rPr>
          <w:color w:val="000000" w:themeColor="text1"/>
        </w:rPr>
        <w:t xml:space="preserve">deste </w:t>
      </w:r>
      <w:r w:rsidR="00266C72" w:rsidRPr="00F30EF9">
        <w:rPr>
          <w:color w:val="000000" w:themeColor="text1"/>
        </w:rPr>
        <w:t>edital.</w:t>
      </w:r>
    </w:p>
    <w:p w14:paraId="578DDC2F" w14:textId="77777777" w:rsidR="00486DE1" w:rsidRPr="00F30EF9" w:rsidRDefault="00486DE1" w:rsidP="00E36337">
      <w:pPr>
        <w:widowControl w:val="0"/>
        <w:numPr>
          <w:ilvl w:val="1"/>
          <w:numId w:val="28"/>
        </w:numPr>
        <w:tabs>
          <w:tab w:val="left" w:pos="972"/>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Considera-se inaceitável, para todos os fins aqui dispostos, a proposta que não atender</w:t>
      </w:r>
      <w:r w:rsidRPr="00F30EF9">
        <w:rPr>
          <w:color w:val="000000" w:themeColor="text1"/>
          <w:spacing w:val="1"/>
          <w:sz w:val="24"/>
          <w:szCs w:val="24"/>
        </w:rPr>
        <w:t xml:space="preserve"> </w:t>
      </w:r>
      <w:r w:rsidRPr="00F30EF9">
        <w:rPr>
          <w:color w:val="000000" w:themeColor="text1"/>
          <w:sz w:val="24"/>
          <w:szCs w:val="24"/>
        </w:rPr>
        <w:t>as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r w:rsidRPr="00F30EF9">
        <w:rPr>
          <w:color w:val="000000" w:themeColor="text1"/>
          <w:sz w:val="24"/>
          <w:szCs w:val="24"/>
        </w:rPr>
        <w:t>fixadas neste</w:t>
      </w:r>
      <w:r w:rsidRPr="00F30EF9">
        <w:rPr>
          <w:color w:val="000000" w:themeColor="text1"/>
          <w:spacing w:val="-1"/>
          <w:sz w:val="24"/>
          <w:szCs w:val="24"/>
        </w:rPr>
        <w:t xml:space="preserve"> </w:t>
      </w:r>
      <w:r w:rsidRPr="00F30EF9">
        <w:rPr>
          <w:color w:val="000000" w:themeColor="text1"/>
          <w:sz w:val="24"/>
          <w:szCs w:val="24"/>
        </w:rPr>
        <w:t>Edital.</w:t>
      </w:r>
    </w:p>
    <w:p w14:paraId="7E082C4C" w14:textId="7DCD1264" w:rsidR="00486DE1" w:rsidRPr="00F30EF9" w:rsidRDefault="00C16C2B" w:rsidP="00E36337">
      <w:pPr>
        <w:widowControl w:val="0"/>
        <w:numPr>
          <w:ilvl w:val="1"/>
          <w:numId w:val="28"/>
        </w:numPr>
        <w:tabs>
          <w:tab w:val="left" w:pos="97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Constatado o atendimento das exigências fixadas no edital, inclusive as exigências de</w:t>
      </w:r>
      <w:r w:rsidRPr="00F30EF9">
        <w:rPr>
          <w:color w:val="000000" w:themeColor="text1"/>
          <w:spacing w:val="1"/>
          <w:sz w:val="24"/>
          <w:szCs w:val="24"/>
        </w:rPr>
        <w:t xml:space="preserve"> </w:t>
      </w:r>
      <w:r w:rsidRPr="00F30EF9">
        <w:rPr>
          <w:color w:val="000000" w:themeColor="text1"/>
          <w:sz w:val="24"/>
          <w:szCs w:val="24"/>
        </w:rPr>
        <w:t>habilitação,</w:t>
      </w:r>
      <w:r w:rsidRPr="00F30EF9">
        <w:rPr>
          <w:color w:val="000000" w:themeColor="text1"/>
          <w:spacing w:val="-1"/>
          <w:sz w:val="24"/>
          <w:szCs w:val="24"/>
        </w:rPr>
        <w:t xml:space="preserve"> </w:t>
      </w:r>
      <w:r w:rsidRPr="00F30EF9">
        <w:rPr>
          <w:color w:val="000000" w:themeColor="text1"/>
          <w:sz w:val="24"/>
          <w:szCs w:val="24"/>
        </w:rPr>
        <w:t>o licitante será</w:t>
      </w:r>
      <w:r w:rsidRPr="00F30EF9">
        <w:rPr>
          <w:color w:val="000000" w:themeColor="text1"/>
          <w:spacing w:val="-3"/>
          <w:sz w:val="24"/>
          <w:szCs w:val="24"/>
        </w:rPr>
        <w:t xml:space="preserve"> </w:t>
      </w:r>
      <w:r w:rsidRPr="00F30EF9">
        <w:rPr>
          <w:color w:val="000000" w:themeColor="text1"/>
          <w:sz w:val="24"/>
          <w:szCs w:val="24"/>
        </w:rPr>
        <w:t>declarado vencedor do</w:t>
      </w:r>
      <w:r w:rsidRPr="00F30EF9">
        <w:rPr>
          <w:color w:val="000000" w:themeColor="text1"/>
          <w:spacing w:val="2"/>
          <w:sz w:val="24"/>
          <w:szCs w:val="24"/>
        </w:rPr>
        <w:t xml:space="preserve"> </w:t>
      </w:r>
      <w:r w:rsidRPr="00F30EF9">
        <w:rPr>
          <w:color w:val="000000" w:themeColor="text1"/>
          <w:sz w:val="24"/>
          <w:szCs w:val="24"/>
        </w:rPr>
        <w:t>certame</w:t>
      </w:r>
      <w:r w:rsidRPr="00F30EF9">
        <w:rPr>
          <w:color w:val="000000" w:themeColor="text1"/>
          <w:spacing w:val="-1"/>
          <w:sz w:val="24"/>
          <w:szCs w:val="24"/>
        </w:rPr>
        <w:t xml:space="preserve"> </w:t>
      </w:r>
      <w:r w:rsidRPr="00F30EF9">
        <w:rPr>
          <w:color w:val="000000" w:themeColor="text1"/>
          <w:sz w:val="24"/>
          <w:szCs w:val="24"/>
        </w:rPr>
        <w:t>pela pregoeira</w:t>
      </w:r>
      <w:r w:rsidR="00486DE1" w:rsidRPr="00F30EF9">
        <w:rPr>
          <w:color w:val="000000" w:themeColor="text1"/>
          <w:sz w:val="24"/>
          <w:szCs w:val="24"/>
        </w:rPr>
        <w:t>.</w:t>
      </w:r>
    </w:p>
    <w:p w14:paraId="01F288EE" w14:textId="0AD53629" w:rsidR="00C23E10" w:rsidRPr="00C16C2B" w:rsidRDefault="00C23E10" w:rsidP="00C16C2B">
      <w:pPr>
        <w:pStyle w:val="PargrafodaLista"/>
        <w:widowControl w:val="0"/>
        <w:numPr>
          <w:ilvl w:val="1"/>
          <w:numId w:val="28"/>
        </w:numPr>
        <w:tabs>
          <w:tab w:val="left" w:pos="751"/>
        </w:tabs>
        <w:autoSpaceDE w:val="0"/>
        <w:autoSpaceDN w:val="0"/>
        <w:spacing w:before="120" w:after="120" w:line="276" w:lineRule="auto"/>
        <w:ind w:left="0" w:firstLine="0"/>
        <w:jc w:val="both"/>
        <w:rPr>
          <w:color w:val="000000" w:themeColor="text1"/>
        </w:rPr>
      </w:pPr>
      <w:r w:rsidRPr="00F30EF9">
        <w:rPr>
          <w:color w:val="000000" w:themeColor="text1"/>
        </w:rPr>
        <w:t>Caberá ao fornecedor acompanhar as operações no sistema eletrônico durante a sessão</w:t>
      </w:r>
      <w:r w:rsidRPr="00F30EF9">
        <w:rPr>
          <w:color w:val="000000" w:themeColor="text1"/>
          <w:spacing w:val="1"/>
        </w:rPr>
        <w:t xml:space="preserve"> </w:t>
      </w:r>
      <w:r w:rsidRPr="00F30EF9">
        <w:rPr>
          <w:color w:val="000000" w:themeColor="text1"/>
        </w:rPr>
        <w:t xml:space="preserve">pública do pregão, </w:t>
      </w:r>
      <w:r w:rsidRPr="00C16C2B">
        <w:rPr>
          <w:color w:val="000000" w:themeColor="text1"/>
        </w:rPr>
        <w:t>ficando responsável pelo ônus decorrente da perda de negócios diante da</w:t>
      </w:r>
      <w:r w:rsidRPr="00C16C2B">
        <w:rPr>
          <w:color w:val="000000" w:themeColor="text1"/>
          <w:spacing w:val="1"/>
        </w:rPr>
        <w:t xml:space="preserve"> </w:t>
      </w:r>
      <w:r w:rsidRPr="00C16C2B">
        <w:rPr>
          <w:color w:val="000000" w:themeColor="text1"/>
        </w:rPr>
        <w:t>inobservância</w:t>
      </w:r>
      <w:r w:rsidRPr="00C16C2B">
        <w:rPr>
          <w:color w:val="000000" w:themeColor="text1"/>
          <w:spacing w:val="-1"/>
        </w:rPr>
        <w:t xml:space="preserve"> </w:t>
      </w:r>
      <w:r w:rsidRPr="00C16C2B">
        <w:rPr>
          <w:color w:val="000000" w:themeColor="text1"/>
        </w:rPr>
        <w:t>de</w:t>
      </w:r>
      <w:r w:rsidRPr="00C16C2B">
        <w:rPr>
          <w:color w:val="000000" w:themeColor="text1"/>
          <w:spacing w:val="-1"/>
        </w:rPr>
        <w:t xml:space="preserve"> </w:t>
      </w:r>
      <w:r w:rsidRPr="00C16C2B">
        <w:rPr>
          <w:color w:val="000000" w:themeColor="text1"/>
        </w:rPr>
        <w:t>quaisquer mensagens</w:t>
      </w:r>
      <w:r w:rsidRPr="00C16C2B">
        <w:rPr>
          <w:color w:val="000000" w:themeColor="text1"/>
          <w:spacing w:val="-1"/>
        </w:rPr>
        <w:t xml:space="preserve"> </w:t>
      </w:r>
      <w:r w:rsidRPr="00C16C2B">
        <w:rPr>
          <w:color w:val="000000" w:themeColor="text1"/>
        </w:rPr>
        <w:t>emitidas pelo sistema</w:t>
      </w:r>
      <w:r w:rsidRPr="00C16C2B">
        <w:rPr>
          <w:color w:val="000000" w:themeColor="text1"/>
          <w:spacing w:val="-2"/>
        </w:rPr>
        <w:t xml:space="preserve"> </w:t>
      </w:r>
      <w:r w:rsidRPr="00C16C2B">
        <w:rPr>
          <w:color w:val="000000" w:themeColor="text1"/>
        </w:rPr>
        <w:t>ou de</w:t>
      </w:r>
      <w:r w:rsidRPr="00C16C2B">
        <w:rPr>
          <w:color w:val="000000" w:themeColor="text1"/>
          <w:spacing w:val="-1"/>
        </w:rPr>
        <w:t xml:space="preserve"> </w:t>
      </w:r>
      <w:r w:rsidRPr="00C16C2B">
        <w:rPr>
          <w:color w:val="000000" w:themeColor="text1"/>
        </w:rPr>
        <w:t>sua</w:t>
      </w:r>
      <w:r w:rsidRPr="00C16C2B">
        <w:rPr>
          <w:color w:val="000000" w:themeColor="text1"/>
          <w:spacing w:val="-1"/>
        </w:rPr>
        <w:t xml:space="preserve"> </w:t>
      </w:r>
      <w:r w:rsidRPr="00C16C2B">
        <w:rPr>
          <w:color w:val="000000" w:themeColor="text1"/>
        </w:rPr>
        <w:t>desconexão.</w:t>
      </w:r>
    </w:p>
    <w:p w14:paraId="758DF836" w14:textId="30C3F1EE" w:rsidR="00486DE1" w:rsidRPr="002D003B" w:rsidRDefault="00486DE1" w:rsidP="00C16C2B">
      <w:pPr>
        <w:pStyle w:val="Default"/>
        <w:spacing w:before="120" w:after="120" w:line="276" w:lineRule="auto"/>
        <w:jc w:val="both"/>
        <w:rPr>
          <w:color w:val="000000" w:themeColor="text1"/>
        </w:rPr>
      </w:pPr>
      <w:r w:rsidRPr="00C16C2B">
        <w:rPr>
          <w:color w:val="000000" w:themeColor="text1"/>
        </w:rPr>
        <w:t>9.</w:t>
      </w:r>
      <w:r w:rsidR="002D003B">
        <w:rPr>
          <w:color w:val="000000" w:themeColor="text1"/>
        </w:rPr>
        <w:t>35</w:t>
      </w:r>
      <w:r w:rsidRPr="00C16C2B">
        <w:rPr>
          <w:color w:val="000000" w:themeColor="text1"/>
        </w:rPr>
        <w:t xml:space="preserve">- </w:t>
      </w:r>
      <w:r w:rsidRPr="002D003B">
        <w:rPr>
          <w:color w:val="000000" w:themeColor="text1"/>
        </w:rPr>
        <w:t xml:space="preserve">No julgamento da habilitação e das propostas, </w:t>
      </w:r>
      <w:r w:rsidR="00C16C2B" w:rsidRPr="002D003B">
        <w:rPr>
          <w:color w:val="000000" w:themeColor="text1"/>
        </w:rPr>
        <w:t>a pregoeira</w:t>
      </w:r>
      <w:r w:rsidRPr="002D003B">
        <w:rPr>
          <w:color w:val="000000" w:themeColor="text1"/>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30551524" w14:textId="38D1C315" w:rsidR="00C16C2B" w:rsidRPr="002D003B" w:rsidRDefault="002D003B" w:rsidP="002D003B">
      <w:pPr>
        <w:pStyle w:val="Corpodetexto"/>
        <w:widowControl w:val="0"/>
        <w:numPr>
          <w:ilvl w:val="1"/>
          <w:numId w:val="64"/>
        </w:numPr>
        <w:tabs>
          <w:tab w:val="left" w:pos="0"/>
          <w:tab w:val="left" w:pos="426"/>
        </w:tabs>
        <w:autoSpaceDE w:val="0"/>
        <w:autoSpaceDN w:val="0"/>
        <w:spacing w:before="92"/>
        <w:jc w:val="both"/>
        <w:rPr>
          <w:color w:val="000000" w:themeColor="text1"/>
          <w:sz w:val="24"/>
          <w:szCs w:val="24"/>
        </w:rPr>
      </w:pPr>
      <w:r>
        <w:rPr>
          <w:color w:val="000000" w:themeColor="text1"/>
          <w:sz w:val="24"/>
          <w:szCs w:val="24"/>
        </w:rPr>
        <w:t xml:space="preserve">. </w:t>
      </w:r>
      <w:r w:rsidR="00C16C2B" w:rsidRPr="002D003B">
        <w:rPr>
          <w:color w:val="000000" w:themeColor="text1"/>
          <w:sz w:val="24"/>
          <w:szCs w:val="24"/>
        </w:rPr>
        <w:t xml:space="preserve">Serão consideradas </w:t>
      </w:r>
      <w:r w:rsidR="00C16C2B" w:rsidRPr="002D003B">
        <w:rPr>
          <w:b/>
          <w:color w:val="000000" w:themeColor="text1"/>
          <w:sz w:val="24"/>
          <w:szCs w:val="24"/>
        </w:rPr>
        <w:t>inexequíveis as propostas</w:t>
      </w:r>
      <w:r w:rsidR="00C16C2B" w:rsidRPr="002D003B">
        <w:rPr>
          <w:color w:val="000000" w:themeColor="text1"/>
          <w:sz w:val="24"/>
          <w:szCs w:val="24"/>
        </w:rPr>
        <w:t xml:space="preserve"> cujos valores forem </w:t>
      </w:r>
      <w:r w:rsidR="00C16C2B" w:rsidRPr="002D003B">
        <w:rPr>
          <w:b/>
          <w:color w:val="000000" w:themeColor="text1"/>
          <w:sz w:val="24"/>
          <w:szCs w:val="24"/>
        </w:rPr>
        <w:t>inferiores a 50% (cinquenta por cento) do valor orçado</w:t>
      </w:r>
      <w:r w:rsidR="00C16C2B" w:rsidRPr="002D003B">
        <w:rPr>
          <w:color w:val="000000" w:themeColor="text1"/>
          <w:sz w:val="24"/>
          <w:szCs w:val="24"/>
        </w:rPr>
        <w:t xml:space="preserve"> pela Administração.</w:t>
      </w:r>
    </w:p>
    <w:p w14:paraId="4B18D1D5" w14:textId="3335FA58" w:rsidR="00C16C2B" w:rsidRPr="002D003B" w:rsidRDefault="002D003B" w:rsidP="00C16C2B">
      <w:pPr>
        <w:pStyle w:val="Nivel3"/>
        <w:tabs>
          <w:tab w:val="left" w:pos="0"/>
          <w:tab w:val="left" w:pos="426"/>
        </w:tabs>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9.37</w:t>
      </w:r>
      <w:r w:rsidR="00C16C2B" w:rsidRPr="002D003B">
        <w:rPr>
          <w:rFonts w:ascii="Times New Roman" w:hAnsi="Times New Roman" w:cs="Times New Roman"/>
          <w:color w:val="000000" w:themeColor="text1"/>
          <w:sz w:val="24"/>
          <w:szCs w:val="24"/>
        </w:rPr>
        <w:t xml:space="preserve">.1 - A inexequibilidade, na hipótese de que trata o </w:t>
      </w:r>
      <w:r w:rsidR="00C16C2B" w:rsidRPr="002D003B">
        <w:rPr>
          <w:rFonts w:ascii="Times New Roman" w:hAnsi="Times New Roman" w:cs="Times New Roman"/>
          <w:b/>
          <w:bCs/>
          <w:color w:val="000000" w:themeColor="text1"/>
          <w:sz w:val="24"/>
          <w:szCs w:val="24"/>
        </w:rPr>
        <w:t>caput</w:t>
      </w:r>
      <w:r w:rsidR="00C16C2B" w:rsidRPr="002D003B">
        <w:rPr>
          <w:rFonts w:ascii="Times New Roman" w:hAnsi="Times New Roman" w:cs="Times New Roman"/>
          <w:color w:val="000000" w:themeColor="text1"/>
          <w:sz w:val="24"/>
          <w:szCs w:val="24"/>
        </w:rPr>
        <w:t>, só será considerada após diligência da Pregoeira, que comprove:</w:t>
      </w:r>
    </w:p>
    <w:p w14:paraId="1236A45C" w14:textId="25FF209F" w:rsidR="00C16C2B" w:rsidRPr="002D003B" w:rsidRDefault="00C16C2B" w:rsidP="00C16C2B">
      <w:pPr>
        <w:pStyle w:val="Nivel4"/>
        <w:numPr>
          <w:ilvl w:val="3"/>
          <w:numId w:val="6"/>
        </w:numPr>
        <w:tabs>
          <w:tab w:val="left" w:pos="0"/>
          <w:tab w:val="left" w:pos="426"/>
        </w:tabs>
        <w:spacing w:line="240" w:lineRule="auto"/>
        <w:ind w:left="0" w:firstLine="0"/>
        <w:rPr>
          <w:rFonts w:ascii="Times New Roman" w:hAnsi="Times New Roman" w:cs="Times New Roman"/>
          <w:color w:val="000000" w:themeColor="text1"/>
          <w:sz w:val="24"/>
          <w:szCs w:val="24"/>
        </w:rPr>
      </w:pPr>
      <w:proofErr w:type="gramStart"/>
      <w:r w:rsidRPr="002D003B">
        <w:rPr>
          <w:rFonts w:ascii="Times New Roman" w:hAnsi="Times New Roman" w:cs="Times New Roman"/>
          <w:color w:val="000000" w:themeColor="text1"/>
          <w:sz w:val="24"/>
          <w:szCs w:val="24"/>
        </w:rPr>
        <w:t>que</w:t>
      </w:r>
      <w:proofErr w:type="gramEnd"/>
      <w:r w:rsidRPr="002D003B">
        <w:rPr>
          <w:rFonts w:ascii="Times New Roman" w:hAnsi="Times New Roman" w:cs="Times New Roman"/>
          <w:color w:val="000000" w:themeColor="text1"/>
          <w:sz w:val="24"/>
          <w:szCs w:val="24"/>
        </w:rPr>
        <w:t xml:space="preserve"> o custo do licitante ultrapassa o valor da proposta; e</w:t>
      </w:r>
    </w:p>
    <w:p w14:paraId="554C17F1" w14:textId="77777777" w:rsidR="00C16C2B" w:rsidRPr="002D003B" w:rsidRDefault="00C16C2B" w:rsidP="00C16C2B">
      <w:pPr>
        <w:pStyle w:val="Nivel4"/>
        <w:numPr>
          <w:ilvl w:val="3"/>
          <w:numId w:val="6"/>
        </w:numPr>
        <w:tabs>
          <w:tab w:val="left" w:pos="0"/>
          <w:tab w:val="left" w:pos="426"/>
        </w:tabs>
        <w:spacing w:line="240" w:lineRule="auto"/>
        <w:ind w:left="0" w:firstLine="0"/>
        <w:rPr>
          <w:rFonts w:ascii="Times New Roman" w:hAnsi="Times New Roman" w:cs="Times New Roman"/>
          <w:color w:val="000000" w:themeColor="text1"/>
          <w:sz w:val="24"/>
          <w:szCs w:val="24"/>
        </w:rPr>
      </w:pPr>
      <w:proofErr w:type="gramStart"/>
      <w:r w:rsidRPr="002D003B">
        <w:rPr>
          <w:rFonts w:ascii="Times New Roman" w:hAnsi="Times New Roman" w:cs="Times New Roman"/>
          <w:color w:val="000000" w:themeColor="text1"/>
          <w:sz w:val="24"/>
          <w:szCs w:val="24"/>
        </w:rPr>
        <w:t>inexistirem</w:t>
      </w:r>
      <w:proofErr w:type="gramEnd"/>
      <w:r w:rsidRPr="002D003B">
        <w:rPr>
          <w:rFonts w:ascii="Times New Roman" w:hAnsi="Times New Roman" w:cs="Times New Roman"/>
          <w:color w:val="000000" w:themeColor="text1"/>
          <w:sz w:val="24"/>
          <w:szCs w:val="24"/>
        </w:rPr>
        <w:t xml:space="preserve"> custos de oportunidade capazes de justificar o vulto da oferta.</w:t>
      </w:r>
    </w:p>
    <w:p w14:paraId="633F4D11" w14:textId="458E757B" w:rsidR="00C16C2B" w:rsidRPr="002D003B" w:rsidRDefault="00C16C2B" w:rsidP="00C16C2B">
      <w:pPr>
        <w:pStyle w:val="Corpodetexto"/>
        <w:tabs>
          <w:tab w:val="left" w:pos="0"/>
          <w:tab w:val="left" w:pos="426"/>
          <w:tab w:val="left" w:pos="709"/>
          <w:tab w:val="left" w:pos="2220"/>
        </w:tabs>
        <w:spacing w:before="92"/>
        <w:jc w:val="both"/>
        <w:rPr>
          <w:color w:val="000000" w:themeColor="text1"/>
          <w:sz w:val="24"/>
          <w:szCs w:val="24"/>
        </w:rPr>
      </w:pPr>
      <w:r w:rsidRPr="002D003B">
        <w:rPr>
          <w:color w:val="000000" w:themeColor="text1"/>
          <w:sz w:val="24"/>
          <w:szCs w:val="24"/>
        </w:rPr>
        <w:t>9.3</w:t>
      </w:r>
      <w:r w:rsidR="002D003B">
        <w:rPr>
          <w:color w:val="000000" w:themeColor="text1"/>
          <w:sz w:val="24"/>
          <w:szCs w:val="24"/>
        </w:rPr>
        <w:t>8</w:t>
      </w:r>
      <w:r w:rsidRPr="002D003B">
        <w:rPr>
          <w:color w:val="000000" w:themeColor="text1"/>
          <w:sz w:val="24"/>
          <w:szCs w:val="24"/>
        </w:rPr>
        <w:t xml:space="preserve"> - Se houver indícios de inexequibilidade da proposta de preço, ou em caso da necessidade de esclarecimentos complementares, será fixado prazo para que o licitante demonstre a exequibilidade da proposta, sujeitando-a a exame pela Administração. </w:t>
      </w:r>
    </w:p>
    <w:p w14:paraId="750DDFF1" w14:textId="31236BED" w:rsidR="00C16C2B" w:rsidRDefault="00C16C2B" w:rsidP="00C16C2B">
      <w:pPr>
        <w:pStyle w:val="Default"/>
        <w:spacing w:before="120" w:after="120" w:line="276" w:lineRule="auto"/>
        <w:jc w:val="both"/>
        <w:rPr>
          <w:color w:val="000000" w:themeColor="text1"/>
        </w:rPr>
      </w:pPr>
      <w:r w:rsidRPr="002D003B">
        <w:rPr>
          <w:color w:val="000000" w:themeColor="text1"/>
        </w:rPr>
        <w:t>9.3</w:t>
      </w:r>
      <w:r w:rsidR="002D003B">
        <w:rPr>
          <w:color w:val="000000" w:themeColor="text1"/>
        </w:rPr>
        <w:t>9</w:t>
      </w:r>
      <w:r w:rsidRPr="002D003B">
        <w:rPr>
          <w:color w:val="000000" w:themeColor="text1"/>
        </w:rPr>
        <w:t xml:space="preserve"> - Não havendo a comprovação da exequibilidade do preço, a proposta será desclassificada</w:t>
      </w:r>
      <w:r w:rsidR="002D003B">
        <w:rPr>
          <w:color w:val="000000" w:themeColor="text1"/>
        </w:rPr>
        <w:t>.</w:t>
      </w:r>
    </w:p>
    <w:p w14:paraId="0B440175" w14:textId="38B4FC7E" w:rsidR="002D003B" w:rsidRPr="00A352EC" w:rsidRDefault="002D003B" w:rsidP="002D003B">
      <w:pPr>
        <w:keepNext/>
        <w:keepLines/>
        <w:tabs>
          <w:tab w:val="left" w:pos="567"/>
        </w:tabs>
        <w:spacing w:before="120" w:after="120"/>
        <w:jc w:val="both"/>
        <w:outlineLvl w:val="1"/>
        <w:rPr>
          <w:rFonts w:eastAsia="MS Gothic"/>
          <w:b/>
          <w:bCs/>
          <w:sz w:val="24"/>
          <w:szCs w:val="24"/>
        </w:rPr>
      </w:pPr>
      <w:r>
        <w:rPr>
          <w:rFonts w:eastAsia="MS Gothic"/>
          <w:b/>
          <w:bCs/>
          <w:sz w:val="24"/>
          <w:szCs w:val="24"/>
        </w:rPr>
        <w:t xml:space="preserve">9.40 - </w:t>
      </w:r>
      <w:r w:rsidRPr="00A352EC">
        <w:rPr>
          <w:rFonts w:eastAsia="MS Gothic"/>
          <w:b/>
          <w:bCs/>
          <w:sz w:val="24"/>
          <w:szCs w:val="24"/>
        </w:rPr>
        <w:t>Da exigência de amostra</w:t>
      </w:r>
    </w:p>
    <w:p w14:paraId="4AF89515" w14:textId="4FB37053" w:rsidR="002D003B" w:rsidRPr="00A352EC" w:rsidRDefault="002D003B" w:rsidP="002D003B">
      <w:pPr>
        <w:pStyle w:val="Nivel2"/>
        <w:spacing w:line="240" w:lineRule="auto"/>
        <w:ind w:left="0" w:firstLine="0"/>
        <w:rPr>
          <w:rFonts w:ascii="Times New Roman" w:hAnsi="Times New Roman" w:cs="Times New Roman"/>
          <w:iCs/>
          <w:color w:val="auto"/>
          <w:sz w:val="24"/>
          <w:szCs w:val="24"/>
        </w:rPr>
      </w:pPr>
      <w:r>
        <w:rPr>
          <w:rFonts w:ascii="Times New Roman" w:hAnsi="Times New Roman" w:cs="Times New Roman"/>
          <w:iCs/>
          <w:color w:val="auto"/>
          <w:sz w:val="24"/>
          <w:szCs w:val="24"/>
        </w:rPr>
        <w:t>9.40.1</w:t>
      </w:r>
      <w:r w:rsidRPr="00A352EC">
        <w:rPr>
          <w:rFonts w:ascii="Times New Roman" w:hAnsi="Times New Roman" w:cs="Times New Roman"/>
          <w:iCs/>
          <w:color w:val="auto"/>
          <w:sz w:val="24"/>
          <w:szCs w:val="24"/>
        </w:rPr>
        <w:t xml:space="preserve"> - Havendo o aceite da proposta quanto ao valor, o interessado classificado provisoriamente em primeiro lugar deverá apresentar amostra, que terá data, local e horário de </w:t>
      </w:r>
      <w:proofErr w:type="gramStart"/>
      <w:r w:rsidRPr="00A352EC">
        <w:rPr>
          <w:rFonts w:ascii="Times New Roman" w:hAnsi="Times New Roman" w:cs="Times New Roman"/>
          <w:iCs/>
          <w:color w:val="auto"/>
          <w:sz w:val="24"/>
          <w:szCs w:val="24"/>
        </w:rPr>
        <w:t>sua realização divulgados por mensagem no sistema, cuja presença será facultada a todos os interessados, incluindo os demais fornecedores interessados</w:t>
      </w:r>
      <w:proofErr w:type="gramEnd"/>
      <w:r w:rsidRPr="00A352EC">
        <w:rPr>
          <w:rFonts w:ascii="Times New Roman" w:hAnsi="Times New Roman" w:cs="Times New Roman"/>
          <w:iCs/>
          <w:color w:val="auto"/>
          <w:sz w:val="24"/>
          <w:szCs w:val="24"/>
        </w:rPr>
        <w:t>.</w:t>
      </w:r>
    </w:p>
    <w:p w14:paraId="3D7C2D95" w14:textId="521333B6" w:rsidR="002D003B" w:rsidRPr="00A352EC" w:rsidRDefault="002D003B" w:rsidP="002D003B">
      <w:pPr>
        <w:spacing w:before="120" w:after="120"/>
        <w:jc w:val="both"/>
        <w:rPr>
          <w:sz w:val="24"/>
          <w:szCs w:val="24"/>
        </w:rPr>
      </w:pPr>
      <w:r>
        <w:rPr>
          <w:sz w:val="24"/>
          <w:szCs w:val="24"/>
        </w:rPr>
        <w:t>9.40.2</w:t>
      </w:r>
      <w:r w:rsidRPr="00A352EC">
        <w:rPr>
          <w:sz w:val="24"/>
          <w:szCs w:val="24"/>
        </w:rPr>
        <w:t xml:space="preserve"> -</w:t>
      </w:r>
      <w:proofErr w:type="gramStart"/>
      <w:r w:rsidRPr="00A352EC">
        <w:rPr>
          <w:sz w:val="24"/>
          <w:szCs w:val="24"/>
        </w:rPr>
        <w:t xml:space="preserve">  </w:t>
      </w:r>
      <w:proofErr w:type="gramEnd"/>
      <w:r w:rsidRPr="00A352EC">
        <w:rPr>
          <w:sz w:val="24"/>
          <w:szCs w:val="24"/>
        </w:rPr>
        <w:t xml:space="preserve">A apresentação de amostras pelo licitante classificado provisoriamente em primeiro lugar, passará por avaliação e seleção do produto a ser adquirido, as quais deverão ser submetidas a análises necessárias imediatamente após a fase de homologação (artigo 41, resolução 06, PNAE). </w:t>
      </w:r>
    </w:p>
    <w:p w14:paraId="5FED76A2" w14:textId="19D662A2" w:rsidR="002D003B" w:rsidRPr="00A352EC" w:rsidRDefault="002D003B" w:rsidP="002D003B">
      <w:pPr>
        <w:spacing w:before="120" w:after="120"/>
        <w:jc w:val="both"/>
        <w:rPr>
          <w:sz w:val="24"/>
          <w:szCs w:val="24"/>
        </w:rPr>
      </w:pPr>
      <w:r>
        <w:rPr>
          <w:sz w:val="24"/>
          <w:szCs w:val="24"/>
        </w:rPr>
        <w:t>9.40.2</w:t>
      </w:r>
      <w:r w:rsidRPr="00A352EC">
        <w:rPr>
          <w:sz w:val="24"/>
          <w:szCs w:val="24"/>
        </w:rPr>
        <w:t>.1 - Para acompanhar a avaliação das amostras, os licitantes posicionados a partir da segunda colocação terão o direito de participar.</w:t>
      </w:r>
    </w:p>
    <w:p w14:paraId="33ED05F6" w14:textId="244275D1" w:rsidR="002D003B" w:rsidRPr="00A352EC" w:rsidRDefault="002D003B" w:rsidP="002D003B">
      <w:pPr>
        <w:spacing w:before="120" w:after="120"/>
        <w:jc w:val="both"/>
        <w:rPr>
          <w:sz w:val="24"/>
          <w:szCs w:val="24"/>
        </w:rPr>
      </w:pPr>
      <w:r>
        <w:rPr>
          <w:sz w:val="24"/>
          <w:szCs w:val="24"/>
        </w:rPr>
        <w:lastRenderedPageBreak/>
        <w:t>9.40.3</w:t>
      </w:r>
      <w:r w:rsidRPr="00A352EC">
        <w:rPr>
          <w:sz w:val="24"/>
          <w:szCs w:val="24"/>
        </w:rPr>
        <w:t xml:space="preserve"> -</w:t>
      </w:r>
      <w:proofErr w:type="gramStart"/>
      <w:r w:rsidRPr="00A352EC">
        <w:rPr>
          <w:sz w:val="24"/>
          <w:szCs w:val="24"/>
        </w:rPr>
        <w:t xml:space="preserve">  </w:t>
      </w:r>
      <w:proofErr w:type="gramEnd"/>
      <w:r w:rsidRPr="00A352EC">
        <w:rPr>
          <w:sz w:val="24"/>
          <w:szCs w:val="24"/>
        </w:rPr>
        <w:t>O órgão licitante divulgará a data de avaliação das amostras bem como o horário em até 10(dez) úteis após declarado o vencedor do certame licitatório e será realizado na Secretaria Municipal de Educação, localizada na Rua Mozart Serpa de Carvalho, 190 – Centro – Bom Jardim/RJ.</w:t>
      </w:r>
    </w:p>
    <w:p w14:paraId="270A716E" w14:textId="58B9F451" w:rsidR="002D003B" w:rsidRPr="00A352EC" w:rsidRDefault="002D003B" w:rsidP="002D003B">
      <w:pPr>
        <w:spacing w:before="120" w:after="120"/>
        <w:jc w:val="both"/>
        <w:rPr>
          <w:sz w:val="24"/>
          <w:szCs w:val="24"/>
        </w:rPr>
      </w:pPr>
      <w:r>
        <w:rPr>
          <w:sz w:val="24"/>
          <w:szCs w:val="24"/>
        </w:rPr>
        <w:t>9.40.4</w:t>
      </w:r>
      <w:r w:rsidRPr="00A352EC">
        <w:rPr>
          <w:sz w:val="24"/>
          <w:szCs w:val="24"/>
        </w:rPr>
        <w:t xml:space="preserve"> -</w:t>
      </w:r>
      <w:proofErr w:type="gramStart"/>
      <w:r w:rsidRPr="00A352EC">
        <w:rPr>
          <w:sz w:val="24"/>
          <w:szCs w:val="24"/>
        </w:rPr>
        <w:t xml:space="preserve">  </w:t>
      </w:r>
      <w:proofErr w:type="gramEnd"/>
      <w:r w:rsidRPr="00A352EC">
        <w:rPr>
          <w:sz w:val="24"/>
          <w:szCs w:val="24"/>
        </w:rPr>
        <w:t xml:space="preserve">Após o julgamento das amostras, a equipe avaliadora representada pela Nutricionista RT, órgão licitante, fiscais de contrato, vigilância sanitária, gestor do contrato e membros do CAE atestará a aceitabilidade dos materiais ou produtos, podendo tornar APTO ou INAPTO do processo licitatório do pregão presencial.  </w:t>
      </w:r>
    </w:p>
    <w:p w14:paraId="56AE523D" w14:textId="2C302D96" w:rsidR="002D003B" w:rsidRPr="00A352EC" w:rsidRDefault="002D003B" w:rsidP="002D003B">
      <w:pPr>
        <w:spacing w:before="120" w:after="120"/>
        <w:jc w:val="both"/>
        <w:rPr>
          <w:sz w:val="24"/>
          <w:szCs w:val="24"/>
        </w:rPr>
      </w:pPr>
      <w:r>
        <w:rPr>
          <w:sz w:val="24"/>
          <w:szCs w:val="24"/>
        </w:rPr>
        <w:t>9.40.5</w:t>
      </w:r>
      <w:r w:rsidRPr="00A352EC">
        <w:rPr>
          <w:sz w:val="24"/>
          <w:szCs w:val="24"/>
        </w:rPr>
        <w:t xml:space="preserve"> -</w:t>
      </w:r>
      <w:proofErr w:type="gramStart"/>
      <w:r w:rsidRPr="00A352EC">
        <w:rPr>
          <w:sz w:val="24"/>
          <w:szCs w:val="24"/>
        </w:rPr>
        <w:t xml:space="preserve">  </w:t>
      </w:r>
      <w:proofErr w:type="gramEnd"/>
      <w:r w:rsidRPr="00A352EC">
        <w:rPr>
          <w:sz w:val="24"/>
          <w:szCs w:val="24"/>
        </w:rPr>
        <w:t>O julgamento das amostras seguirá um roteiro elaborado pelo setor de nutrição escolar em que será realizado análise sensorial e descrição do produto.</w:t>
      </w:r>
    </w:p>
    <w:p w14:paraId="7895E0B9" w14:textId="0956FFDE" w:rsidR="002D003B" w:rsidRPr="00A352EC" w:rsidRDefault="002D003B" w:rsidP="002D003B">
      <w:pPr>
        <w:spacing w:before="120" w:after="120"/>
        <w:jc w:val="both"/>
        <w:rPr>
          <w:sz w:val="24"/>
          <w:szCs w:val="24"/>
        </w:rPr>
      </w:pPr>
      <w:r>
        <w:rPr>
          <w:sz w:val="24"/>
          <w:szCs w:val="24"/>
        </w:rPr>
        <w:t>9.40.6</w:t>
      </w:r>
      <w:r w:rsidRPr="00A352EC">
        <w:rPr>
          <w:sz w:val="24"/>
          <w:szCs w:val="24"/>
        </w:rPr>
        <w:t xml:space="preserve"> -</w:t>
      </w:r>
      <w:proofErr w:type="gramStart"/>
      <w:r w:rsidRPr="00A352EC">
        <w:rPr>
          <w:sz w:val="24"/>
          <w:szCs w:val="24"/>
        </w:rPr>
        <w:t xml:space="preserve">  </w:t>
      </w:r>
      <w:proofErr w:type="gramEnd"/>
      <w:r w:rsidRPr="00A352EC">
        <w:rPr>
          <w:sz w:val="24"/>
          <w:szCs w:val="24"/>
        </w:rPr>
        <w:t>A empresa vencedora do certame poderá questionar o relatório conclusivo, no entanto, deverá ser feito após entrega do relatório em até 03(três) dias úteis.</w:t>
      </w:r>
    </w:p>
    <w:p w14:paraId="28DB0EFF" w14:textId="26433273" w:rsidR="002D003B" w:rsidRDefault="002D003B" w:rsidP="002D003B">
      <w:pPr>
        <w:spacing w:before="120" w:after="120"/>
        <w:jc w:val="both"/>
        <w:rPr>
          <w:sz w:val="24"/>
          <w:szCs w:val="24"/>
        </w:rPr>
      </w:pPr>
      <w:r>
        <w:rPr>
          <w:sz w:val="24"/>
          <w:szCs w:val="24"/>
        </w:rPr>
        <w:t>9.40.6</w:t>
      </w:r>
      <w:r w:rsidRPr="00A352EC">
        <w:rPr>
          <w:sz w:val="24"/>
          <w:szCs w:val="24"/>
        </w:rPr>
        <w:t xml:space="preserve">.1 A entrega do relatório conclusivo será </w:t>
      </w:r>
      <w:proofErr w:type="gramStart"/>
      <w:r w:rsidRPr="00A352EC">
        <w:rPr>
          <w:sz w:val="24"/>
          <w:szCs w:val="24"/>
        </w:rPr>
        <w:t>encaminhado</w:t>
      </w:r>
      <w:proofErr w:type="gramEnd"/>
      <w:r w:rsidRPr="00A352EC">
        <w:rPr>
          <w:sz w:val="24"/>
          <w:szCs w:val="24"/>
        </w:rPr>
        <w:t xml:space="preserve"> ao órgão licitante em até 05(cinco) dias úteis </w:t>
      </w:r>
      <w:r w:rsidR="009C5A6D">
        <w:rPr>
          <w:sz w:val="24"/>
          <w:szCs w:val="24"/>
        </w:rPr>
        <w:t xml:space="preserve">após a avaliação das amostras. </w:t>
      </w:r>
    </w:p>
    <w:p w14:paraId="3AD16A76" w14:textId="7805DACE" w:rsidR="009C5A6D" w:rsidRPr="009C5A6D" w:rsidRDefault="009C5A6D" w:rsidP="009C5A6D">
      <w:pPr>
        <w:shd w:val="clear" w:color="auto" w:fill="FFFFFF"/>
        <w:rPr>
          <w:sz w:val="24"/>
          <w:szCs w:val="24"/>
        </w:rPr>
      </w:pPr>
      <w:r w:rsidRPr="009C5A6D">
        <w:rPr>
          <w:sz w:val="24"/>
          <w:szCs w:val="24"/>
        </w:rPr>
        <w:t>9.</w:t>
      </w:r>
      <w:r>
        <w:rPr>
          <w:sz w:val="24"/>
          <w:szCs w:val="24"/>
        </w:rPr>
        <w:t>40</w:t>
      </w:r>
      <w:r w:rsidRPr="009C5A6D">
        <w:rPr>
          <w:sz w:val="24"/>
          <w:szCs w:val="24"/>
        </w:rPr>
        <w:t>.</w:t>
      </w:r>
      <w:r>
        <w:rPr>
          <w:sz w:val="24"/>
          <w:szCs w:val="24"/>
        </w:rPr>
        <w:t>7</w:t>
      </w:r>
      <w:r w:rsidRPr="009C5A6D">
        <w:rPr>
          <w:sz w:val="24"/>
          <w:szCs w:val="24"/>
        </w:rPr>
        <w:t xml:space="preserve">– No caso de não haver entrega da amostra ou ocorrer atraso na entrega, sem justificativa aceita pela Equipe Técnica da SME, ou havendo entrega de amostra fora das </w:t>
      </w:r>
      <w:proofErr w:type="gramStart"/>
      <w:r w:rsidRPr="009C5A6D">
        <w:rPr>
          <w:sz w:val="24"/>
          <w:szCs w:val="24"/>
        </w:rPr>
        <w:t>especificações</w:t>
      </w:r>
      <w:proofErr w:type="gramEnd"/>
      <w:r w:rsidRPr="009C5A6D">
        <w:rPr>
          <w:sz w:val="24"/>
          <w:szCs w:val="24"/>
        </w:rPr>
        <w:t> </w:t>
      </w:r>
    </w:p>
    <w:p w14:paraId="0EEE064A" w14:textId="1458649B" w:rsidR="009C5A6D" w:rsidRPr="009C5A6D" w:rsidRDefault="009C5A6D" w:rsidP="009C5A6D">
      <w:pPr>
        <w:shd w:val="clear" w:color="auto" w:fill="FFFFFF"/>
        <w:rPr>
          <w:sz w:val="24"/>
          <w:szCs w:val="24"/>
        </w:rPr>
      </w:pPr>
      <w:r w:rsidRPr="009C5A6D">
        <w:rPr>
          <w:sz w:val="24"/>
          <w:szCs w:val="24"/>
        </w:rPr>
        <w:t>9.</w:t>
      </w:r>
      <w:r>
        <w:rPr>
          <w:sz w:val="24"/>
          <w:szCs w:val="24"/>
        </w:rPr>
        <w:t>40</w:t>
      </w:r>
      <w:r w:rsidRPr="009C5A6D">
        <w:rPr>
          <w:sz w:val="24"/>
          <w:szCs w:val="24"/>
        </w:rPr>
        <w:t>.</w:t>
      </w:r>
      <w:r>
        <w:rPr>
          <w:sz w:val="24"/>
          <w:szCs w:val="24"/>
        </w:rPr>
        <w:t>8</w:t>
      </w:r>
      <w:r w:rsidRPr="009C5A6D">
        <w:rPr>
          <w:sz w:val="24"/>
          <w:szCs w:val="24"/>
        </w:rPr>
        <w:t xml:space="preserve">– Se a(s) amostra(s) apresentada(s) pelo primeiro classificado não </w:t>
      </w:r>
      <w:proofErr w:type="gramStart"/>
      <w:r w:rsidRPr="009C5A6D">
        <w:rPr>
          <w:sz w:val="24"/>
          <w:szCs w:val="24"/>
        </w:rPr>
        <w:t>for(</w:t>
      </w:r>
      <w:proofErr w:type="gramEnd"/>
      <w:r w:rsidRPr="009C5A6D">
        <w:rPr>
          <w:sz w:val="24"/>
          <w:szCs w:val="24"/>
        </w:rPr>
        <w:t>em) aceita(s), a Pregoeira analisará a aceitabilidade da proposta ou lance ofertado pelo segundo classificado. Seguir-se-á com a verificação da(s) amostra(s) e, assim, sucessivamente, até a verificação de uma que atenda às especificações constantes no Termo de Referência. </w:t>
      </w:r>
      <w:proofErr w:type="gramStart"/>
      <w:r w:rsidRPr="009C5A6D">
        <w:rPr>
          <w:sz w:val="24"/>
          <w:szCs w:val="24"/>
        </w:rPr>
        <w:t xml:space="preserve">  </w:t>
      </w:r>
      <w:proofErr w:type="gramEnd"/>
    </w:p>
    <w:p w14:paraId="41F36E5C" w14:textId="6AA03739" w:rsidR="00CA36FD" w:rsidRPr="002D003B" w:rsidRDefault="00CA36FD" w:rsidP="00B313BF">
      <w:pPr>
        <w:pStyle w:val="PargrafodaLista"/>
        <w:spacing w:before="120" w:after="120" w:line="276" w:lineRule="auto"/>
        <w:ind w:left="0"/>
        <w:jc w:val="both"/>
        <w:rPr>
          <w:b/>
          <w:color w:val="000000" w:themeColor="text1"/>
        </w:rPr>
      </w:pPr>
      <w:r w:rsidRPr="002D003B">
        <w:rPr>
          <w:b/>
          <w:color w:val="000000" w:themeColor="text1"/>
        </w:rPr>
        <w:t>1</w:t>
      </w:r>
      <w:r w:rsidR="005A427B" w:rsidRPr="002D003B">
        <w:rPr>
          <w:b/>
          <w:color w:val="000000" w:themeColor="text1"/>
        </w:rPr>
        <w:t>0</w:t>
      </w:r>
      <w:r w:rsidRPr="002D003B">
        <w:rPr>
          <w:b/>
          <w:color w:val="000000" w:themeColor="text1"/>
        </w:rPr>
        <w:t>.</w:t>
      </w:r>
      <w:r w:rsidRPr="002D003B">
        <w:rPr>
          <w:b/>
          <w:color w:val="000000" w:themeColor="text1"/>
          <w:spacing w:val="-2"/>
        </w:rPr>
        <w:t xml:space="preserve"> </w:t>
      </w:r>
      <w:r w:rsidRPr="002D003B">
        <w:rPr>
          <w:b/>
          <w:color w:val="000000" w:themeColor="text1"/>
        </w:rPr>
        <w:t>DA</w:t>
      </w:r>
      <w:r w:rsidRPr="002D003B">
        <w:rPr>
          <w:b/>
          <w:color w:val="000000" w:themeColor="text1"/>
          <w:spacing w:val="-1"/>
        </w:rPr>
        <w:t xml:space="preserve"> </w:t>
      </w:r>
      <w:r w:rsidRPr="002D003B">
        <w:rPr>
          <w:b/>
          <w:color w:val="000000" w:themeColor="text1"/>
        </w:rPr>
        <w:t>HABILITAÇÃO</w:t>
      </w:r>
    </w:p>
    <w:p w14:paraId="0A272365" w14:textId="5ED77329" w:rsidR="00B55A9F" w:rsidRPr="002D003B" w:rsidRDefault="00095BD4" w:rsidP="00E36337">
      <w:pPr>
        <w:pStyle w:val="PargrafodaLista"/>
        <w:widowControl w:val="0"/>
        <w:numPr>
          <w:ilvl w:val="1"/>
          <w:numId w:val="26"/>
        </w:numPr>
        <w:tabs>
          <w:tab w:val="left" w:pos="898"/>
        </w:tabs>
        <w:autoSpaceDE w:val="0"/>
        <w:autoSpaceDN w:val="0"/>
        <w:spacing w:before="120" w:after="120" w:line="276" w:lineRule="auto"/>
        <w:ind w:left="0" w:firstLine="0"/>
        <w:jc w:val="both"/>
        <w:rPr>
          <w:color w:val="000000" w:themeColor="text1"/>
        </w:rPr>
      </w:pPr>
      <w:r w:rsidRPr="002D003B">
        <w:rPr>
          <w:color w:val="000000" w:themeColor="text1"/>
        </w:rPr>
        <w:t xml:space="preserve">Após a fase final de lances e negociação e declarado vencedor do item, o licitante deverá enviar os documentos relativos à Habilitação no prazo de 02 (duas) horas. </w:t>
      </w:r>
    </w:p>
    <w:p w14:paraId="1F7BE22E" w14:textId="6F682A2E" w:rsidR="005C1670" w:rsidRPr="002D003B" w:rsidRDefault="005C1670" w:rsidP="00E36337">
      <w:pPr>
        <w:pStyle w:val="PargrafodaLista"/>
        <w:widowControl w:val="0"/>
        <w:numPr>
          <w:ilvl w:val="1"/>
          <w:numId w:val="26"/>
        </w:numPr>
        <w:tabs>
          <w:tab w:val="left" w:pos="898"/>
        </w:tabs>
        <w:autoSpaceDE w:val="0"/>
        <w:autoSpaceDN w:val="0"/>
        <w:spacing w:before="120" w:after="120" w:line="276" w:lineRule="auto"/>
        <w:ind w:left="0" w:firstLine="0"/>
        <w:jc w:val="both"/>
        <w:rPr>
          <w:color w:val="000000" w:themeColor="text1"/>
        </w:rPr>
      </w:pPr>
      <w:r w:rsidRPr="002D003B">
        <w:rPr>
          <w:color w:val="000000" w:themeColor="text1"/>
        </w:rPr>
        <w:t>Encerrada a etapa de lances da sessão pública e ordenadas as ofertas, a pregoeira</w:t>
      </w:r>
      <w:r w:rsidRPr="002D003B">
        <w:rPr>
          <w:color w:val="000000" w:themeColor="text1"/>
          <w:spacing w:val="1"/>
        </w:rPr>
        <w:t xml:space="preserve"> </w:t>
      </w:r>
      <w:r w:rsidRPr="002D003B">
        <w:rPr>
          <w:color w:val="000000" w:themeColor="text1"/>
        </w:rPr>
        <w:t>comprovará a regularidade de situação do autor da melhor proposta, avaliada na forma da Lei</w:t>
      </w:r>
      <w:r w:rsidRPr="002D003B">
        <w:rPr>
          <w:color w:val="000000" w:themeColor="text1"/>
          <w:spacing w:val="1"/>
        </w:rPr>
        <w:t xml:space="preserve"> </w:t>
      </w:r>
      <w:r w:rsidRPr="002D003B">
        <w:rPr>
          <w:color w:val="000000" w:themeColor="text1"/>
        </w:rPr>
        <w:t>14.133/2021. A pregoeira verificará, também, o cumprimento das demais exigências para</w:t>
      </w:r>
      <w:r w:rsidRPr="002D003B">
        <w:rPr>
          <w:color w:val="000000" w:themeColor="text1"/>
          <w:spacing w:val="1"/>
        </w:rPr>
        <w:t xml:space="preserve"> </w:t>
      </w:r>
      <w:r w:rsidRPr="002D003B">
        <w:rPr>
          <w:color w:val="000000" w:themeColor="text1"/>
        </w:rPr>
        <w:t>habilitação.</w:t>
      </w:r>
    </w:p>
    <w:p w14:paraId="77489012" w14:textId="13116F02" w:rsidR="005C1670" w:rsidRPr="00F30EF9" w:rsidRDefault="005C1670" w:rsidP="00E36337">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No</w:t>
      </w:r>
      <w:r w:rsidRPr="00F30EF9">
        <w:rPr>
          <w:spacing w:val="55"/>
        </w:rPr>
        <w:t xml:space="preserve"> </w:t>
      </w:r>
      <w:r w:rsidRPr="00F30EF9">
        <w:t>caso</w:t>
      </w:r>
      <w:r w:rsidRPr="00F30EF9">
        <w:rPr>
          <w:spacing w:val="57"/>
        </w:rPr>
        <w:t xml:space="preserve"> </w:t>
      </w:r>
      <w:r w:rsidRPr="00F30EF9">
        <w:t>de</w:t>
      </w:r>
      <w:r w:rsidRPr="00F30EF9">
        <w:rPr>
          <w:spacing w:val="56"/>
        </w:rPr>
        <w:t xml:space="preserve"> </w:t>
      </w:r>
      <w:r w:rsidRPr="00F30EF9">
        <w:t>desclassificação</w:t>
      </w:r>
      <w:r w:rsidRPr="00F30EF9">
        <w:rPr>
          <w:spacing w:val="57"/>
        </w:rPr>
        <w:t xml:space="preserve"> </w:t>
      </w:r>
      <w:r w:rsidRPr="00F30EF9">
        <w:t>do</w:t>
      </w:r>
      <w:r w:rsidRPr="00F30EF9">
        <w:rPr>
          <w:spacing w:val="57"/>
        </w:rPr>
        <w:t xml:space="preserve"> </w:t>
      </w:r>
      <w:r w:rsidRPr="00F30EF9">
        <w:t>licitante</w:t>
      </w:r>
      <w:r w:rsidRPr="00F30EF9">
        <w:rPr>
          <w:spacing w:val="56"/>
        </w:rPr>
        <w:t xml:space="preserve"> </w:t>
      </w:r>
      <w:r w:rsidRPr="00F30EF9">
        <w:t>arrematante,</w:t>
      </w:r>
      <w:r w:rsidRPr="00F30EF9">
        <w:rPr>
          <w:spacing w:val="57"/>
        </w:rPr>
        <w:t xml:space="preserve"> </w:t>
      </w:r>
      <w:r w:rsidRPr="00F30EF9">
        <w:t>o</w:t>
      </w:r>
      <w:r w:rsidRPr="00F30EF9">
        <w:rPr>
          <w:spacing w:val="57"/>
        </w:rPr>
        <w:t xml:space="preserve"> </w:t>
      </w:r>
      <w:r w:rsidRPr="00F30EF9">
        <w:t>novo</w:t>
      </w:r>
      <w:r w:rsidRPr="00F30EF9">
        <w:rPr>
          <w:spacing w:val="56"/>
        </w:rPr>
        <w:t xml:space="preserve"> </w:t>
      </w:r>
      <w:r w:rsidRPr="00F30EF9">
        <w:t>licitante</w:t>
      </w:r>
      <w:r w:rsidRPr="00F30EF9">
        <w:rPr>
          <w:spacing w:val="56"/>
        </w:rPr>
        <w:t xml:space="preserve"> </w:t>
      </w:r>
      <w:r w:rsidRPr="00F30EF9">
        <w:t>convocado</w:t>
      </w:r>
      <w:r w:rsidRPr="00F30EF9">
        <w:rPr>
          <w:spacing w:val="-57"/>
        </w:rPr>
        <w:t xml:space="preserve"> </w:t>
      </w:r>
      <w:r w:rsidRPr="00F30EF9">
        <w:t>deverá apresentar documentação e proposta nos mesmos prazos previstos neste edital a contar</w:t>
      </w:r>
      <w:r w:rsidRPr="00F30EF9">
        <w:rPr>
          <w:spacing w:val="1"/>
        </w:rPr>
        <w:t xml:space="preserve"> </w:t>
      </w:r>
      <w:r w:rsidRPr="00F30EF9">
        <w:t>da</w:t>
      </w:r>
      <w:r w:rsidRPr="00F30EF9">
        <w:rPr>
          <w:spacing w:val="-2"/>
        </w:rPr>
        <w:t xml:space="preserve"> </w:t>
      </w:r>
      <w:r w:rsidRPr="00F30EF9">
        <w:t>convocação pel</w:t>
      </w:r>
      <w:r w:rsidR="00C16C2B">
        <w:t>a</w:t>
      </w:r>
      <w:r w:rsidRPr="00F30EF9">
        <w:t xml:space="preserve"> pregoeir</w:t>
      </w:r>
      <w:r w:rsidR="00C16C2B">
        <w:t>a</w:t>
      </w:r>
      <w:r w:rsidRPr="00F30EF9">
        <w:t xml:space="preserve"> através do chat</w:t>
      </w:r>
      <w:r w:rsidRPr="00F30EF9">
        <w:rPr>
          <w:spacing w:val="-1"/>
        </w:rPr>
        <w:t xml:space="preserve"> </w:t>
      </w:r>
      <w:r w:rsidRPr="00F30EF9">
        <w:t>de</w:t>
      </w:r>
      <w:r w:rsidRPr="00F30EF9">
        <w:rPr>
          <w:spacing w:val="1"/>
        </w:rPr>
        <w:t xml:space="preserve"> </w:t>
      </w:r>
      <w:r w:rsidRPr="00F30EF9">
        <w:t>mensagens.</w:t>
      </w:r>
    </w:p>
    <w:p w14:paraId="1C1870C8" w14:textId="1ED1738F" w:rsidR="005C1670" w:rsidRPr="00F30EF9" w:rsidRDefault="005C1670" w:rsidP="00E36337">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A inobservância</w:t>
      </w:r>
      <w:r w:rsidRPr="00F30EF9">
        <w:rPr>
          <w:spacing w:val="60"/>
        </w:rPr>
        <w:t xml:space="preserve"> </w:t>
      </w:r>
      <w:r w:rsidRPr="00F30EF9">
        <w:t>aos prazos elencados neste edital, ou ainda o envio dos documentos</w:t>
      </w:r>
      <w:r w:rsidRPr="00F30EF9">
        <w:rPr>
          <w:spacing w:val="1"/>
        </w:rPr>
        <w:t xml:space="preserve"> </w:t>
      </w:r>
      <w:r w:rsidRPr="00F30EF9">
        <w:t xml:space="preserve">de </w:t>
      </w:r>
      <w:r w:rsidR="00FB6C9A" w:rsidRPr="00F30EF9">
        <w:t>habilitação com</w:t>
      </w:r>
      <w:r w:rsidRPr="00F30EF9">
        <w:t xml:space="preserve"> o disposto neste edital</w:t>
      </w:r>
      <w:r w:rsidRPr="00F30EF9">
        <w:rPr>
          <w:spacing w:val="1"/>
        </w:rPr>
        <w:t xml:space="preserve"> </w:t>
      </w:r>
      <w:r w:rsidRPr="00F30EF9">
        <w:t xml:space="preserve">ensejará a inabilitação do licitante. </w:t>
      </w:r>
    </w:p>
    <w:p w14:paraId="2C914BE7" w14:textId="6F193E88" w:rsidR="000E17A2" w:rsidRPr="00F30EF9" w:rsidRDefault="000E17A2" w:rsidP="00E36337">
      <w:pPr>
        <w:pStyle w:val="PargrafodaLista"/>
        <w:widowControl w:val="0"/>
        <w:numPr>
          <w:ilvl w:val="1"/>
          <w:numId w:val="26"/>
        </w:numPr>
        <w:tabs>
          <w:tab w:val="left" w:pos="847"/>
        </w:tabs>
        <w:autoSpaceDE w:val="0"/>
        <w:autoSpaceDN w:val="0"/>
        <w:spacing w:before="120" w:after="120" w:line="276" w:lineRule="auto"/>
        <w:ind w:left="0" w:firstLine="0"/>
        <w:jc w:val="both"/>
        <w:rPr>
          <w:color w:val="auto"/>
        </w:rPr>
      </w:pPr>
      <w:r w:rsidRPr="00F30EF9">
        <w:rPr>
          <w:color w:val="auto"/>
        </w:rPr>
        <w:t xml:space="preserve">A documentação exigida para a habilitação poderá ser apresentada em original, por </w:t>
      </w:r>
      <w:r w:rsidR="0084411F" w:rsidRPr="00F30EF9">
        <w:rPr>
          <w:color w:val="auto"/>
        </w:rPr>
        <w:t>cópia ou</w:t>
      </w:r>
      <w:r w:rsidRPr="00F30EF9">
        <w:rPr>
          <w:color w:val="auto"/>
        </w:rPr>
        <w:t xml:space="preserve"> publicação em órgão da </w:t>
      </w:r>
      <w:r w:rsidR="0084411F" w:rsidRPr="00F30EF9">
        <w:rPr>
          <w:color w:val="auto"/>
        </w:rPr>
        <w:t>imprensa</w:t>
      </w:r>
      <w:r w:rsidRPr="00F30EF9">
        <w:rPr>
          <w:color w:val="auto"/>
        </w:rPr>
        <w:t xml:space="preserve"> oficial</w:t>
      </w:r>
      <w:r w:rsidR="0084411F" w:rsidRPr="00F30EF9">
        <w:rPr>
          <w:color w:val="auto"/>
        </w:rPr>
        <w:t xml:space="preserve">. </w:t>
      </w:r>
      <w:r w:rsidRPr="00F30EF9">
        <w:rPr>
          <w:color w:val="auto"/>
        </w:rPr>
        <w:t xml:space="preserve">Em caso de dúvidas quanto </w:t>
      </w:r>
      <w:proofErr w:type="gramStart"/>
      <w:r w:rsidRPr="00F30EF9">
        <w:rPr>
          <w:color w:val="auto"/>
        </w:rPr>
        <w:t>a</w:t>
      </w:r>
      <w:proofErr w:type="gramEnd"/>
      <w:r w:rsidRPr="00F30EF9">
        <w:rPr>
          <w:color w:val="auto"/>
        </w:rPr>
        <w:t xml:space="preserve"> veracidade/autenticidade do documento poderá, ser verificada pela Equipe de Apoio, através de consulta via Internet aos “sites” dos órgãos emitentes dos documentos, conforme Acórdão</w:t>
      </w:r>
      <w:r w:rsidR="00705EF2" w:rsidRPr="00F30EF9">
        <w:rPr>
          <w:color w:val="auto"/>
        </w:rPr>
        <w:t xml:space="preserve"> </w:t>
      </w:r>
      <w:r w:rsidRPr="00F30EF9">
        <w:rPr>
          <w:color w:val="auto"/>
        </w:rPr>
        <w:t>2036/2022 – Plenário do TCU.</w:t>
      </w:r>
    </w:p>
    <w:p w14:paraId="78F99855" w14:textId="329FFA12" w:rsidR="00DB1FD4" w:rsidRPr="00F30EF9" w:rsidRDefault="00DB1FD4" w:rsidP="00E36337">
      <w:pPr>
        <w:widowControl w:val="0"/>
        <w:numPr>
          <w:ilvl w:val="1"/>
          <w:numId w:val="26"/>
        </w:numPr>
        <w:tabs>
          <w:tab w:val="left" w:pos="847"/>
        </w:tabs>
        <w:autoSpaceDE w:val="0"/>
        <w:autoSpaceDN w:val="0"/>
        <w:spacing w:before="120" w:after="120" w:line="276" w:lineRule="auto"/>
        <w:ind w:left="0" w:firstLine="0"/>
        <w:jc w:val="both"/>
        <w:rPr>
          <w:sz w:val="24"/>
          <w:szCs w:val="24"/>
        </w:rPr>
      </w:pPr>
      <w:r w:rsidRPr="00F30EF9">
        <w:rPr>
          <w:sz w:val="24"/>
          <w:szCs w:val="24"/>
        </w:rPr>
        <w:t>Franqueada vista aos interessados e decorrido o prazo de 30 (trinta) minutos, será aberto</w:t>
      </w:r>
      <w:proofErr w:type="gramStart"/>
      <w:r w:rsidR="00640EA0" w:rsidRPr="00F30EF9">
        <w:rPr>
          <w:sz w:val="24"/>
          <w:szCs w:val="24"/>
        </w:rPr>
        <w:t xml:space="preserve"> </w:t>
      </w:r>
      <w:r w:rsidRPr="00F30EF9">
        <w:rPr>
          <w:spacing w:val="-57"/>
          <w:sz w:val="24"/>
          <w:szCs w:val="24"/>
        </w:rPr>
        <w:t xml:space="preserve"> </w:t>
      </w:r>
      <w:proofErr w:type="gramEnd"/>
      <w:r w:rsidRPr="00F30EF9">
        <w:rPr>
          <w:sz w:val="24"/>
          <w:szCs w:val="24"/>
        </w:rPr>
        <w:t>o</w:t>
      </w:r>
      <w:r w:rsidRPr="00F30EF9">
        <w:rPr>
          <w:spacing w:val="-1"/>
          <w:sz w:val="24"/>
          <w:szCs w:val="24"/>
        </w:rPr>
        <w:t xml:space="preserve"> </w:t>
      </w:r>
      <w:r w:rsidRPr="00F30EF9">
        <w:rPr>
          <w:sz w:val="24"/>
          <w:szCs w:val="24"/>
        </w:rPr>
        <w:t>prazo para</w:t>
      </w:r>
      <w:r w:rsidRPr="00F30EF9">
        <w:rPr>
          <w:spacing w:val="-2"/>
          <w:sz w:val="24"/>
          <w:szCs w:val="24"/>
        </w:rPr>
        <w:t xml:space="preserve"> </w:t>
      </w:r>
      <w:r w:rsidRPr="00F30EF9">
        <w:rPr>
          <w:sz w:val="24"/>
          <w:szCs w:val="24"/>
        </w:rPr>
        <w:t>manifestação da intenção de</w:t>
      </w:r>
      <w:r w:rsidRPr="00F30EF9">
        <w:rPr>
          <w:spacing w:val="-1"/>
          <w:sz w:val="24"/>
          <w:szCs w:val="24"/>
        </w:rPr>
        <w:t xml:space="preserve"> </w:t>
      </w:r>
      <w:r w:rsidRPr="00F30EF9">
        <w:rPr>
          <w:sz w:val="24"/>
          <w:szCs w:val="24"/>
        </w:rPr>
        <w:t>interposição de</w:t>
      </w:r>
      <w:r w:rsidRPr="00F30EF9">
        <w:rPr>
          <w:spacing w:val="-1"/>
          <w:sz w:val="24"/>
          <w:szCs w:val="24"/>
        </w:rPr>
        <w:t xml:space="preserve"> </w:t>
      </w:r>
      <w:r w:rsidRPr="00F30EF9">
        <w:rPr>
          <w:sz w:val="24"/>
          <w:szCs w:val="24"/>
        </w:rPr>
        <w:t>recurso.</w:t>
      </w:r>
    </w:p>
    <w:p w14:paraId="1A55DD08" w14:textId="57AD073E" w:rsidR="00DB1FD4" w:rsidRPr="00F30EF9" w:rsidRDefault="00DB1FD4" w:rsidP="00E36337">
      <w:pPr>
        <w:widowControl w:val="0"/>
        <w:numPr>
          <w:ilvl w:val="1"/>
          <w:numId w:val="26"/>
        </w:numPr>
        <w:tabs>
          <w:tab w:val="left" w:pos="922"/>
        </w:tabs>
        <w:autoSpaceDE w:val="0"/>
        <w:autoSpaceDN w:val="0"/>
        <w:spacing w:before="120" w:after="120" w:line="276" w:lineRule="auto"/>
        <w:ind w:left="0" w:firstLine="0"/>
        <w:jc w:val="both"/>
        <w:rPr>
          <w:sz w:val="24"/>
          <w:szCs w:val="24"/>
        </w:rPr>
      </w:pPr>
      <w:r w:rsidRPr="00F30EF9">
        <w:rPr>
          <w:sz w:val="24"/>
          <w:szCs w:val="24"/>
        </w:rPr>
        <w:t>O</w:t>
      </w:r>
      <w:r w:rsidRPr="00F30EF9">
        <w:rPr>
          <w:spacing w:val="1"/>
          <w:sz w:val="24"/>
          <w:szCs w:val="24"/>
        </w:rPr>
        <w:t xml:space="preserve"> </w:t>
      </w:r>
      <w:r w:rsidRPr="00F30EF9">
        <w:rPr>
          <w:sz w:val="24"/>
          <w:szCs w:val="24"/>
        </w:rPr>
        <w:t>não</w:t>
      </w:r>
      <w:r w:rsidRPr="00F30EF9">
        <w:rPr>
          <w:spacing w:val="1"/>
          <w:sz w:val="24"/>
          <w:szCs w:val="24"/>
        </w:rPr>
        <w:t xml:space="preserve"> </w:t>
      </w:r>
      <w:r w:rsidRPr="00F30EF9">
        <w:rPr>
          <w:sz w:val="24"/>
          <w:szCs w:val="24"/>
        </w:rPr>
        <w:t>cumprimento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envio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dentro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prazos</w:t>
      </w:r>
      <w:r w:rsidRPr="00F30EF9">
        <w:rPr>
          <w:spacing w:val="1"/>
          <w:sz w:val="24"/>
          <w:szCs w:val="24"/>
        </w:rPr>
        <w:t xml:space="preserve"> </w:t>
      </w:r>
      <w:r w:rsidRPr="00F30EF9">
        <w:rPr>
          <w:sz w:val="24"/>
          <w:szCs w:val="24"/>
        </w:rPr>
        <w:t>estabelecidos</w:t>
      </w:r>
      <w:r w:rsidRPr="00F30EF9">
        <w:rPr>
          <w:spacing w:val="3"/>
          <w:sz w:val="24"/>
          <w:szCs w:val="24"/>
        </w:rPr>
        <w:t xml:space="preserve"> </w:t>
      </w:r>
      <w:r w:rsidRPr="00F30EF9">
        <w:rPr>
          <w:sz w:val="24"/>
          <w:szCs w:val="24"/>
        </w:rPr>
        <w:t>acarretará</w:t>
      </w:r>
      <w:r w:rsidRPr="00F30EF9">
        <w:rPr>
          <w:spacing w:val="5"/>
          <w:sz w:val="24"/>
          <w:szCs w:val="24"/>
        </w:rPr>
        <w:t xml:space="preserve"> </w:t>
      </w:r>
      <w:r w:rsidRPr="00F30EF9">
        <w:rPr>
          <w:sz w:val="24"/>
          <w:szCs w:val="24"/>
        </w:rPr>
        <w:t>a</w:t>
      </w:r>
      <w:r w:rsidRPr="00F30EF9">
        <w:rPr>
          <w:spacing w:val="1"/>
          <w:sz w:val="24"/>
          <w:szCs w:val="24"/>
        </w:rPr>
        <w:t xml:space="preserve"> </w:t>
      </w:r>
      <w:r w:rsidRPr="00F30EF9">
        <w:rPr>
          <w:sz w:val="24"/>
          <w:szCs w:val="24"/>
        </w:rPr>
        <w:t>desclassificação</w:t>
      </w:r>
      <w:r w:rsidRPr="00F30EF9">
        <w:rPr>
          <w:spacing w:val="4"/>
          <w:sz w:val="24"/>
          <w:szCs w:val="24"/>
        </w:rPr>
        <w:t xml:space="preserve"> </w:t>
      </w:r>
      <w:r w:rsidRPr="00F30EF9">
        <w:rPr>
          <w:sz w:val="24"/>
          <w:szCs w:val="24"/>
        </w:rPr>
        <w:t>e/ou</w:t>
      </w:r>
      <w:r w:rsidRPr="00F30EF9">
        <w:rPr>
          <w:spacing w:val="3"/>
          <w:sz w:val="24"/>
          <w:szCs w:val="24"/>
        </w:rPr>
        <w:t xml:space="preserve"> </w:t>
      </w:r>
      <w:r w:rsidRPr="00F30EF9">
        <w:rPr>
          <w:sz w:val="24"/>
          <w:szCs w:val="24"/>
        </w:rPr>
        <w:t>inabilitação</w:t>
      </w:r>
      <w:r w:rsidRPr="00F30EF9">
        <w:rPr>
          <w:spacing w:val="3"/>
          <w:sz w:val="24"/>
          <w:szCs w:val="24"/>
        </w:rPr>
        <w:t xml:space="preserve"> </w:t>
      </w:r>
      <w:r w:rsidRPr="00F30EF9">
        <w:rPr>
          <w:sz w:val="24"/>
          <w:szCs w:val="24"/>
        </w:rPr>
        <w:t>da</w:t>
      </w:r>
      <w:r w:rsidRPr="00F30EF9">
        <w:rPr>
          <w:spacing w:val="1"/>
          <w:sz w:val="24"/>
          <w:szCs w:val="24"/>
        </w:rPr>
        <w:t xml:space="preserve"> </w:t>
      </w:r>
      <w:r w:rsidRPr="00F30EF9">
        <w:rPr>
          <w:sz w:val="24"/>
          <w:szCs w:val="24"/>
        </w:rPr>
        <w:t>licitante,</w:t>
      </w:r>
      <w:r w:rsidRPr="00F30EF9">
        <w:rPr>
          <w:spacing w:val="2"/>
          <w:sz w:val="24"/>
          <w:szCs w:val="24"/>
        </w:rPr>
        <w:t xml:space="preserve"> </w:t>
      </w:r>
      <w:r w:rsidRPr="00F30EF9">
        <w:rPr>
          <w:sz w:val="24"/>
          <w:szCs w:val="24"/>
        </w:rPr>
        <w:t>bem</w:t>
      </w:r>
      <w:r w:rsidRPr="00F30EF9">
        <w:rPr>
          <w:spacing w:val="3"/>
          <w:sz w:val="24"/>
          <w:szCs w:val="24"/>
        </w:rPr>
        <w:t xml:space="preserve"> </w:t>
      </w:r>
      <w:r w:rsidRPr="00F30EF9">
        <w:rPr>
          <w:sz w:val="24"/>
          <w:szCs w:val="24"/>
        </w:rPr>
        <w:t>como</w:t>
      </w:r>
      <w:r w:rsidRPr="00F30EF9">
        <w:rPr>
          <w:spacing w:val="4"/>
          <w:sz w:val="24"/>
          <w:szCs w:val="24"/>
        </w:rPr>
        <w:t xml:space="preserve"> </w:t>
      </w:r>
      <w:r w:rsidRPr="00F30EF9">
        <w:rPr>
          <w:sz w:val="24"/>
          <w:szCs w:val="24"/>
        </w:rPr>
        <w:t>as</w:t>
      </w:r>
      <w:r w:rsidRPr="00F30EF9">
        <w:rPr>
          <w:spacing w:val="2"/>
          <w:sz w:val="24"/>
          <w:szCs w:val="24"/>
        </w:rPr>
        <w:t xml:space="preserve"> </w:t>
      </w:r>
      <w:r w:rsidRPr="00F30EF9">
        <w:rPr>
          <w:sz w:val="24"/>
          <w:szCs w:val="24"/>
        </w:rPr>
        <w:t>sanções</w:t>
      </w:r>
      <w:r w:rsidR="000A56CF" w:rsidRPr="00F30EF9">
        <w:rPr>
          <w:sz w:val="24"/>
          <w:szCs w:val="24"/>
        </w:rPr>
        <w:t xml:space="preserve"> </w:t>
      </w:r>
      <w:r w:rsidRPr="00F30EF9">
        <w:rPr>
          <w:sz w:val="24"/>
          <w:szCs w:val="24"/>
        </w:rPr>
        <w:t>previstas</w:t>
      </w:r>
      <w:r w:rsidRPr="00F30EF9">
        <w:rPr>
          <w:spacing w:val="6"/>
          <w:sz w:val="24"/>
          <w:szCs w:val="24"/>
        </w:rPr>
        <w:t xml:space="preserve"> </w:t>
      </w:r>
      <w:r w:rsidRPr="00F30EF9">
        <w:rPr>
          <w:sz w:val="24"/>
          <w:szCs w:val="24"/>
        </w:rPr>
        <w:t>neste</w:t>
      </w:r>
      <w:r w:rsidRPr="00F30EF9">
        <w:rPr>
          <w:spacing w:val="9"/>
          <w:sz w:val="24"/>
          <w:szCs w:val="24"/>
        </w:rPr>
        <w:t xml:space="preserve"> </w:t>
      </w:r>
      <w:r w:rsidRPr="00F30EF9">
        <w:rPr>
          <w:sz w:val="24"/>
          <w:szCs w:val="24"/>
        </w:rPr>
        <w:t>Edital,</w:t>
      </w:r>
      <w:r w:rsidRPr="00F30EF9">
        <w:rPr>
          <w:spacing w:val="6"/>
          <w:sz w:val="24"/>
          <w:szCs w:val="24"/>
        </w:rPr>
        <w:t xml:space="preserve"> </w:t>
      </w:r>
      <w:r w:rsidRPr="00F30EF9">
        <w:rPr>
          <w:sz w:val="24"/>
          <w:szCs w:val="24"/>
        </w:rPr>
        <w:t>podendo</w:t>
      </w:r>
      <w:r w:rsidRPr="00F30EF9">
        <w:rPr>
          <w:spacing w:val="9"/>
          <w:sz w:val="24"/>
          <w:szCs w:val="24"/>
        </w:rPr>
        <w:t xml:space="preserve"> </w:t>
      </w:r>
      <w:r w:rsidR="000A56CF" w:rsidRPr="00F30EF9">
        <w:rPr>
          <w:sz w:val="24"/>
          <w:szCs w:val="24"/>
        </w:rPr>
        <w:t>a pregoeira</w:t>
      </w:r>
      <w:r w:rsidRPr="00F30EF9">
        <w:rPr>
          <w:spacing w:val="9"/>
          <w:sz w:val="24"/>
          <w:szCs w:val="24"/>
        </w:rPr>
        <w:t xml:space="preserve"> </w:t>
      </w:r>
      <w:r w:rsidRPr="00F30EF9">
        <w:rPr>
          <w:sz w:val="24"/>
          <w:szCs w:val="24"/>
        </w:rPr>
        <w:t>convocar</w:t>
      </w:r>
      <w:r w:rsidRPr="00F30EF9">
        <w:rPr>
          <w:spacing w:val="7"/>
          <w:sz w:val="24"/>
          <w:szCs w:val="24"/>
        </w:rPr>
        <w:t xml:space="preserve"> </w:t>
      </w:r>
      <w:r w:rsidRPr="00F30EF9">
        <w:rPr>
          <w:sz w:val="24"/>
          <w:szCs w:val="24"/>
        </w:rPr>
        <w:t>a</w:t>
      </w:r>
      <w:r w:rsidRPr="00F30EF9">
        <w:rPr>
          <w:spacing w:val="6"/>
          <w:sz w:val="24"/>
          <w:szCs w:val="24"/>
        </w:rPr>
        <w:t xml:space="preserve"> </w:t>
      </w:r>
      <w:r w:rsidRPr="00F30EF9">
        <w:rPr>
          <w:sz w:val="24"/>
          <w:szCs w:val="24"/>
        </w:rPr>
        <w:t>empresa</w:t>
      </w:r>
      <w:r w:rsidRPr="00F30EF9">
        <w:rPr>
          <w:spacing w:val="5"/>
          <w:sz w:val="24"/>
          <w:szCs w:val="24"/>
        </w:rPr>
        <w:t xml:space="preserve"> </w:t>
      </w:r>
      <w:r w:rsidRPr="00F30EF9">
        <w:rPr>
          <w:sz w:val="24"/>
          <w:szCs w:val="24"/>
        </w:rPr>
        <w:t>que</w:t>
      </w:r>
      <w:r w:rsidRPr="00F30EF9">
        <w:rPr>
          <w:spacing w:val="6"/>
          <w:sz w:val="24"/>
          <w:szCs w:val="24"/>
        </w:rPr>
        <w:t xml:space="preserve"> </w:t>
      </w:r>
      <w:r w:rsidRPr="00F30EF9">
        <w:rPr>
          <w:sz w:val="24"/>
          <w:szCs w:val="24"/>
        </w:rPr>
        <w:t>apresentou</w:t>
      </w:r>
      <w:r w:rsidRPr="00F30EF9">
        <w:rPr>
          <w:spacing w:val="6"/>
          <w:sz w:val="24"/>
          <w:szCs w:val="24"/>
        </w:rPr>
        <w:t xml:space="preserve"> </w:t>
      </w:r>
      <w:r w:rsidRPr="00F30EF9">
        <w:rPr>
          <w:sz w:val="24"/>
          <w:szCs w:val="24"/>
        </w:rPr>
        <w:t>a</w:t>
      </w:r>
      <w:r w:rsidRPr="00F30EF9">
        <w:rPr>
          <w:spacing w:val="6"/>
          <w:sz w:val="24"/>
          <w:szCs w:val="24"/>
        </w:rPr>
        <w:t xml:space="preserve"> </w:t>
      </w:r>
      <w:r w:rsidRPr="00F30EF9">
        <w:rPr>
          <w:sz w:val="24"/>
          <w:szCs w:val="24"/>
        </w:rPr>
        <w:t>proposta</w:t>
      </w:r>
      <w:r w:rsidRPr="00F30EF9">
        <w:rPr>
          <w:spacing w:val="5"/>
          <w:sz w:val="24"/>
          <w:szCs w:val="24"/>
        </w:rPr>
        <w:t xml:space="preserve"> </w:t>
      </w:r>
      <w:r w:rsidRPr="00F30EF9">
        <w:rPr>
          <w:sz w:val="24"/>
          <w:szCs w:val="24"/>
        </w:rPr>
        <w:t>ou</w:t>
      </w:r>
      <w:r w:rsidRPr="00F30EF9">
        <w:rPr>
          <w:spacing w:val="-57"/>
          <w:sz w:val="24"/>
          <w:szCs w:val="24"/>
        </w:rPr>
        <w:t xml:space="preserve"> </w:t>
      </w:r>
      <w:r w:rsidRPr="00F30EF9">
        <w:rPr>
          <w:sz w:val="24"/>
          <w:szCs w:val="24"/>
        </w:rPr>
        <w:t>o</w:t>
      </w:r>
      <w:r w:rsidRPr="00F30EF9">
        <w:rPr>
          <w:spacing w:val="-1"/>
          <w:sz w:val="24"/>
          <w:szCs w:val="24"/>
        </w:rPr>
        <w:t xml:space="preserve"> </w:t>
      </w:r>
      <w:r w:rsidRPr="00F30EF9">
        <w:rPr>
          <w:sz w:val="24"/>
          <w:szCs w:val="24"/>
        </w:rPr>
        <w:t>lance</w:t>
      </w:r>
      <w:r w:rsidRPr="00F30EF9">
        <w:rPr>
          <w:spacing w:val="-1"/>
          <w:sz w:val="24"/>
          <w:szCs w:val="24"/>
        </w:rPr>
        <w:t xml:space="preserve"> </w:t>
      </w:r>
      <w:r w:rsidRPr="00F30EF9">
        <w:rPr>
          <w:sz w:val="24"/>
          <w:szCs w:val="24"/>
        </w:rPr>
        <w:t>subsequente.</w:t>
      </w:r>
    </w:p>
    <w:p w14:paraId="76A87433" w14:textId="12DFC025" w:rsidR="00DB1FD4" w:rsidRPr="00F30EF9" w:rsidRDefault="00DB1FD4" w:rsidP="00E36337">
      <w:pPr>
        <w:widowControl w:val="0"/>
        <w:numPr>
          <w:ilvl w:val="1"/>
          <w:numId w:val="26"/>
        </w:numPr>
        <w:tabs>
          <w:tab w:val="left" w:pos="864"/>
        </w:tabs>
        <w:autoSpaceDE w:val="0"/>
        <w:autoSpaceDN w:val="0"/>
        <w:spacing w:before="120" w:after="120" w:line="276" w:lineRule="auto"/>
        <w:ind w:left="0" w:firstLine="0"/>
        <w:jc w:val="both"/>
        <w:rPr>
          <w:sz w:val="24"/>
          <w:szCs w:val="24"/>
        </w:rPr>
      </w:pPr>
      <w:r w:rsidRPr="00F30EF9">
        <w:rPr>
          <w:sz w:val="24"/>
          <w:szCs w:val="24"/>
        </w:rPr>
        <w:lastRenderedPageBreak/>
        <w:t>A empresa participante e seu representante legal são responsáveis pela autenticidade e</w:t>
      </w:r>
      <w:r w:rsidRPr="00F30EF9">
        <w:rPr>
          <w:spacing w:val="1"/>
          <w:sz w:val="24"/>
          <w:szCs w:val="24"/>
        </w:rPr>
        <w:t xml:space="preserve"> </w:t>
      </w:r>
      <w:r w:rsidRPr="00F30EF9">
        <w:rPr>
          <w:sz w:val="24"/>
          <w:szCs w:val="24"/>
        </w:rPr>
        <w:t>veracidade</w:t>
      </w:r>
      <w:r w:rsidRPr="00F30EF9">
        <w:rPr>
          <w:spacing w:val="-2"/>
          <w:sz w:val="24"/>
          <w:szCs w:val="24"/>
        </w:rPr>
        <w:t xml:space="preserve"> </w:t>
      </w:r>
      <w:r w:rsidRPr="00F30EF9">
        <w:rPr>
          <w:sz w:val="24"/>
          <w:szCs w:val="24"/>
        </w:rPr>
        <w:t>dos documentos enviados eletronicamente.</w:t>
      </w:r>
    </w:p>
    <w:p w14:paraId="1F437C0E" w14:textId="005E3CA8" w:rsidR="00C21455" w:rsidRPr="00F30EF9" w:rsidRDefault="00C21455" w:rsidP="00E36337">
      <w:pPr>
        <w:pStyle w:val="Nivel2"/>
        <w:widowControl w:val="0"/>
        <w:numPr>
          <w:ilvl w:val="1"/>
          <w:numId w:val="26"/>
        </w:numPr>
        <w:tabs>
          <w:tab w:val="left" w:pos="912"/>
        </w:tabs>
        <w:autoSpaceDE w:val="0"/>
        <w:autoSpaceDN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F30EF9">
          <w:rPr>
            <w:rFonts w:ascii="Times New Roman" w:hAnsi="Times New Roman" w:cs="Times New Roman"/>
            <w:color w:val="auto"/>
            <w:sz w:val="24"/>
            <w:szCs w:val="24"/>
          </w:rPr>
          <w:t>arts</w:t>
        </w:r>
        <w:proofErr w:type="spellEnd"/>
        <w:r w:rsidRPr="00F30EF9">
          <w:rPr>
            <w:rFonts w:ascii="Times New Roman" w:hAnsi="Times New Roman" w:cs="Times New Roman"/>
            <w:color w:val="auto"/>
            <w:sz w:val="24"/>
            <w:szCs w:val="24"/>
          </w:rPr>
          <w:t>. 62 a 70 da Lei nº 14.133, de 2021</w:t>
        </w:r>
      </w:hyperlink>
      <w:r w:rsidRPr="00F30EF9">
        <w:rPr>
          <w:rFonts w:ascii="Times New Roman" w:hAnsi="Times New Roman" w:cs="Times New Roman"/>
          <w:color w:val="auto"/>
          <w:sz w:val="24"/>
          <w:szCs w:val="24"/>
        </w:rPr>
        <w:t>.</w:t>
      </w:r>
      <w:r w:rsidR="005A6B7A" w:rsidRPr="00F30EF9">
        <w:rPr>
          <w:rFonts w:ascii="Times New Roman" w:hAnsi="Times New Roman" w:cs="Times New Roman"/>
          <w:color w:val="auto"/>
          <w:sz w:val="24"/>
          <w:szCs w:val="24"/>
        </w:rPr>
        <w:t xml:space="preserve"> </w:t>
      </w:r>
    </w:p>
    <w:p w14:paraId="15AA520B" w14:textId="77777777" w:rsidR="003D70B4" w:rsidRPr="00F30EF9" w:rsidRDefault="003D70B4" w:rsidP="00E36337">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F30EF9">
          <w:rPr>
            <w:rStyle w:val="Hyperlink"/>
            <w:rFonts w:ascii="Times New Roman" w:hAnsi="Times New Roman" w:cs="Times New Roman"/>
            <w:color w:val="auto"/>
            <w:sz w:val="24"/>
            <w:szCs w:val="24"/>
          </w:rPr>
          <w:t>art. 63, I, da Lei nº 14.133/2021</w:t>
        </w:r>
      </w:hyperlink>
      <w:r w:rsidRPr="00F30EF9">
        <w:rPr>
          <w:rFonts w:ascii="Times New Roman" w:hAnsi="Times New Roman" w:cs="Times New Roman"/>
          <w:color w:val="auto"/>
          <w:sz w:val="24"/>
          <w:szCs w:val="24"/>
        </w:rPr>
        <w:t>).</w:t>
      </w:r>
    </w:p>
    <w:p w14:paraId="421A1DDA" w14:textId="77777777" w:rsidR="003D70B4" w:rsidRPr="00F30EF9" w:rsidRDefault="003D70B4" w:rsidP="00E36337">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F30EF9" w:rsidRDefault="003D70B4" w:rsidP="00E36337">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F30EF9">
        <w:rPr>
          <w:rFonts w:ascii="Times New Roman" w:hAnsi="Times New Roman" w:cs="Times New Roman"/>
          <w:color w:val="auto"/>
          <w:sz w:val="24"/>
          <w:szCs w:val="24"/>
        </w:rPr>
        <w:t>infralegais</w:t>
      </w:r>
      <w:proofErr w:type="spellEnd"/>
      <w:r w:rsidRPr="00F30EF9">
        <w:rPr>
          <w:rFonts w:ascii="Times New Roman" w:hAnsi="Times New Roman" w:cs="Times New Roman"/>
          <w:color w:val="auto"/>
          <w:sz w:val="24"/>
          <w:szCs w:val="24"/>
        </w:rPr>
        <w:t>, nas convenções coletivas de trabalho e nos termos de ajustamento de conduta vigentes na data de entrega das propostas.</w:t>
      </w:r>
    </w:p>
    <w:p w14:paraId="16770A2D" w14:textId="77777777" w:rsidR="00422E7F" w:rsidRPr="00F30EF9" w:rsidRDefault="00422E7F" w:rsidP="00E36337">
      <w:pPr>
        <w:pStyle w:val="Nivel2"/>
        <w:numPr>
          <w:ilvl w:val="1"/>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F30EF9">
          <w:rPr>
            <w:rStyle w:val="Hyperlink"/>
            <w:rFonts w:ascii="Times New Roman" w:hAnsi="Times New Roman" w:cs="Times New Roman"/>
            <w:color w:val="auto"/>
            <w:sz w:val="24"/>
            <w:szCs w:val="24"/>
          </w:rPr>
          <w:t>Lei 14.133/21, art. 64</w:t>
        </w:r>
      </w:hyperlink>
      <w:r w:rsidRPr="00F30EF9">
        <w:rPr>
          <w:rFonts w:ascii="Times New Roman" w:hAnsi="Times New Roman" w:cs="Times New Roman"/>
          <w:color w:val="auto"/>
          <w:sz w:val="24"/>
          <w:szCs w:val="24"/>
        </w:rPr>
        <w:t xml:space="preserve">, e </w:t>
      </w:r>
      <w:hyperlink r:id="rId39">
        <w:r w:rsidRPr="00F30EF9">
          <w:rPr>
            <w:rStyle w:val="Hyperlink"/>
            <w:rFonts w:ascii="Times New Roman" w:hAnsi="Times New Roman" w:cs="Times New Roman"/>
            <w:color w:val="auto"/>
            <w:sz w:val="24"/>
            <w:szCs w:val="24"/>
          </w:rPr>
          <w:t>IN 73/2022, art. 39, §4º</w:t>
        </w:r>
      </w:hyperlink>
      <w:r w:rsidRPr="00F30EF9">
        <w:rPr>
          <w:rFonts w:ascii="Times New Roman" w:hAnsi="Times New Roman" w:cs="Times New Roman"/>
          <w:color w:val="auto"/>
          <w:sz w:val="24"/>
          <w:szCs w:val="24"/>
        </w:rPr>
        <w:t>):</w:t>
      </w:r>
    </w:p>
    <w:p w14:paraId="6FCE30BE" w14:textId="4EBD1A98" w:rsidR="00422E7F" w:rsidRPr="00F30EF9" w:rsidRDefault="00F43378" w:rsidP="00E36337">
      <w:pPr>
        <w:pStyle w:val="Nivel3"/>
        <w:numPr>
          <w:ilvl w:val="2"/>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Complementação</w:t>
      </w:r>
      <w:r w:rsidR="00422E7F" w:rsidRPr="00F30EF9">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e</w:t>
      </w:r>
    </w:p>
    <w:p w14:paraId="6E169E20" w14:textId="15A0577A" w:rsidR="00422E7F" w:rsidRPr="00F30EF9" w:rsidRDefault="00F43378" w:rsidP="00E36337">
      <w:pPr>
        <w:pStyle w:val="Nivel3"/>
        <w:numPr>
          <w:ilvl w:val="2"/>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Atualização</w:t>
      </w:r>
      <w:r w:rsidR="00422E7F" w:rsidRPr="00F30EF9">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F30EF9" w:rsidRDefault="00136798" w:rsidP="00E36337">
      <w:pPr>
        <w:pStyle w:val="Nivel2"/>
        <w:numPr>
          <w:ilvl w:val="1"/>
          <w:numId w:val="26"/>
        </w:numPr>
        <w:ind w:left="0" w:firstLine="0"/>
        <w:rPr>
          <w:rFonts w:ascii="Times New Roman" w:hAnsi="Times New Roman" w:cs="Times New Roman"/>
          <w:color w:val="auto"/>
          <w:sz w:val="24"/>
          <w:szCs w:val="24"/>
        </w:rPr>
      </w:pPr>
      <w:bookmarkStart w:id="14" w:name="_Ref114670319"/>
      <w:r w:rsidRPr="00F30EF9">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30EF9">
        <w:rPr>
          <w:rFonts w:ascii="Times New Roman" w:hAnsi="Times New Roman" w:cs="Times New Roman"/>
          <w:color w:val="auto"/>
          <w:sz w:val="24"/>
          <w:szCs w:val="24"/>
        </w:rPr>
        <w:t>eﬁcácia</w:t>
      </w:r>
      <w:proofErr w:type="spellEnd"/>
      <w:r w:rsidRPr="00F30EF9">
        <w:rPr>
          <w:rFonts w:ascii="Times New Roman" w:hAnsi="Times New Roman" w:cs="Times New Roman"/>
          <w:color w:val="auto"/>
          <w:sz w:val="24"/>
          <w:szCs w:val="24"/>
        </w:rPr>
        <w:t xml:space="preserve"> para fins de habilitação e classificação.</w:t>
      </w:r>
      <w:bookmarkEnd w:id="14"/>
    </w:p>
    <w:p w14:paraId="405A666F" w14:textId="114C7151" w:rsidR="00136798" w:rsidRPr="00F30EF9" w:rsidRDefault="00136798" w:rsidP="00E36337">
      <w:pPr>
        <w:pStyle w:val="Nivel2"/>
        <w:numPr>
          <w:ilvl w:val="1"/>
          <w:numId w:val="26"/>
        </w:numPr>
        <w:ind w:left="0" w:firstLine="0"/>
        <w:rPr>
          <w:rFonts w:ascii="Times New Roman" w:hAnsi="Times New Roman" w:cs="Times New Roman"/>
          <w:color w:val="auto"/>
          <w:sz w:val="24"/>
          <w:szCs w:val="24"/>
        </w:rPr>
      </w:pPr>
      <w:bookmarkStart w:id="15" w:name="_Ref114665528"/>
      <w:r w:rsidRPr="00F30EF9">
        <w:rPr>
          <w:rFonts w:ascii="Times New Roman" w:hAnsi="Times New Roman" w:cs="Times New Roman"/>
          <w:color w:val="auto"/>
          <w:sz w:val="24"/>
          <w:szCs w:val="24"/>
        </w:rPr>
        <w:t xml:space="preserve">Na hipótese de o licitante não atender às exigências para habilitação, </w:t>
      </w:r>
      <w:r w:rsidR="00415C96" w:rsidRPr="00F30EF9">
        <w:rPr>
          <w:rFonts w:ascii="Times New Roman" w:hAnsi="Times New Roman" w:cs="Times New Roman"/>
          <w:color w:val="auto"/>
          <w:sz w:val="24"/>
          <w:szCs w:val="24"/>
        </w:rPr>
        <w:t>a pregoeira</w:t>
      </w:r>
      <w:r w:rsidRPr="00F30EF9">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F30EF9">
        <w:rPr>
          <w:rFonts w:ascii="Times New Roman" w:hAnsi="Times New Roman" w:cs="Times New Roman"/>
          <w:color w:val="auto"/>
          <w:sz w:val="24"/>
          <w:szCs w:val="24"/>
        </w:rPr>
        <w:t>.</w:t>
      </w:r>
    </w:p>
    <w:p w14:paraId="67187BA0" w14:textId="77777777" w:rsidR="00136798" w:rsidRPr="00F30EF9" w:rsidRDefault="00136798" w:rsidP="00E36337">
      <w:pPr>
        <w:pStyle w:val="Nivel2"/>
        <w:numPr>
          <w:ilvl w:val="1"/>
          <w:numId w:val="26"/>
        </w:numPr>
        <w:ind w:left="0" w:firstLine="0"/>
        <w:rPr>
          <w:rFonts w:ascii="Times New Roman" w:hAnsi="Times New Roman" w:cs="Times New Roman"/>
          <w:color w:val="auto"/>
          <w:sz w:val="24"/>
          <w:szCs w:val="24"/>
        </w:rPr>
      </w:pPr>
      <w:bookmarkStart w:id="16" w:name="_Ref114665515"/>
      <w:r w:rsidRPr="00F30EF9">
        <w:rPr>
          <w:rFonts w:ascii="Times New Roman" w:hAnsi="Times New Roman" w:cs="Times New Roman"/>
          <w:color w:val="auto"/>
          <w:sz w:val="24"/>
          <w:szCs w:val="24"/>
        </w:rPr>
        <w:t>Somente serão disponibilizados para acesso público os documentos de habilitação do licitante cuja proposta atenda ao edital de licitação, após concluídos os procedimentos de que trata o subitem anterior</w:t>
      </w:r>
      <w:bookmarkEnd w:id="16"/>
      <w:r w:rsidRPr="00F30EF9">
        <w:rPr>
          <w:rFonts w:ascii="Times New Roman" w:hAnsi="Times New Roman" w:cs="Times New Roman"/>
          <w:color w:val="auto"/>
          <w:sz w:val="24"/>
          <w:szCs w:val="24"/>
        </w:rPr>
        <w:t>.</w:t>
      </w:r>
    </w:p>
    <w:p w14:paraId="314B9805" w14:textId="77777777" w:rsidR="00136798" w:rsidRPr="00F30EF9" w:rsidRDefault="00136798" w:rsidP="00E36337">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F30EF9">
          <w:rPr>
            <w:rStyle w:val="Hyperlink"/>
            <w:rFonts w:ascii="Times New Roman" w:hAnsi="Times New Roman" w:cs="Times New Roman"/>
            <w:color w:val="auto"/>
            <w:sz w:val="24"/>
            <w:szCs w:val="24"/>
          </w:rPr>
          <w:t>art. 4º do Decreto nº 8.538/2015</w:t>
        </w:r>
      </w:hyperlink>
      <w:r w:rsidRPr="00F30EF9">
        <w:rPr>
          <w:rFonts w:ascii="Times New Roman" w:hAnsi="Times New Roman" w:cs="Times New Roman"/>
          <w:color w:val="auto"/>
          <w:sz w:val="24"/>
          <w:szCs w:val="24"/>
        </w:rPr>
        <w:t>).</w:t>
      </w:r>
    </w:p>
    <w:p w14:paraId="122D2A9F" w14:textId="177DFC8D" w:rsidR="00DB1FD4" w:rsidRPr="00F30EF9" w:rsidRDefault="00DB1FD4" w:rsidP="00E36337">
      <w:pPr>
        <w:widowControl w:val="0"/>
        <w:numPr>
          <w:ilvl w:val="1"/>
          <w:numId w:val="26"/>
        </w:numPr>
        <w:tabs>
          <w:tab w:val="left" w:pos="912"/>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empresa</w:t>
      </w:r>
      <w:r w:rsidRPr="00F30EF9">
        <w:rPr>
          <w:spacing w:val="1"/>
          <w:sz w:val="24"/>
          <w:szCs w:val="24"/>
        </w:rPr>
        <w:t xml:space="preserve"> </w:t>
      </w:r>
      <w:r w:rsidRPr="00F30EF9">
        <w:rPr>
          <w:sz w:val="24"/>
          <w:szCs w:val="24"/>
        </w:rPr>
        <w:t>detentora</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menor</w:t>
      </w:r>
      <w:r w:rsidRPr="00F30EF9">
        <w:rPr>
          <w:spacing w:val="1"/>
          <w:sz w:val="24"/>
          <w:szCs w:val="24"/>
        </w:rPr>
        <w:t xml:space="preserve"> </w:t>
      </w:r>
      <w:r w:rsidRPr="00F30EF9">
        <w:rPr>
          <w:sz w:val="24"/>
          <w:szCs w:val="24"/>
        </w:rPr>
        <w:t>preço</w:t>
      </w:r>
      <w:r w:rsidRPr="00F30EF9">
        <w:rPr>
          <w:spacing w:val="1"/>
          <w:sz w:val="24"/>
          <w:szCs w:val="24"/>
        </w:rPr>
        <w:t xml:space="preserve"> </w:t>
      </w:r>
      <w:r w:rsidR="000A56CF" w:rsidRPr="00F30EF9">
        <w:rPr>
          <w:spacing w:val="1"/>
          <w:sz w:val="24"/>
          <w:szCs w:val="24"/>
        </w:rPr>
        <w:t xml:space="preserve">por </w:t>
      </w:r>
      <w:r w:rsidR="00C16C2B">
        <w:rPr>
          <w:spacing w:val="1"/>
          <w:sz w:val="24"/>
          <w:szCs w:val="24"/>
        </w:rPr>
        <w:t xml:space="preserve">item </w:t>
      </w:r>
      <w:r w:rsidRPr="00F30EF9">
        <w:rPr>
          <w:sz w:val="24"/>
          <w:szCs w:val="24"/>
        </w:rPr>
        <w:t>deverá</w:t>
      </w:r>
      <w:r w:rsidRPr="00F30EF9">
        <w:rPr>
          <w:spacing w:val="1"/>
          <w:sz w:val="24"/>
          <w:szCs w:val="24"/>
        </w:rPr>
        <w:t xml:space="preserve"> </w:t>
      </w:r>
      <w:r w:rsidRPr="00F30EF9">
        <w:rPr>
          <w:sz w:val="24"/>
          <w:szCs w:val="24"/>
        </w:rPr>
        <w:t>apresentar</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seguintes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comprobatórios de habilitação e</w:t>
      </w:r>
      <w:r w:rsidRPr="00F30EF9">
        <w:rPr>
          <w:spacing w:val="-1"/>
          <w:sz w:val="24"/>
          <w:szCs w:val="24"/>
        </w:rPr>
        <w:t xml:space="preserve"> </w:t>
      </w:r>
      <w:r w:rsidRPr="00F30EF9">
        <w:rPr>
          <w:sz w:val="24"/>
          <w:szCs w:val="24"/>
        </w:rPr>
        <w:t>qualificação:</w:t>
      </w:r>
    </w:p>
    <w:p w14:paraId="55E8A5D3" w14:textId="7E6A2076" w:rsidR="009C34D0" w:rsidRPr="00F30EF9" w:rsidRDefault="00C16C2B" w:rsidP="00B313BF">
      <w:pPr>
        <w:pStyle w:val="Nvel1-SemNum"/>
        <w:tabs>
          <w:tab w:val="clear" w:pos="567"/>
          <w:tab w:val="left" w:pos="851"/>
        </w:tabs>
        <w:spacing w:before="120" w:after="12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lastRenderedPageBreak/>
        <w:t>10.19</w:t>
      </w:r>
      <w:r w:rsidR="00016850" w:rsidRPr="00F30EF9">
        <w:rPr>
          <w:rFonts w:ascii="Times New Roman" w:hAnsi="Times New Roman" w:cs="Times New Roman"/>
          <w:color w:val="auto"/>
          <w:sz w:val="24"/>
          <w:szCs w:val="24"/>
        </w:rPr>
        <w:t xml:space="preserve"> - </w:t>
      </w:r>
      <w:r w:rsidR="009C34D0" w:rsidRPr="00F30EF9">
        <w:rPr>
          <w:rFonts w:ascii="Times New Roman" w:hAnsi="Times New Roman" w:cs="Times New Roman"/>
          <w:color w:val="auto"/>
          <w:sz w:val="24"/>
          <w:szCs w:val="24"/>
        </w:rPr>
        <w:t>Habilitação jurídica</w:t>
      </w:r>
    </w:p>
    <w:p w14:paraId="592E6E10" w14:textId="602383B9" w:rsidR="009C34D0" w:rsidRPr="00F30EF9" w:rsidRDefault="009C34D0" w:rsidP="00B313BF">
      <w:pPr>
        <w:pStyle w:val="Nivel2"/>
        <w:ind w:left="0" w:firstLine="0"/>
        <w:rPr>
          <w:rFonts w:ascii="Times New Roman" w:hAnsi="Times New Roman" w:cs="Times New Roman"/>
          <w:sz w:val="24"/>
          <w:szCs w:val="24"/>
        </w:rPr>
      </w:pPr>
      <w:bookmarkStart w:id="17" w:name="_Ref115800561"/>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Pr="00F30EF9">
        <w:rPr>
          <w:rFonts w:ascii="Times New Roman" w:hAnsi="Times New Roman" w:cs="Times New Roman"/>
          <w:bCs/>
          <w:sz w:val="24"/>
          <w:szCs w:val="24"/>
        </w:rPr>
        <w:t>.</w:t>
      </w:r>
      <w:r w:rsidR="00016850" w:rsidRPr="00F30EF9">
        <w:rPr>
          <w:rFonts w:ascii="Times New Roman" w:hAnsi="Times New Roman" w:cs="Times New Roman"/>
          <w:bCs/>
          <w:sz w:val="24"/>
          <w:szCs w:val="24"/>
        </w:rPr>
        <w:t>1</w:t>
      </w:r>
      <w:r w:rsidRPr="00F30EF9">
        <w:rPr>
          <w:rFonts w:ascii="Times New Roman" w:hAnsi="Times New Roman" w:cs="Times New Roman"/>
          <w:b/>
          <w:bCs/>
          <w:sz w:val="24"/>
          <w:szCs w:val="24"/>
        </w:rPr>
        <w:t xml:space="preserve"> - Pessoa física:</w:t>
      </w:r>
      <w:r w:rsidRPr="00F30EF9">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6541308E" w14:textId="387A29DB"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Pr="00F30EF9">
        <w:rPr>
          <w:rFonts w:ascii="Times New Roman" w:hAnsi="Times New Roman" w:cs="Times New Roman"/>
          <w:bCs/>
          <w:sz w:val="24"/>
          <w:szCs w:val="24"/>
        </w:rPr>
        <w:t>.</w:t>
      </w:r>
      <w:r w:rsidR="00625DE0" w:rsidRPr="00F30EF9">
        <w:rPr>
          <w:rFonts w:ascii="Times New Roman" w:hAnsi="Times New Roman" w:cs="Times New Roman"/>
          <w:bCs/>
          <w:sz w:val="24"/>
          <w:szCs w:val="24"/>
        </w:rPr>
        <w:t>2</w:t>
      </w:r>
      <w:r w:rsidRPr="00F30EF9">
        <w:rPr>
          <w:rFonts w:ascii="Times New Roman" w:hAnsi="Times New Roman" w:cs="Times New Roman"/>
          <w:b/>
          <w:bCs/>
          <w:sz w:val="24"/>
          <w:szCs w:val="24"/>
        </w:rPr>
        <w:t xml:space="preserve"> - Empresário individual</w:t>
      </w:r>
      <w:r w:rsidRPr="00F30EF9">
        <w:rPr>
          <w:rFonts w:ascii="Times New Roman" w:hAnsi="Times New Roman" w:cs="Times New Roman"/>
          <w:sz w:val="24"/>
          <w:szCs w:val="24"/>
        </w:rPr>
        <w:t xml:space="preserve">: inscrição no Registro Público de Empresas Mercantis, a cargo da Junta Comercial da respectiva sede; </w:t>
      </w:r>
    </w:p>
    <w:p w14:paraId="10F0A223" w14:textId="5F41E1E0"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Pr="00F30EF9">
        <w:rPr>
          <w:rFonts w:ascii="Times New Roman" w:hAnsi="Times New Roman" w:cs="Times New Roman"/>
          <w:bCs/>
          <w:sz w:val="24"/>
          <w:szCs w:val="24"/>
        </w:rPr>
        <w:t>.</w:t>
      </w:r>
      <w:r w:rsidR="00625DE0" w:rsidRPr="00F30EF9">
        <w:rPr>
          <w:rFonts w:ascii="Times New Roman" w:hAnsi="Times New Roman" w:cs="Times New Roman"/>
          <w:bCs/>
          <w:sz w:val="24"/>
          <w:szCs w:val="24"/>
        </w:rPr>
        <w:t>3</w:t>
      </w:r>
      <w:r w:rsidRPr="00F30EF9">
        <w:rPr>
          <w:rFonts w:ascii="Times New Roman" w:hAnsi="Times New Roman" w:cs="Times New Roman"/>
          <w:b/>
          <w:bCs/>
          <w:sz w:val="24"/>
          <w:szCs w:val="24"/>
        </w:rPr>
        <w:t xml:space="preserve"> - Microempreendedor Individual - MEI</w:t>
      </w:r>
      <w:r w:rsidRPr="00F30EF9">
        <w:rPr>
          <w:rFonts w:ascii="Times New Roman" w:hAnsi="Times New Roman" w:cs="Times New Roman"/>
          <w:sz w:val="24"/>
          <w:szCs w:val="24"/>
        </w:rPr>
        <w:t>: Certificado da Condição de Microempreendedor Individual - CCMEI, cuja aceitação ficará condicionada à verificação da autenticidade no sítio https://www.gov.br/empresas-e-negocios/pt-br/empreendedor;</w:t>
      </w:r>
    </w:p>
    <w:p w14:paraId="7A88D76D" w14:textId="2CE9A94C"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Pr="00F30EF9">
        <w:rPr>
          <w:rFonts w:ascii="Times New Roman" w:hAnsi="Times New Roman" w:cs="Times New Roman"/>
          <w:bCs/>
          <w:sz w:val="24"/>
          <w:szCs w:val="24"/>
        </w:rPr>
        <w:t>.</w:t>
      </w:r>
      <w:r w:rsidR="00625DE0" w:rsidRPr="00F30EF9">
        <w:rPr>
          <w:rFonts w:ascii="Times New Roman" w:hAnsi="Times New Roman" w:cs="Times New Roman"/>
          <w:bCs/>
          <w:sz w:val="24"/>
          <w:szCs w:val="24"/>
        </w:rPr>
        <w:t>4</w:t>
      </w:r>
      <w:r w:rsidRPr="00F30EF9">
        <w:rPr>
          <w:rFonts w:ascii="Times New Roman" w:hAnsi="Times New Roman" w:cs="Times New Roman"/>
          <w:b/>
          <w:bCs/>
          <w:sz w:val="24"/>
          <w:szCs w:val="24"/>
        </w:rPr>
        <w:t xml:space="preserve"> - Sociedade empresária, sociedade limitada unipessoal – SLU ou sociedade identificada como empresa individual de responsabilidade limitada - EIRELI</w:t>
      </w:r>
      <w:r w:rsidRPr="00F30EF9">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6896A30D"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Pr="00F30EF9">
        <w:rPr>
          <w:rFonts w:ascii="Times New Roman" w:hAnsi="Times New Roman" w:cs="Times New Roman"/>
          <w:bCs/>
          <w:sz w:val="24"/>
          <w:szCs w:val="24"/>
        </w:rPr>
        <w:t>.</w:t>
      </w:r>
      <w:r w:rsidR="00625DE0" w:rsidRPr="00F30EF9">
        <w:rPr>
          <w:rFonts w:ascii="Times New Roman" w:hAnsi="Times New Roman" w:cs="Times New Roman"/>
          <w:bCs/>
          <w:sz w:val="24"/>
          <w:szCs w:val="24"/>
        </w:rPr>
        <w:t>5</w:t>
      </w:r>
      <w:r w:rsidRPr="00F30EF9">
        <w:rPr>
          <w:rFonts w:ascii="Times New Roman" w:hAnsi="Times New Roman" w:cs="Times New Roman"/>
          <w:bCs/>
          <w:sz w:val="24"/>
          <w:szCs w:val="24"/>
        </w:rPr>
        <w:t>-</w:t>
      </w:r>
      <w:r w:rsidRPr="00F30EF9">
        <w:rPr>
          <w:rFonts w:ascii="Times New Roman" w:hAnsi="Times New Roman" w:cs="Times New Roman"/>
          <w:b/>
          <w:bCs/>
          <w:sz w:val="24"/>
          <w:szCs w:val="24"/>
        </w:rPr>
        <w:t xml:space="preserve"> Sociedade empresária estrangeira</w:t>
      </w:r>
      <w:r w:rsidRPr="00F30EF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F30EF9">
          <w:rPr>
            <w:rStyle w:val="Hyperlink"/>
            <w:rFonts w:ascii="Times New Roman" w:hAnsi="Times New Roman" w:cs="Times New Roman"/>
            <w:sz w:val="24"/>
            <w:szCs w:val="24"/>
          </w:rPr>
          <w:t>Normativa DREI/ME nº 77, de 18 de março de 2020</w:t>
        </w:r>
      </w:hyperlink>
      <w:r w:rsidRPr="00F30EF9">
        <w:rPr>
          <w:rFonts w:ascii="Times New Roman" w:hAnsi="Times New Roman" w:cs="Times New Roman"/>
          <w:sz w:val="24"/>
          <w:szCs w:val="24"/>
        </w:rPr>
        <w:t>.</w:t>
      </w:r>
    </w:p>
    <w:p w14:paraId="74CE17F1" w14:textId="1555E6BE"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00625DE0" w:rsidRPr="00F30EF9">
        <w:rPr>
          <w:rFonts w:ascii="Times New Roman" w:hAnsi="Times New Roman" w:cs="Times New Roman"/>
          <w:bCs/>
          <w:sz w:val="24"/>
          <w:szCs w:val="24"/>
        </w:rPr>
        <w:t>.6</w:t>
      </w:r>
      <w:r w:rsidR="009C34D0" w:rsidRPr="00F30EF9">
        <w:rPr>
          <w:rFonts w:ascii="Times New Roman" w:hAnsi="Times New Roman" w:cs="Times New Roman"/>
          <w:b/>
          <w:bCs/>
          <w:sz w:val="24"/>
          <w:szCs w:val="24"/>
        </w:rPr>
        <w:t xml:space="preserve"> - Sociedade simples</w:t>
      </w:r>
      <w:r w:rsidR="009C34D0" w:rsidRPr="00F30EF9">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21797F0D" w14:textId="5DD37007"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w:t>
      </w:r>
      <w:r w:rsidR="00C16C2B">
        <w:rPr>
          <w:rFonts w:ascii="Times New Roman" w:hAnsi="Times New Roman" w:cs="Times New Roman"/>
          <w:bCs/>
          <w:sz w:val="24"/>
          <w:szCs w:val="24"/>
        </w:rPr>
        <w:t>0.19</w:t>
      </w:r>
      <w:r w:rsidR="00625DE0" w:rsidRPr="00F30EF9">
        <w:rPr>
          <w:rFonts w:ascii="Times New Roman" w:hAnsi="Times New Roman" w:cs="Times New Roman"/>
          <w:bCs/>
          <w:sz w:val="24"/>
          <w:szCs w:val="24"/>
        </w:rPr>
        <w:t>.7</w:t>
      </w:r>
      <w:r w:rsidR="009C34D0" w:rsidRPr="00F30EF9">
        <w:rPr>
          <w:rFonts w:ascii="Times New Roman" w:hAnsi="Times New Roman" w:cs="Times New Roman"/>
          <w:bCs/>
          <w:sz w:val="24"/>
          <w:szCs w:val="24"/>
        </w:rPr>
        <w:t xml:space="preserve"> -</w:t>
      </w:r>
      <w:r w:rsidR="009C34D0" w:rsidRPr="00F30EF9">
        <w:rPr>
          <w:rFonts w:ascii="Times New Roman" w:hAnsi="Times New Roman" w:cs="Times New Roman"/>
          <w:b/>
          <w:bCs/>
          <w:sz w:val="24"/>
          <w:szCs w:val="24"/>
        </w:rPr>
        <w:t xml:space="preserve"> Filial, sucursal ou agência de sociedade simples ou empresária</w:t>
      </w:r>
      <w:r w:rsidR="009C34D0" w:rsidRPr="00F30EF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009C34D0" w:rsidRPr="00F30EF9">
        <w:rPr>
          <w:rFonts w:ascii="Times New Roman" w:hAnsi="Times New Roman" w:cs="Times New Roman"/>
          <w:sz w:val="24"/>
          <w:szCs w:val="24"/>
        </w:rPr>
        <w:t>Mercantis onde</w:t>
      </w:r>
      <w:bookmarkEnd w:id="18"/>
      <w:r w:rsidR="009C34D0" w:rsidRPr="00F30EF9">
        <w:rPr>
          <w:rFonts w:ascii="Times New Roman" w:hAnsi="Times New Roman" w:cs="Times New Roman"/>
          <w:sz w:val="24"/>
          <w:szCs w:val="24"/>
        </w:rPr>
        <w:t xml:space="preserve"> opera, com averbação no Registro onde tem sede a matriz</w:t>
      </w:r>
    </w:p>
    <w:p w14:paraId="4D0BCAFF" w14:textId="579C95A1"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w:t>
      </w:r>
      <w:r w:rsidR="00C16C2B">
        <w:rPr>
          <w:rFonts w:ascii="Times New Roman" w:hAnsi="Times New Roman" w:cs="Times New Roman"/>
          <w:bCs/>
          <w:sz w:val="24"/>
          <w:szCs w:val="24"/>
        </w:rPr>
        <w:t>0.19</w:t>
      </w:r>
      <w:r w:rsidR="00625DE0" w:rsidRPr="00F30EF9">
        <w:rPr>
          <w:rFonts w:ascii="Times New Roman" w:hAnsi="Times New Roman" w:cs="Times New Roman"/>
          <w:sz w:val="24"/>
          <w:szCs w:val="24"/>
        </w:rPr>
        <w:t>.8</w:t>
      </w:r>
      <w:r w:rsidR="009C34D0" w:rsidRPr="00F30EF9">
        <w:rPr>
          <w:rFonts w:ascii="Times New Roman" w:hAnsi="Times New Roman" w:cs="Times New Roman"/>
          <w:sz w:val="24"/>
          <w:szCs w:val="24"/>
        </w:rPr>
        <w:t xml:space="preserve"> - Os documentos apresentados deverão estar acompanhados de todas as alterações ou da consolidação respectiva.</w:t>
      </w:r>
    </w:p>
    <w:p w14:paraId="58777818" w14:textId="05E09CCF" w:rsidR="009C34D0" w:rsidRPr="00F30EF9" w:rsidRDefault="00016850" w:rsidP="00B313BF">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F30EF9">
        <w:rPr>
          <w:rFonts w:ascii="Times New Roman" w:hAnsi="Times New Roman" w:cs="Times New Roman"/>
          <w:color w:val="auto"/>
          <w:sz w:val="24"/>
          <w:szCs w:val="24"/>
        </w:rPr>
        <w:t>1</w:t>
      </w:r>
      <w:r w:rsidR="00C16C2B">
        <w:rPr>
          <w:rFonts w:ascii="Times New Roman" w:hAnsi="Times New Roman" w:cs="Times New Roman"/>
          <w:color w:val="auto"/>
          <w:sz w:val="24"/>
          <w:szCs w:val="24"/>
        </w:rPr>
        <w:t>0.</w:t>
      </w:r>
      <w:r w:rsidRPr="00F30EF9">
        <w:rPr>
          <w:rFonts w:ascii="Times New Roman" w:hAnsi="Times New Roman" w:cs="Times New Roman"/>
          <w:color w:val="auto"/>
          <w:sz w:val="24"/>
          <w:szCs w:val="24"/>
        </w:rPr>
        <w:t>2</w:t>
      </w:r>
      <w:r w:rsidR="00C16C2B">
        <w:rPr>
          <w:rFonts w:ascii="Times New Roman" w:hAnsi="Times New Roman" w:cs="Times New Roman"/>
          <w:color w:val="auto"/>
          <w:sz w:val="24"/>
          <w:szCs w:val="24"/>
        </w:rPr>
        <w:t>0</w:t>
      </w:r>
      <w:r w:rsidRPr="00F30EF9">
        <w:rPr>
          <w:rFonts w:ascii="Times New Roman" w:hAnsi="Times New Roman" w:cs="Times New Roman"/>
          <w:color w:val="auto"/>
          <w:sz w:val="24"/>
          <w:szCs w:val="24"/>
        </w:rPr>
        <w:t xml:space="preserve"> - </w:t>
      </w:r>
      <w:r w:rsidR="009C34D0" w:rsidRPr="00F30EF9">
        <w:rPr>
          <w:rFonts w:ascii="Times New Roman" w:hAnsi="Times New Roman" w:cs="Times New Roman"/>
          <w:color w:val="auto"/>
          <w:sz w:val="24"/>
          <w:szCs w:val="24"/>
        </w:rPr>
        <w:t>Habilitação fiscal, social e trabalhista</w:t>
      </w:r>
    </w:p>
    <w:p w14:paraId="7A471A4A" w14:textId="4C4C4D9B"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w:t>
      </w:r>
      <w:r w:rsidR="00C16C2B">
        <w:rPr>
          <w:rFonts w:ascii="Times New Roman" w:hAnsi="Times New Roman" w:cs="Times New Roman"/>
          <w:sz w:val="24"/>
          <w:szCs w:val="24"/>
        </w:rPr>
        <w:t>0.</w:t>
      </w:r>
      <w:r w:rsidRPr="00F30EF9">
        <w:rPr>
          <w:rFonts w:ascii="Times New Roman" w:hAnsi="Times New Roman" w:cs="Times New Roman"/>
          <w:sz w:val="24"/>
          <w:szCs w:val="24"/>
        </w:rPr>
        <w:t>2</w:t>
      </w:r>
      <w:r w:rsidR="00C16C2B">
        <w:rPr>
          <w:rFonts w:ascii="Times New Roman" w:hAnsi="Times New Roman" w:cs="Times New Roman"/>
          <w:sz w:val="24"/>
          <w:szCs w:val="24"/>
        </w:rPr>
        <w:t>0</w:t>
      </w:r>
      <w:r w:rsidRPr="00F30EF9">
        <w:rPr>
          <w:rFonts w:ascii="Times New Roman" w:hAnsi="Times New Roman" w:cs="Times New Roman"/>
          <w:sz w:val="24"/>
          <w:szCs w:val="24"/>
        </w:rPr>
        <w:t>.1</w:t>
      </w:r>
      <w:r w:rsidR="009C34D0" w:rsidRPr="00F30EF9">
        <w:rPr>
          <w:rFonts w:ascii="Times New Roman" w:hAnsi="Times New Roman" w:cs="Times New Roman"/>
          <w:sz w:val="24"/>
          <w:szCs w:val="24"/>
        </w:rPr>
        <w:t xml:space="preserve"> - Prova de inscrição no Cadastro Nacional de Pessoas Jurídicas ou no Cadastro de Pessoas Físicas, conforme o caso;</w:t>
      </w:r>
    </w:p>
    <w:p w14:paraId="14C88677" w14:textId="6FE8239C" w:rsidR="009C34D0" w:rsidRPr="00F30EF9" w:rsidRDefault="00C16C2B"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016850" w:rsidRPr="00F30EF9">
        <w:rPr>
          <w:rFonts w:ascii="Times New Roman" w:hAnsi="Times New Roman" w:cs="Times New Roman"/>
          <w:sz w:val="24"/>
          <w:szCs w:val="24"/>
        </w:rPr>
        <w:t>.2</w:t>
      </w:r>
      <w:r w:rsidR="009C34D0" w:rsidRPr="00F30EF9">
        <w:rPr>
          <w:rFonts w:ascii="Times New Roman" w:hAnsi="Times New Roman" w:cs="Times New Roman"/>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BDB4730" w14:textId="35F429D6" w:rsidR="009C34D0" w:rsidRPr="00F30EF9" w:rsidRDefault="00C16C2B"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016850" w:rsidRPr="00F30EF9">
        <w:rPr>
          <w:rFonts w:ascii="Times New Roman" w:hAnsi="Times New Roman" w:cs="Times New Roman"/>
          <w:sz w:val="24"/>
          <w:szCs w:val="24"/>
        </w:rPr>
        <w:t>.3</w:t>
      </w:r>
      <w:r w:rsidR="009C34D0" w:rsidRPr="00F30EF9">
        <w:rPr>
          <w:rFonts w:ascii="Times New Roman" w:hAnsi="Times New Roman" w:cs="Times New Roman"/>
          <w:sz w:val="24"/>
          <w:szCs w:val="24"/>
        </w:rPr>
        <w:t xml:space="preserve"> - Prova de regularidade com o Fundo de Garantia do Tempo de Serviço (FGTS);</w:t>
      </w:r>
    </w:p>
    <w:p w14:paraId="5646F2F9" w14:textId="58503854" w:rsidR="009C34D0" w:rsidRPr="00F30EF9" w:rsidRDefault="00C16C2B"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016850" w:rsidRPr="00F30EF9">
        <w:rPr>
          <w:rFonts w:ascii="Times New Roman" w:hAnsi="Times New Roman" w:cs="Times New Roman"/>
          <w:sz w:val="24"/>
          <w:szCs w:val="24"/>
        </w:rPr>
        <w:t xml:space="preserve">.4 </w:t>
      </w:r>
      <w:r w:rsidR="009C34D0" w:rsidRPr="00F30EF9">
        <w:rPr>
          <w:rFonts w:ascii="Times New Roman" w:hAnsi="Times New Roman" w:cs="Times New Roman"/>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F30EF9">
          <w:rPr>
            <w:rStyle w:val="Hyperlink"/>
            <w:rFonts w:ascii="Times New Roman" w:hAnsi="Times New Roman" w:cs="Times New Roman"/>
            <w:sz w:val="24"/>
            <w:szCs w:val="24"/>
          </w:rPr>
          <w:t>Decreto-Lei nº 5.452, de 1º de maio de 1943</w:t>
        </w:r>
      </w:hyperlink>
      <w:r w:rsidR="009C34D0" w:rsidRPr="00F30EF9">
        <w:rPr>
          <w:rFonts w:ascii="Times New Roman" w:hAnsi="Times New Roman" w:cs="Times New Roman"/>
          <w:sz w:val="24"/>
          <w:szCs w:val="24"/>
        </w:rPr>
        <w:t>;</w:t>
      </w:r>
    </w:p>
    <w:p w14:paraId="7AE42214" w14:textId="1628F03F" w:rsidR="009C34D0" w:rsidRPr="00F30EF9" w:rsidRDefault="00C16C2B" w:rsidP="00B313BF">
      <w:pPr>
        <w:pStyle w:val="Nivel2"/>
        <w:ind w:left="0" w:firstLine="0"/>
        <w:rPr>
          <w:rFonts w:ascii="Times New Roman" w:eastAsia="Arial"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016850" w:rsidRPr="00F30EF9">
        <w:rPr>
          <w:rFonts w:ascii="Times New Roman" w:eastAsia="Arial" w:hAnsi="Times New Roman" w:cs="Times New Roman"/>
          <w:sz w:val="24"/>
          <w:szCs w:val="24"/>
        </w:rPr>
        <w:t>.5</w:t>
      </w:r>
      <w:r w:rsidR="009C34D0" w:rsidRPr="00F30EF9">
        <w:rPr>
          <w:rFonts w:ascii="Times New Roman" w:eastAsia="Arial" w:hAnsi="Times New Roman" w:cs="Times New Roman"/>
          <w:sz w:val="24"/>
          <w:szCs w:val="24"/>
        </w:rPr>
        <w:t xml:space="preserve"> - Prova de inscrição no cadastro de contribuintes Municipal relativo ao domicílio ou sede do fornecedor, pertinente ao seu ramo de atividade e compatível com o objeto contratual; </w:t>
      </w:r>
    </w:p>
    <w:p w14:paraId="1CFC617D" w14:textId="6B060320" w:rsidR="009C34D0" w:rsidRPr="00F30EF9" w:rsidRDefault="00C16C2B" w:rsidP="00B313BF">
      <w:pPr>
        <w:pStyle w:val="Nivel2"/>
        <w:ind w:left="0" w:firstLine="0"/>
        <w:rPr>
          <w:rFonts w:ascii="Times New Roman" w:eastAsia="Arial" w:hAnsi="Times New Roman" w:cs="Times New Roman"/>
          <w:sz w:val="24"/>
          <w:szCs w:val="24"/>
        </w:rPr>
      </w:pPr>
      <w:r w:rsidRPr="00F30EF9">
        <w:rPr>
          <w:rFonts w:ascii="Times New Roman" w:hAnsi="Times New Roman" w:cs="Times New Roman"/>
          <w:sz w:val="24"/>
          <w:szCs w:val="24"/>
        </w:rPr>
        <w:lastRenderedPageBreak/>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016850" w:rsidRPr="00F30EF9">
        <w:rPr>
          <w:rFonts w:ascii="Times New Roman" w:eastAsia="Arial" w:hAnsi="Times New Roman" w:cs="Times New Roman"/>
          <w:sz w:val="24"/>
          <w:szCs w:val="24"/>
        </w:rPr>
        <w:t>.6</w:t>
      </w:r>
      <w:r w:rsidR="009C34D0" w:rsidRPr="00F30EF9">
        <w:rPr>
          <w:rFonts w:ascii="Times New Roman" w:eastAsia="Arial" w:hAnsi="Times New Roman" w:cs="Times New Roman"/>
          <w:sz w:val="24"/>
          <w:szCs w:val="24"/>
        </w:rPr>
        <w:t xml:space="preserve"> - Prova de regularidade com a Fazenda Municipal do domicílio ou sede do fornecedor, relativa à atividade em cujo exercício contrata ou concorre;</w:t>
      </w:r>
    </w:p>
    <w:p w14:paraId="44FF5B09" w14:textId="4A052D24" w:rsidR="00CB3A18" w:rsidRPr="00F30EF9" w:rsidRDefault="00C16C2B" w:rsidP="00B313BF">
      <w:pPr>
        <w:pStyle w:val="Nivel2"/>
        <w:ind w:left="0" w:firstLine="0"/>
        <w:rPr>
          <w:rFonts w:ascii="Times New Roman" w:eastAsia="Arial"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CB3A18" w:rsidRPr="00F30EF9">
        <w:rPr>
          <w:rFonts w:ascii="Times New Roman" w:eastAsia="Arial" w:hAnsi="Times New Roman" w:cs="Times New Roman"/>
          <w:sz w:val="24"/>
          <w:szCs w:val="24"/>
        </w:rPr>
        <w:t>.7 – Certidão de Regularidade para com a F</w:t>
      </w:r>
      <w:r w:rsidR="004679C7" w:rsidRPr="00F30EF9">
        <w:rPr>
          <w:rFonts w:ascii="Times New Roman" w:eastAsia="Arial" w:hAnsi="Times New Roman" w:cs="Times New Roman"/>
          <w:sz w:val="24"/>
          <w:szCs w:val="24"/>
        </w:rPr>
        <w:t>a</w:t>
      </w:r>
      <w:r w:rsidR="00CB3A18" w:rsidRPr="00F30EF9">
        <w:rPr>
          <w:rFonts w:ascii="Times New Roman" w:eastAsia="Arial" w:hAnsi="Times New Roman" w:cs="Times New Roman"/>
          <w:sz w:val="24"/>
          <w:szCs w:val="24"/>
        </w:rPr>
        <w:t>zenda Estadual, por meio de Certidão Negativa de Débito em relação a tributos estaduais;</w:t>
      </w:r>
    </w:p>
    <w:p w14:paraId="66FFD23D" w14:textId="2A3C794F" w:rsidR="00CB3A18" w:rsidRPr="00F30EF9" w:rsidRDefault="00C16C2B" w:rsidP="00B313BF">
      <w:pPr>
        <w:pStyle w:val="Nivel2"/>
        <w:ind w:left="0" w:firstLine="0"/>
        <w:rPr>
          <w:rFonts w:ascii="Times New Roman" w:eastAsia="Arial"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CB3A18" w:rsidRPr="00F30EF9">
        <w:rPr>
          <w:rFonts w:ascii="Times New Roman" w:eastAsia="Arial" w:hAnsi="Times New Roman" w:cs="Times New Roman"/>
          <w:sz w:val="24"/>
          <w:szCs w:val="24"/>
        </w:rPr>
        <w:t>.8 – Certidão emitida pela Procuradoria Geral do Estado, caso tenha sede no Estado do Rio de Janeiro.</w:t>
      </w:r>
    </w:p>
    <w:p w14:paraId="1934B495" w14:textId="3373CC05" w:rsidR="009C34D0" w:rsidRPr="00F30EF9" w:rsidRDefault="00C16C2B" w:rsidP="00B313BF">
      <w:pPr>
        <w:pStyle w:val="Nivel2"/>
        <w:ind w:left="0" w:firstLine="0"/>
        <w:rPr>
          <w:rFonts w:ascii="Times New Roman" w:eastAsia="Arial"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CB3A18" w:rsidRPr="00F30EF9">
        <w:rPr>
          <w:rFonts w:ascii="Times New Roman" w:eastAsia="Arial" w:hAnsi="Times New Roman" w:cs="Times New Roman"/>
          <w:sz w:val="24"/>
          <w:szCs w:val="24"/>
        </w:rPr>
        <w:t>.9</w:t>
      </w:r>
      <w:r w:rsidR="009C34D0" w:rsidRPr="00F30EF9">
        <w:rPr>
          <w:rFonts w:ascii="Times New Roman" w:eastAsia="Arial" w:hAnsi="Times New Roman" w:cs="Times New Roman"/>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6050C006" w14:textId="0B6ABEAC" w:rsidR="00FD6E9D" w:rsidRPr="002D003B" w:rsidRDefault="00C16C2B" w:rsidP="00FD6E9D">
      <w:pPr>
        <w:pStyle w:val="Nivel2"/>
        <w:ind w:left="0" w:firstLine="0"/>
        <w:rPr>
          <w:rFonts w:ascii="Times New Roman" w:hAnsi="Times New Roman" w:cs="Times New Roman"/>
          <w:color w:val="000000" w:themeColor="text1"/>
          <w:sz w:val="24"/>
          <w:szCs w:val="24"/>
        </w:rPr>
      </w:pPr>
      <w:bookmarkStart w:id="19" w:name="_Hlk121934117"/>
      <w:r w:rsidRPr="00F30EF9">
        <w:rPr>
          <w:rFonts w:ascii="Times New Roman" w:hAnsi="Times New Roman" w:cs="Times New Roman"/>
          <w:sz w:val="24"/>
          <w:szCs w:val="24"/>
        </w:rPr>
        <w:t>1</w:t>
      </w:r>
      <w:r>
        <w:rPr>
          <w:rFonts w:ascii="Times New Roman" w:hAnsi="Times New Roman" w:cs="Times New Roman"/>
          <w:sz w:val="24"/>
          <w:szCs w:val="24"/>
        </w:rPr>
        <w:t>0.</w:t>
      </w:r>
      <w:r w:rsidRPr="00F30EF9">
        <w:rPr>
          <w:rFonts w:ascii="Times New Roman" w:hAnsi="Times New Roman" w:cs="Times New Roman"/>
          <w:sz w:val="24"/>
          <w:szCs w:val="24"/>
        </w:rPr>
        <w:t>2</w:t>
      </w:r>
      <w:r>
        <w:rPr>
          <w:rFonts w:ascii="Times New Roman" w:hAnsi="Times New Roman" w:cs="Times New Roman"/>
          <w:sz w:val="24"/>
          <w:szCs w:val="24"/>
        </w:rPr>
        <w:t>0</w:t>
      </w:r>
      <w:r w:rsidR="00016850" w:rsidRPr="00F30EF9">
        <w:rPr>
          <w:rFonts w:ascii="Times New Roman" w:hAnsi="Times New Roman" w:cs="Times New Roman"/>
          <w:sz w:val="24"/>
          <w:szCs w:val="24"/>
        </w:rPr>
        <w:t>.</w:t>
      </w:r>
      <w:r w:rsidR="00CB3A18" w:rsidRPr="00F30EF9">
        <w:rPr>
          <w:rFonts w:ascii="Times New Roman" w:hAnsi="Times New Roman" w:cs="Times New Roman"/>
          <w:sz w:val="24"/>
          <w:szCs w:val="24"/>
        </w:rPr>
        <w:t>10</w:t>
      </w:r>
      <w:r w:rsidR="009C34D0" w:rsidRPr="00F30EF9">
        <w:rPr>
          <w:rFonts w:ascii="Times New Roman" w:hAnsi="Times New Roman" w:cs="Times New Roman"/>
          <w:sz w:val="24"/>
          <w:szCs w:val="24"/>
        </w:rPr>
        <w:t xml:space="preserve"> - O fornecedor enquadrado como microempreendedor individual que pretenda auferir os benefícios do tratamento diferenciado previstos na </w:t>
      </w:r>
      <w:hyperlink r:id="rId43" w:history="1">
        <w:r w:rsidR="009C34D0" w:rsidRPr="00F30EF9">
          <w:rPr>
            <w:rStyle w:val="Hyperlink"/>
            <w:rFonts w:ascii="Times New Roman" w:hAnsi="Times New Roman" w:cs="Times New Roman"/>
            <w:sz w:val="24"/>
            <w:szCs w:val="24"/>
          </w:rPr>
          <w:t>Lei Complementar n. 123, de 2006</w:t>
        </w:r>
      </w:hyperlink>
      <w:r w:rsidR="009C34D0" w:rsidRPr="00F30EF9">
        <w:rPr>
          <w:rFonts w:ascii="Times New Roman" w:hAnsi="Times New Roman" w:cs="Times New Roman"/>
          <w:sz w:val="24"/>
          <w:szCs w:val="24"/>
        </w:rPr>
        <w:t xml:space="preserve">, estará </w:t>
      </w:r>
      <w:r w:rsidR="009C34D0" w:rsidRPr="002D003B">
        <w:rPr>
          <w:rFonts w:ascii="Times New Roman" w:hAnsi="Times New Roman" w:cs="Times New Roman"/>
          <w:color w:val="000000" w:themeColor="text1"/>
          <w:sz w:val="24"/>
          <w:szCs w:val="24"/>
        </w:rPr>
        <w:t>dispensado da prova de inscrição nos cadastros de contribuintes estadual e municipal.</w:t>
      </w:r>
      <w:bookmarkEnd w:id="19"/>
    </w:p>
    <w:p w14:paraId="622748AE" w14:textId="2DC1DAB9" w:rsidR="000020BA" w:rsidRPr="002D003B" w:rsidRDefault="00016850" w:rsidP="000020BA">
      <w:pPr>
        <w:pStyle w:val="Nivel2"/>
        <w:ind w:left="0" w:firstLine="0"/>
        <w:rPr>
          <w:rFonts w:ascii="Times New Roman" w:hAnsi="Times New Roman" w:cs="Times New Roman"/>
          <w:b/>
          <w:color w:val="000000" w:themeColor="text1"/>
          <w:sz w:val="24"/>
          <w:szCs w:val="24"/>
        </w:rPr>
      </w:pPr>
      <w:proofErr w:type="gramStart"/>
      <w:r w:rsidRPr="002D003B">
        <w:rPr>
          <w:rFonts w:ascii="Times New Roman" w:hAnsi="Times New Roman" w:cs="Times New Roman"/>
          <w:b/>
          <w:color w:val="000000" w:themeColor="text1"/>
          <w:sz w:val="24"/>
          <w:szCs w:val="24"/>
        </w:rPr>
        <w:t>1</w:t>
      </w:r>
      <w:r w:rsidR="000020BA" w:rsidRPr="002D003B">
        <w:rPr>
          <w:rFonts w:ascii="Times New Roman" w:hAnsi="Times New Roman" w:cs="Times New Roman"/>
          <w:b/>
          <w:color w:val="000000" w:themeColor="text1"/>
          <w:sz w:val="24"/>
          <w:szCs w:val="24"/>
        </w:rPr>
        <w:t>0.21</w:t>
      </w:r>
      <w:r w:rsidRPr="002D003B">
        <w:rPr>
          <w:rFonts w:ascii="Times New Roman" w:hAnsi="Times New Roman" w:cs="Times New Roman"/>
          <w:b/>
          <w:color w:val="000000" w:themeColor="text1"/>
          <w:sz w:val="24"/>
          <w:szCs w:val="24"/>
        </w:rPr>
        <w:t xml:space="preserve"> - </w:t>
      </w:r>
      <w:r w:rsidR="009C34D0" w:rsidRPr="002D003B">
        <w:rPr>
          <w:rFonts w:ascii="Times New Roman" w:hAnsi="Times New Roman" w:cs="Times New Roman"/>
          <w:b/>
          <w:color w:val="000000" w:themeColor="text1"/>
          <w:sz w:val="24"/>
          <w:szCs w:val="24"/>
        </w:rPr>
        <w:t>Qualificação</w:t>
      </w:r>
      <w:proofErr w:type="gramEnd"/>
      <w:r w:rsidR="009C34D0" w:rsidRPr="002D003B">
        <w:rPr>
          <w:rFonts w:ascii="Times New Roman" w:hAnsi="Times New Roman" w:cs="Times New Roman"/>
          <w:b/>
          <w:color w:val="000000" w:themeColor="text1"/>
          <w:sz w:val="24"/>
          <w:szCs w:val="24"/>
        </w:rPr>
        <w:t xml:space="preserve"> Econômico-Financeira</w:t>
      </w:r>
    </w:p>
    <w:p w14:paraId="6AE0186D" w14:textId="3189A858" w:rsidR="000020BA" w:rsidRPr="002D003B" w:rsidRDefault="000020BA" w:rsidP="000020BA">
      <w:pPr>
        <w:pStyle w:val="Nivel2"/>
        <w:ind w:left="0" w:firstLine="0"/>
        <w:rPr>
          <w:rFonts w:ascii="Times New Roman" w:hAnsi="Times New Roman" w:cs="Times New Roman"/>
          <w:color w:val="000000" w:themeColor="text1"/>
          <w:sz w:val="24"/>
          <w:szCs w:val="24"/>
        </w:rPr>
      </w:pPr>
      <w:r w:rsidRPr="002D003B">
        <w:rPr>
          <w:rFonts w:ascii="Times New Roman" w:hAnsi="Times New Roman" w:cs="Times New Roman"/>
          <w:color w:val="000000" w:themeColor="text1"/>
          <w:sz w:val="24"/>
          <w:szCs w:val="24"/>
        </w:rPr>
        <w:t>10.21.1-</w:t>
      </w:r>
      <w:r w:rsidRPr="002D003B">
        <w:rPr>
          <w:rFonts w:ascii="Times New Roman" w:hAnsi="Times New Roman" w:cs="Times New Roman"/>
          <w:color w:val="000000" w:themeColor="text1"/>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3215F3A7" w14:textId="0A429734"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10.21.2</w:t>
      </w:r>
      <w:r w:rsidRPr="002D003B">
        <w:rPr>
          <w:rFonts w:ascii="Times New Roman" w:hAnsi="Times New Roman" w:cs="Times New Roman"/>
          <w:b w:val="0"/>
          <w:color w:val="000000" w:themeColor="text1"/>
          <w:sz w:val="24"/>
          <w:szCs w:val="24"/>
        </w:rPr>
        <w:tab/>
        <w:t>- Certidão negativa de falência expedida pelo distribuidor da sede do prestador de serviço - Lei nº 14.133, de 2021, art. 69, caput, inciso II);</w:t>
      </w:r>
    </w:p>
    <w:p w14:paraId="0F31106F" w14:textId="5F4602D3"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 xml:space="preserve">10.21.3- Balanço patrimonial, demonstração de resultado de exercício e demais demonstrações contábeis dos 2 (dois) últimos exercícios sociais, comprovando índices de Liquidez Geral (LG), Liquidez Corrente (LC), e Solvência Geral (SG) superiores a 1 (um); </w:t>
      </w:r>
    </w:p>
    <w:p w14:paraId="68501FBB" w14:textId="11D06332"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10.21.4-</w:t>
      </w:r>
      <w:r w:rsidRPr="002D003B">
        <w:rPr>
          <w:rFonts w:ascii="Times New Roman" w:hAnsi="Times New Roman" w:cs="Times New Roman"/>
          <w:b w:val="0"/>
          <w:color w:val="000000" w:themeColor="text1"/>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64DE259E" w14:textId="2481413A"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10.21.5-</w:t>
      </w:r>
      <w:r w:rsidRPr="002D003B">
        <w:rPr>
          <w:rFonts w:ascii="Times New Roman" w:hAnsi="Times New Roman" w:cs="Times New Roman"/>
          <w:b w:val="0"/>
          <w:color w:val="000000" w:themeColor="text1"/>
          <w:sz w:val="24"/>
          <w:szCs w:val="24"/>
        </w:rPr>
        <w:tab/>
        <w:t xml:space="preserve">Os documentos referidos acima limitar-se-ão ao último exercício no caso de a pessoa jurídica ter sido constituída há menos de 2 (dois) anos. </w:t>
      </w:r>
    </w:p>
    <w:p w14:paraId="395612B0" w14:textId="343560AA"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10.21.6-</w:t>
      </w:r>
      <w:r w:rsidRPr="002D003B">
        <w:rPr>
          <w:rFonts w:ascii="Times New Roman" w:hAnsi="Times New Roman" w:cs="Times New Roman"/>
          <w:b w:val="0"/>
          <w:color w:val="000000" w:themeColor="text1"/>
          <w:sz w:val="24"/>
          <w:szCs w:val="24"/>
        </w:rPr>
        <w:tab/>
        <w:t xml:space="preserve">Os documentos referidos acima deverão ser exigidos conforme definido pela Receita Federal do Brasil para transmissão da Escrituração Contábil Digital - ECD ao </w:t>
      </w:r>
      <w:proofErr w:type="spellStart"/>
      <w:r w:rsidRPr="002D003B">
        <w:rPr>
          <w:rFonts w:ascii="Times New Roman" w:hAnsi="Times New Roman" w:cs="Times New Roman"/>
          <w:b w:val="0"/>
          <w:color w:val="000000" w:themeColor="text1"/>
          <w:sz w:val="24"/>
          <w:szCs w:val="24"/>
        </w:rPr>
        <w:t>Sped</w:t>
      </w:r>
      <w:proofErr w:type="spellEnd"/>
      <w:r w:rsidRPr="002D003B">
        <w:rPr>
          <w:rFonts w:ascii="Times New Roman" w:hAnsi="Times New Roman" w:cs="Times New Roman"/>
          <w:b w:val="0"/>
          <w:color w:val="000000" w:themeColor="text1"/>
          <w:sz w:val="24"/>
          <w:szCs w:val="24"/>
        </w:rPr>
        <w:t>.</w:t>
      </w:r>
    </w:p>
    <w:p w14:paraId="3617C02E" w14:textId="2D5B4F91"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10.21.7-</w:t>
      </w:r>
      <w:r w:rsidRPr="002D003B">
        <w:rPr>
          <w:rFonts w:ascii="Times New Roman" w:hAnsi="Times New Roman" w:cs="Times New Roman"/>
          <w:b w:val="0"/>
          <w:color w:val="000000" w:themeColor="text1"/>
          <w:sz w:val="24"/>
          <w:szCs w:val="24"/>
        </w:rPr>
        <w:tab/>
        <w:t>Caso a empresa licitante apresente resultado inferior ou igual a 1 (um) em qualquer dos índices de Liquidez Geral (LG), Solvência Geral (SG) e Liquidez Corrente (LC), será exigido para fins de habilitação patrimônio líquido mínimo de 2% (dois por cento) do valor total estimado da contratação.</w:t>
      </w:r>
    </w:p>
    <w:p w14:paraId="214C545F" w14:textId="0E19F6BC" w:rsidR="000020BA" w:rsidRPr="002D003B" w:rsidRDefault="000020BA" w:rsidP="000020BA">
      <w:pPr>
        <w:pStyle w:val="Nvel1-SemNum"/>
        <w:tabs>
          <w:tab w:val="clear" w:pos="567"/>
        </w:tabs>
        <w:spacing w:before="120" w:after="120" w:line="276" w:lineRule="auto"/>
        <w:ind w:left="0"/>
        <w:rPr>
          <w:rFonts w:ascii="Times New Roman" w:hAnsi="Times New Roman" w:cs="Times New Roman"/>
          <w:b w:val="0"/>
          <w:color w:val="000000" w:themeColor="text1"/>
          <w:sz w:val="24"/>
          <w:szCs w:val="24"/>
        </w:rPr>
      </w:pPr>
      <w:r w:rsidRPr="002D003B">
        <w:rPr>
          <w:rFonts w:ascii="Times New Roman" w:hAnsi="Times New Roman" w:cs="Times New Roman"/>
          <w:b w:val="0"/>
          <w:color w:val="000000" w:themeColor="text1"/>
          <w:sz w:val="24"/>
          <w:szCs w:val="24"/>
        </w:rPr>
        <w:t>10.21.8-</w:t>
      </w:r>
      <w:r w:rsidRPr="002D003B">
        <w:rPr>
          <w:rFonts w:ascii="Times New Roman" w:hAnsi="Times New Roman" w:cs="Times New Roman"/>
          <w:b w:val="0"/>
          <w:color w:val="000000" w:themeColor="text1"/>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4E238A17" w14:textId="5145E4CA" w:rsidR="009C34D0" w:rsidRPr="002D003B" w:rsidRDefault="000020BA" w:rsidP="000020BA">
      <w:pPr>
        <w:pStyle w:val="Nvel1-SemNum"/>
        <w:spacing w:before="120" w:after="120" w:line="276" w:lineRule="auto"/>
        <w:ind w:left="0"/>
        <w:rPr>
          <w:rFonts w:ascii="Times New Roman" w:hAnsi="Times New Roman" w:cs="Times New Roman"/>
          <w:color w:val="000000" w:themeColor="text1"/>
          <w:sz w:val="24"/>
          <w:szCs w:val="24"/>
        </w:rPr>
      </w:pPr>
      <w:r w:rsidRPr="002D003B">
        <w:rPr>
          <w:rFonts w:ascii="Times New Roman" w:hAnsi="Times New Roman" w:cs="Times New Roman"/>
          <w:color w:val="000000" w:themeColor="text1"/>
          <w:sz w:val="24"/>
          <w:szCs w:val="24"/>
        </w:rPr>
        <w:t>10.22</w:t>
      </w:r>
      <w:r w:rsidR="00016850" w:rsidRPr="002D003B">
        <w:rPr>
          <w:rFonts w:ascii="Times New Roman" w:hAnsi="Times New Roman" w:cs="Times New Roman"/>
          <w:color w:val="000000" w:themeColor="text1"/>
          <w:sz w:val="24"/>
          <w:szCs w:val="24"/>
        </w:rPr>
        <w:t xml:space="preserve"> - </w:t>
      </w:r>
      <w:r w:rsidR="009C34D0" w:rsidRPr="002D003B">
        <w:rPr>
          <w:rFonts w:ascii="Times New Roman" w:hAnsi="Times New Roman" w:cs="Times New Roman"/>
          <w:color w:val="000000" w:themeColor="text1"/>
          <w:sz w:val="24"/>
          <w:szCs w:val="24"/>
        </w:rPr>
        <w:t>Qualificação Técnica</w:t>
      </w:r>
    </w:p>
    <w:p w14:paraId="447584E6" w14:textId="6856834E" w:rsidR="009C34D0" w:rsidRDefault="00016850" w:rsidP="00B313BF">
      <w:pPr>
        <w:pStyle w:val="Nivel2"/>
        <w:ind w:left="0" w:firstLine="0"/>
        <w:rPr>
          <w:rFonts w:ascii="Times New Roman" w:hAnsi="Times New Roman" w:cs="Times New Roman"/>
          <w:sz w:val="24"/>
          <w:szCs w:val="24"/>
        </w:rPr>
      </w:pPr>
      <w:r w:rsidRPr="002D003B">
        <w:rPr>
          <w:rFonts w:ascii="Times New Roman" w:hAnsi="Times New Roman" w:cs="Times New Roman"/>
          <w:color w:val="000000" w:themeColor="text1"/>
          <w:sz w:val="24"/>
          <w:szCs w:val="24"/>
        </w:rPr>
        <w:t>1</w:t>
      </w:r>
      <w:r w:rsidR="000020BA" w:rsidRPr="002D003B">
        <w:rPr>
          <w:rFonts w:ascii="Times New Roman" w:hAnsi="Times New Roman" w:cs="Times New Roman"/>
          <w:color w:val="000000" w:themeColor="text1"/>
          <w:sz w:val="24"/>
          <w:szCs w:val="24"/>
        </w:rPr>
        <w:t>0.22</w:t>
      </w:r>
      <w:r w:rsidRPr="002D003B">
        <w:rPr>
          <w:rFonts w:ascii="Times New Roman" w:hAnsi="Times New Roman" w:cs="Times New Roman"/>
          <w:color w:val="000000" w:themeColor="text1"/>
          <w:sz w:val="24"/>
          <w:szCs w:val="24"/>
        </w:rPr>
        <w:t>.1</w:t>
      </w:r>
      <w:r w:rsidR="009C34D0" w:rsidRPr="002D003B">
        <w:rPr>
          <w:rFonts w:ascii="Times New Roman" w:hAnsi="Times New Roman" w:cs="Times New Roman"/>
          <w:color w:val="000000" w:themeColor="text1"/>
          <w:sz w:val="24"/>
          <w:szCs w:val="24"/>
        </w:rPr>
        <w:t xml:space="preserve"> - </w:t>
      </w:r>
      <w:r w:rsidR="00E54675" w:rsidRPr="002D003B">
        <w:rPr>
          <w:rFonts w:ascii="Times New Roman" w:hAnsi="Times New Roman" w:cs="Times New Roman"/>
          <w:color w:val="000000" w:themeColor="text1"/>
          <w:sz w:val="24"/>
          <w:szCs w:val="24"/>
        </w:rPr>
        <w:t xml:space="preserve">Comprovação de capacidade </w:t>
      </w:r>
      <w:r w:rsidR="00E54675" w:rsidRPr="00E54675">
        <w:rPr>
          <w:rFonts w:ascii="Times New Roman" w:hAnsi="Times New Roman" w:cs="Times New Roman"/>
          <w:sz w:val="24"/>
          <w:szCs w:val="24"/>
        </w:rPr>
        <w:t xml:space="preserve">técnico-operacional, através de no mínimo 01 (um) atestado de capacidade técnica, em favor da licitante, expedido por pessoa jurídica de direito público ou privado, assinado por representante legal ou funcionário autorizado, discriminando o teor da </w:t>
      </w:r>
      <w:r w:rsidR="00E54675" w:rsidRPr="00E54675">
        <w:rPr>
          <w:rFonts w:ascii="Times New Roman" w:hAnsi="Times New Roman" w:cs="Times New Roman"/>
          <w:sz w:val="24"/>
          <w:szCs w:val="24"/>
        </w:rPr>
        <w:lastRenderedPageBreak/>
        <w:t>contratação e os dados da contratada, que comprove que a licitante forneceu bens em prazo, características e quantidades compatíveis os descritos no instrumento convocatório e seus anexos.</w:t>
      </w:r>
    </w:p>
    <w:p w14:paraId="7F085100" w14:textId="7035D7DB" w:rsidR="00DB1FD4" w:rsidRPr="000020BA" w:rsidRDefault="00016850" w:rsidP="00900769">
      <w:pPr>
        <w:pStyle w:val="PargrafodaLista"/>
        <w:widowControl w:val="0"/>
        <w:numPr>
          <w:ilvl w:val="0"/>
          <w:numId w:val="53"/>
        </w:numPr>
        <w:tabs>
          <w:tab w:val="left" w:pos="426"/>
        </w:tabs>
        <w:autoSpaceDE w:val="0"/>
        <w:autoSpaceDN w:val="0"/>
        <w:spacing w:before="120" w:after="120" w:line="276" w:lineRule="auto"/>
        <w:ind w:left="0" w:firstLine="0"/>
        <w:jc w:val="both"/>
        <w:outlineLvl w:val="0"/>
        <w:rPr>
          <w:b/>
          <w:bCs/>
        </w:rPr>
      </w:pPr>
      <w:r w:rsidRPr="000020BA">
        <w:rPr>
          <w:b/>
          <w:bCs/>
        </w:rPr>
        <w:t xml:space="preserve">- </w:t>
      </w:r>
      <w:r w:rsidR="00DB1FD4" w:rsidRPr="000020BA">
        <w:rPr>
          <w:b/>
          <w:bCs/>
        </w:rPr>
        <w:t>DEMAIS</w:t>
      </w:r>
      <w:r w:rsidR="00DB1FD4" w:rsidRPr="000020BA">
        <w:rPr>
          <w:b/>
          <w:bCs/>
          <w:spacing w:val="-1"/>
        </w:rPr>
        <w:t xml:space="preserve"> </w:t>
      </w:r>
      <w:r w:rsidR="00DB1FD4" w:rsidRPr="000020BA">
        <w:rPr>
          <w:b/>
          <w:bCs/>
        </w:rPr>
        <w:t>DOCUMENTOS</w:t>
      </w:r>
    </w:p>
    <w:p w14:paraId="63BDB784" w14:textId="6C4DC64D" w:rsidR="00E37EAB" w:rsidRPr="00F30EF9" w:rsidRDefault="00016850" w:rsidP="00B313BF">
      <w:pPr>
        <w:widowControl w:val="0"/>
        <w:tabs>
          <w:tab w:val="left" w:pos="557"/>
        </w:tabs>
        <w:autoSpaceDE w:val="0"/>
        <w:autoSpaceDN w:val="0"/>
        <w:spacing w:before="120" w:after="120" w:line="276" w:lineRule="auto"/>
        <w:jc w:val="both"/>
        <w:rPr>
          <w:color w:val="FF0066"/>
          <w:sz w:val="24"/>
          <w:szCs w:val="24"/>
        </w:rPr>
      </w:pPr>
      <w:r w:rsidRPr="00F30EF9">
        <w:rPr>
          <w:sz w:val="24"/>
          <w:szCs w:val="24"/>
        </w:rPr>
        <w:t>1</w:t>
      </w:r>
      <w:r w:rsidR="000020BA">
        <w:rPr>
          <w:sz w:val="24"/>
          <w:szCs w:val="24"/>
        </w:rPr>
        <w:t>1</w:t>
      </w:r>
      <w:r w:rsidRPr="00F30EF9">
        <w:rPr>
          <w:sz w:val="24"/>
          <w:szCs w:val="24"/>
        </w:rPr>
        <w:t>.</w:t>
      </w:r>
      <w:r w:rsidR="00A075E7" w:rsidRPr="00F30EF9">
        <w:rPr>
          <w:sz w:val="24"/>
          <w:szCs w:val="24"/>
        </w:rPr>
        <w:t xml:space="preserve">1 </w:t>
      </w:r>
      <w:r w:rsidR="00DB1FD4" w:rsidRPr="00F30EF9">
        <w:rPr>
          <w:sz w:val="24"/>
          <w:szCs w:val="24"/>
        </w:rPr>
        <w:t xml:space="preserve">Declaração conjunta, expressa, de que o licitante: </w:t>
      </w:r>
    </w:p>
    <w:p w14:paraId="7DD8DD94" w14:textId="7045D7C3"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a)</w:t>
      </w:r>
      <w:r w:rsidR="00DB1FD4" w:rsidRPr="00F30EF9">
        <w:rPr>
          <w:sz w:val="24"/>
          <w:szCs w:val="24"/>
        </w:rPr>
        <w:t xml:space="preserve"> não possui em seu quadro de pessoal</w:t>
      </w:r>
      <w:r w:rsidR="00DB1FD4" w:rsidRPr="00F30EF9">
        <w:rPr>
          <w:spacing w:val="1"/>
          <w:sz w:val="24"/>
          <w:szCs w:val="24"/>
        </w:rPr>
        <w:t xml:space="preserve"> </w:t>
      </w:r>
      <w:proofErr w:type="gramStart"/>
      <w:r w:rsidR="00DB1FD4" w:rsidRPr="00F30EF9">
        <w:rPr>
          <w:sz w:val="24"/>
          <w:szCs w:val="24"/>
        </w:rPr>
        <w:t>empregado(</w:t>
      </w:r>
      <w:proofErr w:type="gramEnd"/>
      <w:r w:rsidR="00DB1FD4" w:rsidRPr="00F30EF9">
        <w:rPr>
          <w:sz w:val="24"/>
          <w:szCs w:val="24"/>
        </w:rPr>
        <w:t>s) com menos de 18 (dezoito) anos em trabalho noturno, perigoso ou insalubre</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de 16 (dezesseis) anos em qualquer trabalho, salvo na condição de aprendiz, nos termos do</w:t>
      </w:r>
      <w:r w:rsidR="00DB1FD4" w:rsidRPr="00F30EF9">
        <w:rPr>
          <w:spacing w:val="1"/>
          <w:sz w:val="24"/>
          <w:szCs w:val="24"/>
        </w:rPr>
        <w:t xml:space="preserve"> </w:t>
      </w:r>
      <w:r w:rsidR="00DB1FD4" w:rsidRPr="00F30EF9">
        <w:rPr>
          <w:sz w:val="24"/>
          <w:szCs w:val="24"/>
        </w:rPr>
        <w:t>inciso XXXIII do</w:t>
      </w:r>
      <w:r w:rsidR="00DB1FD4" w:rsidRPr="00F30EF9">
        <w:rPr>
          <w:spacing w:val="1"/>
          <w:sz w:val="24"/>
          <w:szCs w:val="24"/>
        </w:rPr>
        <w:t xml:space="preserve"> </w:t>
      </w:r>
      <w:r w:rsidR="00DB1FD4" w:rsidRPr="00F30EF9">
        <w:rPr>
          <w:sz w:val="24"/>
          <w:szCs w:val="24"/>
        </w:rPr>
        <w:t>art.</w:t>
      </w:r>
      <w:r w:rsidR="00DB1FD4" w:rsidRPr="00F30EF9">
        <w:rPr>
          <w:spacing w:val="1"/>
          <w:sz w:val="24"/>
          <w:szCs w:val="24"/>
        </w:rPr>
        <w:t xml:space="preserve"> </w:t>
      </w:r>
      <w:r w:rsidR="00DB1FD4" w:rsidRPr="00F30EF9">
        <w:rPr>
          <w:sz w:val="24"/>
          <w:szCs w:val="24"/>
        </w:rPr>
        <w:t>7º da Constituição Fede</w:t>
      </w:r>
      <w:r w:rsidR="00744B89" w:rsidRPr="00F30EF9">
        <w:rPr>
          <w:sz w:val="24"/>
          <w:szCs w:val="24"/>
        </w:rPr>
        <w:t>ral de 1998 (Lei nº. 9.854/99);</w:t>
      </w:r>
    </w:p>
    <w:p w14:paraId="32FFCE00" w14:textId="480C7D7C"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b)</w:t>
      </w:r>
      <w:r w:rsidR="00DB1FD4" w:rsidRPr="00F30EF9">
        <w:rPr>
          <w:sz w:val="24"/>
          <w:szCs w:val="24"/>
        </w:rPr>
        <w:t xml:space="preserve"> </w:t>
      </w:r>
      <w:r w:rsidR="00A075E7" w:rsidRPr="00F30EF9">
        <w:rPr>
          <w:sz w:val="24"/>
          <w:szCs w:val="24"/>
        </w:rPr>
        <w:t>declaração de</w:t>
      </w:r>
      <w:r w:rsidR="00F25C89" w:rsidRPr="00F30EF9">
        <w:rPr>
          <w:sz w:val="24"/>
          <w:szCs w:val="24"/>
        </w:rPr>
        <w:t xml:space="preserve"> enquadramento em ME ou EPP</w:t>
      </w:r>
      <w:r w:rsidR="00B232EC" w:rsidRPr="00F30EF9">
        <w:rPr>
          <w:sz w:val="24"/>
          <w:szCs w:val="24"/>
        </w:rPr>
        <w:t>;</w:t>
      </w:r>
    </w:p>
    <w:p w14:paraId="45BEDE63" w14:textId="371A1715" w:rsidR="009C5BD1" w:rsidRPr="00F30EF9" w:rsidRDefault="009C5BD1" w:rsidP="00B313BF">
      <w:pPr>
        <w:widowControl w:val="0"/>
        <w:tabs>
          <w:tab w:val="left" w:pos="590"/>
        </w:tabs>
        <w:autoSpaceDE w:val="0"/>
        <w:autoSpaceDN w:val="0"/>
        <w:spacing w:before="120" w:after="120" w:line="276" w:lineRule="auto"/>
        <w:jc w:val="both"/>
        <w:outlineLvl w:val="0"/>
        <w:rPr>
          <w:bCs/>
          <w:spacing w:val="1"/>
          <w:sz w:val="24"/>
          <w:szCs w:val="24"/>
        </w:rPr>
      </w:pPr>
      <w:r w:rsidRPr="00F30EF9">
        <w:rPr>
          <w:bCs/>
          <w:sz w:val="24"/>
          <w:szCs w:val="24"/>
        </w:rPr>
        <w:t>c)</w:t>
      </w:r>
      <w:r w:rsidR="0095671F" w:rsidRPr="00F30EF9">
        <w:rPr>
          <w:bCs/>
          <w:sz w:val="24"/>
          <w:szCs w:val="24"/>
        </w:rPr>
        <w:t xml:space="preserve"> </w:t>
      </w:r>
      <w:r w:rsidR="00F25C89" w:rsidRPr="00F30EF9">
        <w:rPr>
          <w:bCs/>
          <w:sz w:val="24"/>
          <w:szCs w:val="24"/>
        </w:rPr>
        <w:t>Se o licitante participante for Microempreendedor Individual deverá apresentar o</w:t>
      </w:r>
      <w:r w:rsidR="00F25C89" w:rsidRPr="00F30EF9">
        <w:rPr>
          <w:bCs/>
          <w:spacing w:val="1"/>
          <w:sz w:val="24"/>
          <w:szCs w:val="24"/>
        </w:rPr>
        <w:t xml:space="preserve"> </w:t>
      </w:r>
      <w:r w:rsidR="00F25C89" w:rsidRPr="00F30EF9">
        <w:rPr>
          <w:bCs/>
          <w:sz w:val="24"/>
          <w:szCs w:val="24"/>
        </w:rPr>
        <w:t>Certificado da Condição caso queira usufruir dos benefícios da Lei Complementar nº</w:t>
      </w:r>
      <w:r w:rsidR="00F25C89" w:rsidRPr="00F30EF9">
        <w:rPr>
          <w:bCs/>
          <w:spacing w:val="1"/>
          <w:sz w:val="24"/>
          <w:szCs w:val="24"/>
        </w:rPr>
        <w:t xml:space="preserve"> </w:t>
      </w:r>
      <w:r w:rsidR="00F25C89" w:rsidRPr="00F30EF9">
        <w:rPr>
          <w:bCs/>
          <w:sz w:val="24"/>
          <w:szCs w:val="24"/>
        </w:rPr>
        <w:t>123/2006 ou a Declaração de Microempresa – ME ou Empresa de Pequeno Porte – EPP</w:t>
      </w:r>
      <w:r w:rsidR="00B232EC" w:rsidRPr="00F30EF9">
        <w:rPr>
          <w:bCs/>
          <w:sz w:val="24"/>
          <w:szCs w:val="24"/>
        </w:rPr>
        <w:t>;</w:t>
      </w:r>
    </w:p>
    <w:p w14:paraId="38CDC7C9" w14:textId="6C25CE22" w:rsidR="00833E77" w:rsidRPr="00F30EF9" w:rsidRDefault="009C5BD1" w:rsidP="00B313BF">
      <w:pPr>
        <w:widowControl w:val="0"/>
        <w:tabs>
          <w:tab w:val="left" w:pos="590"/>
        </w:tabs>
        <w:autoSpaceDE w:val="0"/>
        <w:autoSpaceDN w:val="0"/>
        <w:spacing w:before="120" w:after="120" w:line="276" w:lineRule="auto"/>
        <w:jc w:val="both"/>
        <w:outlineLvl w:val="0"/>
        <w:rPr>
          <w:sz w:val="24"/>
          <w:szCs w:val="24"/>
        </w:rPr>
      </w:pPr>
      <w:r w:rsidRPr="00F30EF9">
        <w:rPr>
          <w:bCs/>
          <w:spacing w:val="1"/>
          <w:sz w:val="24"/>
          <w:szCs w:val="24"/>
        </w:rPr>
        <w:t xml:space="preserve">d) </w:t>
      </w:r>
      <w:r w:rsidR="00DB1FD4" w:rsidRPr="00F30EF9">
        <w:rPr>
          <w:sz w:val="24"/>
          <w:szCs w:val="24"/>
        </w:rPr>
        <w:t>detém</w:t>
      </w:r>
      <w:r w:rsidR="00DB1FD4" w:rsidRPr="00F30EF9">
        <w:rPr>
          <w:spacing w:val="1"/>
          <w:sz w:val="24"/>
          <w:szCs w:val="24"/>
        </w:rPr>
        <w:t xml:space="preserve"> </w:t>
      </w:r>
      <w:r w:rsidR="00DB1FD4" w:rsidRPr="00F30EF9">
        <w:rPr>
          <w:sz w:val="24"/>
          <w:szCs w:val="24"/>
        </w:rPr>
        <w:t>conhecimento de todas as informações contidas neste edital e em seus anexos, e que a sua</w:t>
      </w:r>
      <w:r w:rsidR="00DB1FD4" w:rsidRPr="00F30EF9">
        <w:rPr>
          <w:spacing w:val="1"/>
          <w:sz w:val="24"/>
          <w:szCs w:val="24"/>
        </w:rPr>
        <w:t xml:space="preserve"> </w:t>
      </w:r>
      <w:r w:rsidR="00DB1FD4" w:rsidRPr="00F30EF9">
        <w:rPr>
          <w:sz w:val="24"/>
          <w:szCs w:val="24"/>
        </w:rPr>
        <w:t>proposta</w:t>
      </w:r>
      <w:r w:rsidR="00DB1FD4" w:rsidRPr="00F30EF9">
        <w:rPr>
          <w:spacing w:val="1"/>
          <w:sz w:val="24"/>
          <w:szCs w:val="24"/>
        </w:rPr>
        <w:t xml:space="preserve"> </w:t>
      </w:r>
      <w:r w:rsidR="00DB1FD4" w:rsidRPr="00F30EF9">
        <w:rPr>
          <w:sz w:val="24"/>
          <w:szCs w:val="24"/>
        </w:rPr>
        <w:t>atende</w:t>
      </w:r>
      <w:r w:rsidR="00DB1FD4" w:rsidRPr="00F30EF9">
        <w:rPr>
          <w:spacing w:val="1"/>
          <w:sz w:val="24"/>
          <w:szCs w:val="24"/>
        </w:rPr>
        <w:t xml:space="preserve"> </w:t>
      </w:r>
      <w:r w:rsidR="00DB1FD4" w:rsidRPr="00F30EF9">
        <w:rPr>
          <w:sz w:val="24"/>
          <w:szCs w:val="24"/>
        </w:rPr>
        <w:t>integralmente</w:t>
      </w:r>
      <w:r w:rsidR="00DB1FD4" w:rsidRPr="00F30EF9">
        <w:rPr>
          <w:spacing w:val="1"/>
          <w:sz w:val="24"/>
          <w:szCs w:val="24"/>
        </w:rPr>
        <w:t xml:space="preserve"> </w:t>
      </w:r>
      <w:r w:rsidR="00DB1FD4" w:rsidRPr="00F30EF9">
        <w:rPr>
          <w:sz w:val="24"/>
          <w:szCs w:val="24"/>
        </w:rPr>
        <w:t>aos</w:t>
      </w:r>
      <w:r w:rsidR="00DB1FD4" w:rsidRPr="00F30EF9">
        <w:rPr>
          <w:spacing w:val="1"/>
          <w:sz w:val="24"/>
          <w:szCs w:val="24"/>
        </w:rPr>
        <w:t xml:space="preserve"> </w:t>
      </w:r>
      <w:r w:rsidR="00DB1FD4" w:rsidRPr="00F30EF9">
        <w:rPr>
          <w:sz w:val="24"/>
          <w:szCs w:val="24"/>
        </w:rPr>
        <w:t>requisitos</w:t>
      </w:r>
      <w:r w:rsidR="00DB1FD4" w:rsidRPr="00F30EF9">
        <w:rPr>
          <w:spacing w:val="1"/>
          <w:sz w:val="24"/>
          <w:szCs w:val="24"/>
        </w:rPr>
        <w:t xml:space="preserve"> </w:t>
      </w:r>
      <w:r w:rsidR="00DB1FD4" w:rsidRPr="00F30EF9">
        <w:rPr>
          <w:sz w:val="24"/>
          <w:szCs w:val="24"/>
        </w:rPr>
        <w:t>constantes</w:t>
      </w:r>
      <w:r w:rsidR="00DB1FD4" w:rsidRPr="00F30EF9">
        <w:rPr>
          <w:spacing w:val="1"/>
          <w:sz w:val="24"/>
          <w:szCs w:val="24"/>
        </w:rPr>
        <w:t xml:space="preserve"> </w:t>
      </w:r>
      <w:r w:rsidR="00DB1FD4" w:rsidRPr="00F30EF9">
        <w:rPr>
          <w:sz w:val="24"/>
          <w:szCs w:val="24"/>
        </w:rPr>
        <w:t>do</w:t>
      </w:r>
      <w:r w:rsidR="00DB1FD4" w:rsidRPr="00F30EF9">
        <w:rPr>
          <w:spacing w:val="1"/>
          <w:sz w:val="24"/>
          <w:szCs w:val="24"/>
        </w:rPr>
        <w:t xml:space="preserve"> </w:t>
      </w:r>
      <w:r w:rsidR="00DB1FD4" w:rsidRPr="00F30EF9">
        <w:rPr>
          <w:sz w:val="24"/>
          <w:szCs w:val="24"/>
        </w:rPr>
        <w:t>edital;</w:t>
      </w:r>
      <w:r w:rsidR="00DB1FD4" w:rsidRPr="00F30EF9">
        <w:rPr>
          <w:spacing w:val="1"/>
          <w:sz w:val="24"/>
          <w:szCs w:val="24"/>
        </w:rPr>
        <w:t xml:space="preserve"> </w:t>
      </w:r>
    </w:p>
    <w:p w14:paraId="4CAC8F01" w14:textId="53F3759F" w:rsidR="00833E77" w:rsidRPr="00F30EF9" w:rsidRDefault="00B232EC" w:rsidP="00B313BF">
      <w:pPr>
        <w:pStyle w:val="PargrafodaLista"/>
        <w:widowControl w:val="0"/>
        <w:tabs>
          <w:tab w:val="left" w:pos="284"/>
        </w:tabs>
        <w:autoSpaceDE w:val="0"/>
        <w:autoSpaceDN w:val="0"/>
        <w:spacing w:before="120" w:after="120" w:line="276" w:lineRule="auto"/>
        <w:ind w:left="0"/>
        <w:jc w:val="both"/>
      </w:pPr>
      <w:r w:rsidRPr="00F30EF9">
        <w:t xml:space="preserve">e) </w:t>
      </w:r>
      <w:r w:rsidR="00DB1FD4" w:rsidRPr="00F30EF9">
        <w:t>não</w:t>
      </w:r>
      <w:r w:rsidR="00DB1FD4" w:rsidRPr="00F30EF9">
        <w:rPr>
          <w:spacing w:val="1"/>
        </w:rPr>
        <w:t xml:space="preserve"> </w:t>
      </w:r>
      <w:r w:rsidR="00DB1FD4" w:rsidRPr="00F30EF9">
        <w:t>incursa</w:t>
      </w:r>
      <w:r w:rsidR="00DB1FD4" w:rsidRPr="00F30EF9">
        <w:rPr>
          <w:spacing w:val="1"/>
        </w:rPr>
        <w:t xml:space="preserve"> </w:t>
      </w:r>
      <w:r w:rsidR="00DB1FD4" w:rsidRPr="00F30EF9">
        <w:t>nos</w:t>
      </w:r>
      <w:proofErr w:type="gramStart"/>
      <w:r w:rsidRPr="00F30EF9">
        <w:t xml:space="preserve"> </w:t>
      </w:r>
      <w:r w:rsidRPr="00F30EF9">
        <w:rPr>
          <w:spacing w:val="-57"/>
        </w:rPr>
        <w:t xml:space="preserve"> </w:t>
      </w:r>
      <w:proofErr w:type="gramEnd"/>
      <w:r w:rsidR="00DB1FD4" w:rsidRPr="00F30EF9">
        <w:t>impedimentos de que trata o artigo 14</w:t>
      </w:r>
      <w:r w:rsidRPr="00F30EF9">
        <w:t xml:space="preserve"> da Lei Federal nº 14.133/2021, </w:t>
      </w:r>
      <w:r w:rsidR="00DB1FD4" w:rsidRPr="00F30EF9">
        <w:t>conforme modelo do</w:t>
      </w:r>
      <w:r w:rsidR="00DB1FD4" w:rsidRPr="00F30EF9">
        <w:rPr>
          <w:spacing w:val="1"/>
        </w:rPr>
        <w:t xml:space="preserve"> </w:t>
      </w:r>
      <w:r w:rsidR="00DB1FD4" w:rsidRPr="00F30EF9">
        <w:t>Anexo</w:t>
      </w:r>
      <w:r w:rsidR="00DB1FD4" w:rsidRPr="00F30EF9">
        <w:rPr>
          <w:spacing w:val="1"/>
        </w:rPr>
        <w:t xml:space="preserve"> </w:t>
      </w:r>
      <w:r w:rsidRPr="00F30EF9">
        <w:t>II;</w:t>
      </w:r>
    </w:p>
    <w:p w14:paraId="41E1806D" w14:textId="2095CAF0" w:rsidR="00833E77" w:rsidRPr="00F30EF9" w:rsidRDefault="009C5BD1" w:rsidP="000020BA">
      <w:pPr>
        <w:pStyle w:val="PargrafodaLista"/>
        <w:widowControl w:val="0"/>
        <w:numPr>
          <w:ilvl w:val="0"/>
          <w:numId w:val="20"/>
        </w:numPr>
        <w:tabs>
          <w:tab w:val="left" w:pos="557"/>
        </w:tabs>
        <w:autoSpaceDE w:val="0"/>
        <w:autoSpaceDN w:val="0"/>
        <w:spacing w:before="120" w:after="120" w:line="276" w:lineRule="auto"/>
        <w:ind w:left="0" w:firstLine="0"/>
        <w:jc w:val="both"/>
      </w:pPr>
      <w:r w:rsidRPr="00F30EF9">
        <w:t>Certidão do TCU ATUALIZADA.</w:t>
      </w:r>
    </w:p>
    <w:p w14:paraId="18B9D14A" w14:textId="44A154B7" w:rsidR="00DB1FD4" w:rsidRPr="00F30EF9" w:rsidRDefault="00DB1FD4" w:rsidP="00900769">
      <w:pPr>
        <w:pStyle w:val="PargrafodaLista"/>
        <w:widowControl w:val="0"/>
        <w:numPr>
          <w:ilvl w:val="1"/>
          <w:numId w:val="54"/>
        </w:numPr>
        <w:autoSpaceDE w:val="0"/>
        <w:autoSpaceDN w:val="0"/>
        <w:spacing w:before="120" w:after="120" w:line="276" w:lineRule="auto"/>
        <w:ind w:left="0" w:firstLine="0"/>
        <w:jc w:val="both"/>
        <w:rPr>
          <w:b/>
        </w:rPr>
      </w:pPr>
      <w:r w:rsidRPr="00F30EF9">
        <w:rPr>
          <w:b/>
        </w:rPr>
        <w:t>Os documentos que não tiverem data de validade serão considerados válidos se</w:t>
      </w:r>
      <w:r w:rsidRPr="00F30EF9">
        <w:rPr>
          <w:b/>
          <w:spacing w:val="1"/>
        </w:rPr>
        <w:t xml:space="preserve"> </w:t>
      </w:r>
      <w:r w:rsidRPr="00F30EF9">
        <w:rPr>
          <w:b/>
        </w:rPr>
        <w:t>emitidos</w:t>
      </w:r>
      <w:r w:rsidRPr="00F30EF9">
        <w:rPr>
          <w:b/>
          <w:spacing w:val="1"/>
        </w:rPr>
        <w:t xml:space="preserve"> </w:t>
      </w:r>
      <w:r w:rsidRPr="00F30EF9">
        <w:rPr>
          <w:b/>
        </w:rPr>
        <w:t>nos</w:t>
      </w:r>
      <w:r w:rsidRPr="00F30EF9">
        <w:rPr>
          <w:b/>
          <w:spacing w:val="1"/>
        </w:rPr>
        <w:t xml:space="preserve"> </w:t>
      </w:r>
      <w:r w:rsidRPr="00F30EF9">
        <w:rPr>
          <w:b/>
        </w:rPr>
        <w:t>60</w:t>
      </w:r>
      <w:r w:rsidRPr="00F30EF9">
        <w:rPr>
          <w:b/>
          <w:spacing w:val="1"/>
        </w:rPr>
        <w:t xml:space="preserve"> </w:t>
      </w:r>
      <w:r w:rsidRPr="00F30EF9">
        <w:rPr>
          <w:b/>
        </w:rPr>
        <w:t>(sessenta)</w:t>
      </w:r>
      <w:r w:rsidRPr="00F30EF9">
        <w:rPr>
          <w:b/>
          <w:spacing w:val="1"/>
        </w:rPr>
        <w:t xml:space="preserve"> </w:t>
      </w:r>
      <w:r w:rsidRPr="00F30EF9">
        <w:rPr>
          <w:b/>
        </w:rPr>
        <w:t>dias</w:t>
      </w:r>
      <w:r w:rsidRPr="00F30EF9">
        <w:rPr>
          <w:b/>
          <w:spacing w:val="1"/>
        </w:rPr>
        <w:t xml:space="preserve"> </w:t>
      </w:r>
      <w:r w:rsidRPr="00F30EF9">
        <w:rPr>
          <w:b/>
        </w:rPr>
        <w:t>anteriores</w:t>
      </w:r>
      <w:r w:rsidRPr="00F30EF9">
        <w:rPr>
          <w:b/>
          <w:spacing w:val="1"/>
        </w:rPr>
        <w:t xml:space="preserve"> </w:t>
      </w:r>
      <w:r w:rsidRPr="00F30EF9">
        <w:rPr>
          <w:b/>
        </w:rPr>
        <w:t>à</w:t>
      </w:r>
      <w:r w:rsidRPr="00F30EF9">
        <w:rPr>
          <w:b/>
          <w:spacing w:val="1"/>
        </w:rPr>
        <w:t xml:space="preserve"> </w:t>
      </w:r>
      <w:r w:rsidRPr="00F30EF9">
        <w:rPr>
          <w:b/>
        </w:rPr>
        <w:t>data</w:t>
      </w:r>
      <w:r w:rsidRPr="00F30EF9">
        <w:rPr>
          <w:b/>
          <w:spacing w:val="1"/>
        </w:rPr>
        <w:t xml:space="preserve"> </w:t>
      </w:r>
      <w:r w:rsidRPr="00F30EF9">
        <w:rPr>
          <w:b/>
        </w:rPr>
        <w:t>da</w:t>
      </w:r>
      <w:r w:rsidRPr="00F30EF9">
        <w:rPr>
          <w:b/>
          <w:spacing w:val="1"/>
        </w:rPr>
        <w:t xml:space="preserve"> </w:t>
      </w:r>
      <w:r w:rsidRPr="00F30EF9">
        <w:rPr>
          <w:b/>
        </w:rPr>
        <w:t>entrega</w:t>
      </w:r>
      <w:r w:rsidRPr="00F30EF9">
        <w:rPr>
          <w:b/>
          <w:spacing w:val="1"/>
        </w:rPr>
        <w:t xml:space="preserve"> </w:t>
      </w:r>
      <w:r w:rsidRPr="00F30EF9">
        <w:rPr>
          <w:b/>
        </w:rPr>
        <w:t>dos</w:t>
      </w:r>
      <w:r w:rsidRPr="00F30EF9">
        <w:rPr>
          <w:b/>
          <w:spacing w:val="1"/>
        </w:rPr>
        <w:t xml:space="preserve"> </w:t>
      </w:r>
      <w:r w:rsidRPr="00F30EF9">
        <w:rPr>
          <w:b/>
        </w:rPr>
        <w:t>envelopes,</w:t>
      </w:r>
      <w:r w:rsidRPr="00F30EF9">
        <w:rPr>
          <w:b/>
          <w:spacing w:val="1"/>
        </w:rPr>
        <w:t xml:space="preserve"> </w:t>
      </w:r>
      <w:r w:rsidRPr="00F30EF9">
        <w:rPr>
          <w:b/>
          <w:u w:val="thick"/>
        </w:rPr>
        <w:t>COM</w:t>
      </w:r>
      <w:r w:rsidRPr="00F30EF9">
        <w:rPr>
          <w:b/>
          <w:spacing w:val="1"/>
        </w:rPr>
        <w:t xml:space="preserve"> </w:t>
      </w:r>
      <w:r w:rsidRPr="00F30EF9">
        <w:rPr>
          <w:b/>
          <w:u w:val="thick"/>
        </w:rPr>
        <w:t>EXCEÇÃO DOS SEGUINTES DOCUMENTOS:</w:t>
      </w:r>
      <w:r w:rsidRPr="00F30EF9">
        <w:rPr>
          <w:b/>
        </w:rPr>
        <w:t xml:space="preserve"> CNPJ, prova de inscrição no cadastro</w:t>
      </w:r>
      <w:r w:rsidRPr="00F30EF9">
        <w:rPr>
          <w:b/>
          <w:spacing w:val="1"/>
        </w:rPr>
        <w:t xml:space="preserve"> </w:t>
      </w:r>
      <w:r w:rsidRPr="00F30EF9">
        <w:rPr>
          <w:b/>
        </w:rPr>
        <w:t>dos contribuintes municipal e/ou estadual, os comprobatórios da habilitação jurídica, ou</w:t>
      </w:r>
      <w:r w:rsidR="00CA6489" w:rsidRPr="00F30EF9">
        <w:rPr>
          <w:b/>
        </w:rPr>
        <w:t xml:space="preserve"> </w:t>
      </w:r>
      <w:r w:rsidRPr="00F30EF9">
        <w:rPr>
          <w:b/>
          <w:spacing w:val="-57"/>
        </w:rPr>
        <w:t xml:space="preserve"> </w:t>
      </w:r>
      <w:r w:rsidR="00013C79" w:rsidRPr="00F30EF9">
        <w:rPr>
          <w:b/>
          <w:spacing w:val="-57"/>
        </w:rPr>
        <w:t xml:space="preserve">         </w:t>
      </w:r>
      <w:r w:rsidR="00CA6489" w:rsidRPr="00F30EF9">
        <w:rPr>
          <w:b/>
          <w:spacing w:val="-57"/>
        </w:rPr>
        <w:t xml:space="preserve">    </w:t>
      </w:r>
      <w:r w:rsidRPr="00F30EF9">
        <w:rPr>
          <w:b/>
        </w:rPr>
        <w:t>quando for</w:t>
      </w:r>
      <w:r w:rsidRPr="00F30EF9">
        <w:rPr>
          <w:b/>
          <w:spacing w:val="-2"/>
        </w:rPr>
        <w:t xml:space="preserve"> </w:t>
      </w:r>
      <w:r w:rsidRPr="00F30EF9">
        <w:rPr>
          <w:b/>
        </w:rPr>
        <w:t>o caso.</w:t>
      </w:r>
      <w:r w:rsidR="00744B89" w:rsidRPr="00F30EF9">
        <w:rPr>
          <w:b/>
        </w:rPr>
        <w:t xml:space="preserve"> </w:t>
      </w:r>
    </w:p>
    <w:p w14:paraId="20B58748" w14:textId="1A76B6A0" w:rsidR="00874975" w:rsidRPr="00F30EF9" w:rsidRDefault="000020BA" w:rsidP="000020BA">
      <w:pPr>
        <w:pStyle w:val="PargrafodaLista"/>
        <w:widowControl w:val="0"/>
        <w:autoSpaceDE w:val="0"/>
        <w:autoSpaceDN w:val="0"/>
        <w:spacing w:before="120" w:after="120" w:line="276" w:lineRule="auto"/>
        <w:ind w:left="0"/>
        <w:jc w:val="both"/>
        <w:rPr>
          <w:b/>
        </w:rPr>
      </w:pPr>
      <w:r>
        <w:rPr>
          <w:b/>
        </w:rPr>
        <w:t>12</w:t>
      </w:r>
      <w:r w:rsidR="00016850" w:rsidRPr="00F30EF9">
        <w:rPr>
          <w:b/>
        </w:rPr>
        <w:t xml:space="preserve">- </w:t>
      </w:r>
      <w:r w:rsidR="00874975" w:rsidRPr="00F30EF9">
        <w:rPr>
          <w:b/>
        </w:rPr>
        <w:t>DAS MICROEMPRESAS E EMPRESAS DE PEQUENO PORTE</w:t>
      </w:r>
    </w:p>
    <w:p w14:paraId="0E1311D2" w14:textId="1E810714" w:rsidR="00874975" w:rsidRPr="00F30EF9" w:rsidRDefault="00016850" w:rsidP="000020BA">
      <w:pPr>
        <w:widowControl w:val="0"/>
        <w:tabs>
          <w:tab w:val="left" w:pos="869"/>
        </w:tabs>
        <w:autoSpaceDE w:val="0"/>
        <w:autoSpaceDN w:val="0"/>
        <w:spacing w:before="120" w:after="120" w:line="276" w:lineRule="auto"/>
        <w:jc w:val="both"/>
        <w:rPr>
          <w:sz w:val="24"/>
          <w:szCs w:val="24"/>
        </w:rPr>
      </w:pPr>
      <w:r w:rsidRPr="00F30EF9">
        <w:rPr>
          <w:sz w:val="24"/>
          <w:szCs w:val="24"/>
        </w:rPr>
        <w:t>1</w:t>
      </w:r>
      <w:r w:rsidR="000020BA">
        <w:rPr>
          <w:sz w:val="24"/>
          <w:szCs w:val="24"/>
        </w:rPr>
        <w:t>2</w:t>
      </w:r>
      <w:r w:rsidR="00874975" w:rsidRPr="00F30EF9">
        <w:rPr>
          <w:sz w:val="24"/>
          <w:szCs w:val="24"/>
        </w:rPr>
        <w:t>.1- Às Microempresas e às Empresas de Pequeno Porte serão aplicadas as disposições da</w:t>
      </w:r>
      <w:r w:rsidR="00874975" w:rsidRPr="00F30EF9">
        <w:rPr>
          <w:spacing w:val="1"/>
          <w:sz w:val="24"/>
          <w:szCs w:val="24"/>
        </w:rPr>
        <w:t xml:space="preserve"> </w:t>
      </w:r>
      <w:r w:rsidR="00874975" w:rsidRPr="00F30EF9">
        <w:rPr>
          <w:sz w:val="24"/>
          <w:szCs w:val="24"/>
        </w:rPr>
        <w:t>Lei</w:t>
      </w:r>
      <w:r w:rsidR="00874975" w:rsidRPr="00F30EF9">
        <w:rPr>
          <w:spacing w:val="-1"/>
          <w:sz w:val="24"/>
          <w:szCs w:val="24"/>
        </w:rPr>
        <w:t xml:space="preserve"> </w:t>
      </w:r>
      <w:r w:rsidR="00874975" w:rsidRPr="00F30EF9">
        <w:rPr>
          <w:sz w:val="24"/>
          <w:szCs w:val="24"/>
        </w:rPr>
        <w:t>Complementar nº 123/06</w:t>
      </w:r>
      <w:r w:rsidR="00321005" w:rsidRPr="00F30EF9">
        <w:rPr>
          <w:sz w:val="24"/>
          <w:szCs w:val="24"/>
        </w:rPr>
        <w:t>.</w:t>
      </w:r>
    </w:p>
    <w:p w14:paraId="5840175A" w14:textId="32ED91C2" w:rsidR="00321005" w:rsidRPr="00F30EF9" w:rsidRDefault="00874975" w:rsidP="00900769">
      <w:pPr>
        <w:pStyle w:val="PargrafodaLista"/>
        <w:widowControl w:val="0"/>
        <w:numPr>
          <w:ilvl w:val="1"/>
          <w:numId w:val="55"/>
        </w:numPr>
        <w:autoSpaceDE w:val="0"/>
        <w:autoSpaceDN w:val="0"/>
        <w:spacing w:before="120" w:after="120" w:line="276" w:lineRule="auto"/>
        <w:ind w:left="0" w:firstLine="0"/>
        <w:jc w:val="both"/>
      </w:pPr>
      <w:r w:rsidRPr="00F30EF9">
        <w:t>Caso</w:t>
      </w:r>
      <w:r w:rsidRPr="00F30EF9">
        <w:rPr>
          <w:spacing w:val="1"/>
        </w:rPr>
        <w:t xml:space="preserve"> </w:t>
      </w:r>
      <w:r w:rsidRPr="00F30EF9">
        <w:t>o</w:t>
      </w:r>
      <w:r w:rsidRPr="00F30EF9">
        <w:rPr>
          <w:spacing w:val="1"/>
        </w:rPr>
        <w:t xml:space="preserve"> </w:t>
      </w:r>
      <w:r w:rsidRPr="00F30EF9">
        <w:t>licitante</w:t>
      </w:r>
      <w:r w:rsidRPr="00F30EF9">
        <w:rPr>
          <w:spacing w:val="1"/>
        </w:rPr>
        <w:t xml:space="preserve"> </w:t>
      </w:r>
      <w:r w:rsidRPr="00F30EF9">
        <w:t>detentor</w:t>
      </w:r>
      <w:r w:rsidRPr="00F30EF9">
        <w:rPr>
          <w:spacing w:val="1"/>
        </w:rPr>
        <w:t xml:space="preserve"> </w:t>
      </w:r>
      <w:r w:rsidRPr="00F30EF9">
        <w:t>do</w:t>
      </w:r>
      <w:r w:rsidRPr="00F30EF9">
        <w:rPr>
          <w:spacing w:val="1"/>
        </w:rPr>
        <w:t xml:space="preserve"> </w:t>
      </w:r>
      <w:r w:rsidRPr="00F30EF9">
        <w:t>menor</w:t>
      </w:r>
      <w:r w:rsidRPr="00F30EF9">
        <w:rPr>
          <w:spacing w:val="1"/>
        </w:rPr>
        <w:t xml:space="preserve"> </w:t>
      </w:r>
      <w:r w:rsidRPr="00F30EF9">
        <w:t>preço</w:t>
      </w:r>
      <w:r w:rsidRPr="00F30EF9">
        <w:rPr>
          <w:spacing w:val="1"/>
        </w:rPr>
        <w:t xml:space="preserve"> </w:t>
      </w:r>
      <w:r w:rsidRPr="00F30EF9">
        <w:t>seja</w:t>
      </w:r>
      <w:r w:rsidRPr="00F30EF9">
        <w:rPr>
          <w:spacing w:val="1"/>
        </w:rPr>
        <w:t xml:space="preserve"> </w:t>
      </w:r>
      <w:r w:rsidRPr="00F30EF9">
        <w:t>qualificado</w:t>
      </w:r>
      <w:r w:rsidRPr="00F30EF9">
        <w:rPr>
          <w:spacing w:val="1"/>
        </w:rPr>
        <w:t xml:space="preserve"> </w:t>
      </w:r>
      <w:r w:rsidRPr="00F30EF9">
        <w:t>como</w:t>
      </w:r>
      <w:r w:rsidRPr="00F30EF9">
        <w:rPr>
          <w:spacing w:val="1"/>
        </w:rPr>
        <w:t xml:space="preserve"> </w:t>
      </w:r>
      <w:r w:rsidRPr="00F30EF9">
        <w:t>microempresa</w:t>
      </w:r>
      <w:r w:rsidRPr="00F30EF9">
        <w:rPr>
          <w:spacing w:val="1"/>
        </w:rPr>
        <w:t xml:space="preserve"> </w:t>
      </w:r>
      <w:r w:rsidRPr="00F30EF9">
        <w:t>ou</w:t>
      </w:r>
      <w:r w:rsidRPr="00F30EF9">
        <w:rPr>
          <w:spacing w:val="-57"/>
        </w:rPr>
        <w:t xml:space="preserve">     </w:t>
      </w:r>
      <w:r w:rsidR="006119B7">
        <w:rPr>
          <w:spacing w:val="-57"/>
        </w:rPr>
        <w:t xml:space="preserve">     </w:t>
      </w:r>
      <w:r w:rsidRPr="00F30EF9">
        <w:t>empresa de pequeno porte, deverá apresentar toda a documentação exigida para efeito de</w:t>
      </w:r>
      <w:r w:rsidRPr="00F30EF9">
        <w:rPr>
          <w:spacing w:val="1"/>
        </w:rPr>
        <w:t xml:space="preserve"> </w:t>
      </w:r>
      <w:r w:rsidRPr="00F30EF9">
        <w:t>comprovação de regularidade fiscal, mesmo que esta apresente alguma restrição, sob pena de</w:t>
      </w:r>
      <w:r w:rsidRPr="00F30EF9">
        <w:rPr>
          <w:spacing w:val="1"/>
        </w:rPr>
        <w:t xml:space="preserve"> </w:t>
      </w:r>
      <w:r w:rsidRPr="00F30EF9">
        <w:t>inabilitação.</w:t>
      </w:r>
    </w:p>
    <w:p w14:paraId="5E79BC19" w14:textId="214B34F7" w:rsidR="00321005" w:rsidRPr="000020BA" w:rsidRDefault="00874975" w:rsidP="00900769">
      <w:pPr>
        <w:pStyle w:val="PargrafodaLista"/>
        <w:widowControl w:val="0"/>
        <w:numPr>
          <w:ilvl w:val="2"/>
          <w:numId w:val="56"/>
        </w:numPr>
        <w:tabs>
          <w:tab w:val="left" w:pos="905"/>
        </w:tabs>
        <w:autoSpaceDE w:val="0"/>
        <w:autoSpaceDN w:val="0"/>
        <w:spacing w:before="120" w:after="120" w:line="276" w:lineRule="auto"/>
        <w:ind w:left="0" w:firstLine="0"/>
        <w:jc w:val="both"/>
      </w:pPr>
      <w:r w:rsidRPr="000020BA">
        <w:t>A existência de restrição relativamente à regularidade fiscal e trabalhista não impede</w:t>
      </w:r>
      <w:r w:rsidRPr="000020BA">
        <w:rPr>
          <w:spacing w:val="1"/>
        </w:rPr>
        <w:t xml:space="preserve"> </w:t>
      </w:r>
      <w:r w:rsidRPr="000020BA">
        <w:t>que a licitante qualificada como microempresa ou empresa de pequeno porte seja declarada</w:t>
      </w:r>
      <w:r w:rsidRPr="000020BA">
        <w:rPr>
          <w:spacing w:val="1"/>
        </w:rPr>
        <w:t xml:space="preserve"> </w:t>
      </w:r>
      <w:r w:rsidRPr="000020BA">
        <w:t>vencedora,</w:t>
      </w:r>
      <w:r w:rsidRPr="000020BA">
        <w:rPr>
          <w:spacing w:val="-1"/>
        </w:rPr>
        <w:t xml:space="preserve"> </w:t>
      </w:r>
      <w:r w:rsidRPr="000020BA">
        <w:t>uma vez</w:t>
      </w:r>
      <w:r w:rsidRPr="000020BA">
        <w:rPr>
          <w:spacing w:val="1"/>
        </w:rPr>
        <w:t xml:space="preserve"> </w:t>
      </w:r>
      <w:r w:rsidRPr="000020BA">
        <w:t>que atenda</w:t>
      </w:r>
      <w:r w:rsidRPr="000020BA">
        <w:rPr>
          <w:spacing w:val="-2"/>
        </w:rPr>
        <w:t xml:space="preserve"> </w:t>
      </w:r>
      <w:r w:rsidRPr="000020BA">
        <w:t>a</w:t>
      </w:r>
      <w:r w:rsidRPr="000020BA">
        <w:rPr>
          <w:spacing w:val="-1"/>
        </w:rPr>
        <w:t xml:space="preserve"> </w:t>
      </w:r>
      <w:r w:rsidRPr="000020BA">
        <w:t>todas</w:t>
      </w:r>
      <w:r w:rsidRPr="000020BA">
        <w:rPr>
          <w:spacing w:val="2"/>
        </w:rPr>
        <w:t xml:space="preserve"> </w:t>
      </w:r>
      <w:r w:rsidRPr="000020BA">
        <w:t>as</w:t>
      </w:r>
      <w:r w:rsidRPr="000020BA">
        <w:rPr>
          <w:spacing w:val="-1"/>
        </w:rPr>
        <w:t xml:space="preserve"> </w:t>
      </w:r>
      <w:r w:rsidRPr="000020BA">
        <w:t>demais</w:t>
      </w:r>
      <w:r w:rsidRPr="000020BA">
        <w:rPr>
          <w:spacing w:val="2"/>
        </w:rPr>
        <w:t xml:space="preserve"> </w:t>
      </w:r>
      <w:r w:rsidRPr="000020BA">
        <w:t>exigências do</w:t>
      </w:r>
      <w:r w:rsidRPr="000020BA">
        <w:rPr>
          <w:spacing w:val="-1"/>
        </w:rPr>
        <w:t xml:space="preserve"> </w:t>
      </w:r>
      <w:r w:rsidRPr="000020BA">
        <w:t>edital.</w:t>
      </w:r>
    </w:p>
    <w:p w14:paraId="167B96A6" w14:textId="0F569806" w:rsidR="00A11029" w:rsidRPr="00F30EF9" w:rsidRDefault="00874975" w:rsidP="00900769">
      <w:pPr>
        <w:pStyle w:val="PargrafodaLista"/>
        <w:widowControl w:val="0"/>
        <w:numPr>
          <w:ilvl w:val="2"/>
          <w:numId w:val="56"/>
        </w:numPr>
        <w:tabs>
          <w:tab w:val="left" w:pos="905"/>
        </w:tabs>
        <w:autoSpaceDE w:val="0"/>
        <w:autoSpaceDN w:val="0"/>
        <w:spacing w:before="120" w:after="120" w:line="276" w:lineRule="auto"/>
        <w:ind w:left="0" w:firstLine="0"/>
        <w:jc w:val="both"/>
        <w:rPr>
          <w:color w:val="auto"/>
        </w:rPr>
      </w:pPr>
      <w:r w:rsidRPr="00F30EF9">
        <w:rPr>
          <w:color w:val="auto"/>
        </w:rPr>
        <w:t>Caso</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proposta</w:t>
      </w:r>
      <w:r w:rsidRPr="00F30EF9">
        <w:rPr>
          <w:color w:val="auto"/>
          <w:spacing w:val="1"/>
        </w:rPr>
        <w:t xml:space="preserve"> </w:t>
      </w:r>
      <w:r w:rsidRPr="00F30EF9">
        <w:rPr>
          <w:color w:val="auto"/>
        </w:rPr>
        <w:t>mais</w:t>
      </w:r>
      <w:r w:rsidRPr="00F30EF9">
        <w:rPr>
          <w:color w:val="auto"/>
          <w:spacing w:val="1"/>
        </w:rPr>
        <w:t xml:space="preserve"> </w:t>
      </w:r>
      <w:r w:rsidRPr="00F30EF9">
        <w:rPr>
          <w:color w:val="auto"/>
        </w:rPr>
        <w:t>vantajosa</w:t>
      </w:r>
      <w:r w:rsidRPr="00F30EF9">
        <w:rPr>
          <w:color w:val="auto"/>
          <w:spacing w:val="1"/>
        </w:rPr>
        <w:t xml:space="preserve"> </w:t>
      </w:r>
      <w:r w:rsidRPr="00F30EF9">
        <w:rPr>
          <w:color w:val="auto"/>
        </w:rPr>
        <w:t>seja</w:t>
      </w:r>
      <w:r w:rsidRPr="00F30EF9">
        <w:rPr>
          <w:color w:val="auto"/>
          <w:spacing w:val="1"/>
        </w:rPr>
        <w:t xml:space="preserve"> </w:t>
      </w:r>
      <w:r w:rsidRPr="00F30EF9">
        <w:rPr>
          <w:color w:val="auto"/>
        </w:rPr>
        <w:t>ofertada</w:t>
      </w:r>
      <w:r w:rsidRPr="00F30EF9">
        <w:rPr>
          <w:color w:val="auto"/>
          <w:spacing w:val="1"/>
        </w:rPr>
        <w:t xml:space="preserve"> </w:t>
      </w:r>
      <w:r w:rsidRPr="00F30EF9">
        <w:rPr>
          <w:color w:val="auto"/>
        </w:rPr>
        <w:t>por</w:t>
      </w:r>
      <w:r w:rsidRPr="00F30EF9">
        <w:rPr>
          <w:color w:val="auto"/>
          <w:spacing w:val="1"/>
        </w:rPr>
        <w:t xml:space="preserve"> </w:t>
      </w:r>
      <w:r w:rsidRPr="00F30EF9">
        <w:rPr>
          <w:color w:val="auto"/>
        </w:rPr>
        <w:t>licitante</w:t>
      </w:r>
      <w:r w:rsidRPr="00F30EF9">
        <w:rPr>
          <w:color w:val="auto"/>
          <w:spacing w:val="1"/>
        </w:rPr>
        <w:t xml:space="preserve"> </w:t>
      </w:r>
      <w:r w:rsidRPr="00F30EF9">
        <w:rPr>
          <w:color w:val="auto"/>
        </w:rPr>
        <w:t>qualificada</w:t>
      </w:r>
      <w:r w:rsidRPr="00F30EF9">
        <w:rPr>
          <w:color w:val="auto"/>
          <w:spacing w:val="1"/>
        </w:rPr>
        <w:t xml:space="preserve"> </w:t>
      </w:r>
      <w:r w:rsidRPr="00F30EF9">
        <w:rPr>
          <w:color w:val="auto"/>
        </w:rPr>
        <w:t>como</w:t>
      </w:r>
      <w:r w:rsidRPr="00F30EF9">
        <w:rPr>
          <w:color w:val="auto"/>
          <w:spacing w:val="1"/>
        </w:rPr>
        <w:t xml:space="preserve"> </w:t>
      </w:r>
      <w:r w:rsidRPr="00F30EF9">
        <w:rPr>
          <w:color w:val="auto"/>
        </w:rPr>
        <w:t>microempresa ou empresa de pequeno porte e, uma vez constatada a existência de alguma</w:t>
      </w:r>
      <w:r w:rsidRPr="00F30EF9">
        <w:rPr>
          <w:color w:val="auto"/>
          <w:spacing w:val="1"/>
        </w:rPr>
        <w:t xml:space="preserve"> </w:t>
      </w:r>
      <w:r w:rsidRPr="00F30EF9">
        <w:rPr>
          <w:color w:val="auto"/>
        </w:rPr>
        <w:t>restrição</w:t>
      </w:r>
      <w:r w:rsidRPr="00F30EF9">
        <w:rPr>
          <w:color w:val="auto"/>
          <w:spacing w:val="1"/>
        </w:rPr>
        <w:t xml:space="preserve"> </w:t>
      </w:r>
      <w:r w:rsidRPr="00F30EF9">
        <w:rPr>
          <w:color w:val="auto"/>
        </w:rPr>
        <w:t>na</w:t>
      </w:r>
      <w:r w:rsidRPr="00F30EF9">
        <w:rPr>
          <w:color w:val="auto"/>
          <w:spacing w:val="1"/>
        </w:rPr>
        <w:t xml:space="preserve"> </w:t>
      </w:r>
      <w:r w:rsidRPr="00F30EF9">
        <w:rPr>
          <w:color w:val="auto"/>
        </w:rPr>
        <w:t>comprovação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regularidade</w:t>
      </w:r>
      <w:r w:rsidRPr="00F30EF9">
        <w:rPr>
          <w:color w:val="auto"/>
          <w:spacing w:val="1"/>
        </w:rPr>
        <w:t xml:space="preserve"> </w:t>
      </w:r>
      <w:r w:rsidRPr="00F30EF9">
        <w:rPr>
          <w:color w:val="auto"/>
        </w:rPr>
        <w:t>fiscal</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microempresas</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empresas</w:t>
      </w:r>
      <w:r w:rsidRPr="00F30EF9">
        <w:rPr>
          <w:color w:val="auto"/>
          <w:spacing w:val="60"/>
        </w:rPr>
        <w:t xml:space="preserve"> </w:t>
      </w:r>
      <w:r w:rsidRPr="00F30EF9">
        <w:rPr>
          <w:color w:val="auto"/>
        </w:rPr>
        <w:t>de</w:t>
      </w:r>
      <w:r w:rsidRPr="00F30EF9">
        <w:rPr>
          <w:color w:val="auto"/>
          <w:spacing w:val="1"/>
        </w:rPr>
        <w:t xml:space="preserve"> </w:t>
      </w:r>
      <w:r w:rsidRPr="00F30EF9">
        <w:rPr>
          <w:color w:val="auto"/>
        </w:rPr>
        <w:t>pequeno</w:t>
      </w:r>
      <w:r w:rsidRPr="00F30EF9">
        <w:rPr>
          <w:color w:val="auto"/>
          <w:spacing w:val="1"/>
        </w:rPr>
        <w:t xml:space="preserve"> </w:t>
      </w:r>
      <w:r w:rsidRPr="00F30EF9">
        <w:rPr>
          <w:color w:val="auto"/>
        </w:rPr>
        <w:t>porte</w:t>
      </w:r>
      <w:r w:rsidRPr="00F30EF9">
        <w:rPr>
          <w:color w:val="auto"/>
          <w:spacing w:val="1"/>
        </w:rPr>
        <w:t xml:space="preserve"> </w:t>
      </w:r>
      <w:r w:rsidRPr="00F30EF9">
        <w:rPr>
          <w:color w:val="auto"/>
        </w:rPr>
        <w:t>que</w:t>
      </w:r>
      <w:r w:rsidRPr="00F30EF9">
        <w:rPr>
          <w:color w:val="auto"/>
          <w:spacing w:val="1"/>
        </w:rPr>
        <w:t xml:space="preserve"> </w:t>
      </w:r>
      <w:r w:rsidRPr="00F30EF9">
        <w:rPr>
          <w:color w:val="auto"/>
        </w:rPr>
        <w:t>tenham</w:t>
      </w:r>
      <w:r w:rsidRPr="00F30EF9">
        <w:rPr>
          <w:color w:val="auto"/>
          <w:spacing w:val="1"/>
        </w:rPr>
        <w:t xml:space="preserve"> </w:t>
      </w:r>
      <w:r w:rsidRPr="00F30EF9">
        <w:rPr>
          <w:color w:val="auto"/>
        </w:rPr>
        <w:t>formalizado</w:t>
      </w:r>
      <w:r w:rsidRPr="00F30EF9">
        <w:rPr>
          <w:color w:val="auto"/>
          <w:spacing w:val="1"/>
        </w:rPr>
        <w:t xml:space="preserve"> </w:t>
      </w:r>
      <w:r w:rsidRPr="00F30EF9">
        <w:rPr>
          <w:color w:val="auto"/>
        </w:rPr>
        <w:t>solicitação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usufruir</w:t>
      </w:r>
      <w:r w:rsidRPr="00F30EF9">
        <w:rPr>
          <w:color w:val="auto"/>
          <w:spacing w:val="1"/>
        </w:rPr>
        <w:t xml:space="preserve"> </w:t>
      </w:r>
      <w:r w:rsidRPr="00F30EF9">
        <w:rPr>
          <w:color w:val="auto"/>
        </w:rPr>
        <w:t>dos</w:t>
      </w:r>
      <w:r w:rsidRPr="00F30EF9">
        <w:rPr>
          <w:color w:val="auto"/>
          <w:spacing w:val="1"/>
        </w:rPr>
        <w:t xml:space="preserve"> </w:t>
      </w:r>
      <w:r w:rsidRPr="00F30EF9">
        <w:rPr>
          <w:color w:val="auto"/>
        </w:rPr>
        <w:t>benefícios</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Lei</w:t>
      </w:r>
      <w:r w:rsidRPr="00F30EF9">
        <w:rPr>
          <w:color w:val="auto"/>
          <w:spacing w:val="1"/>
        </w:rPr>
        <w:t xml:space="preserve"> </w:t>
      </w:r>
      <w:r w:rsidRPr="00F30EF9">
        <w:rPr>
          <w:color w:val="auto"/>
        </w:rPr>
        <w:t>Complementar</w:t>
      </w:r>
      <w:r w:rsidRPr="00F30EF9">
        <w:rPr>
          <w:color w:val="auto"/>
          <w:spacing w:val="1"/>
        </w:rPr>
        <w:t xml:space="preserve"> </w:t>
      </w:r>
      <w:r w:rsidRPr="00F30EF9">
        <w:rPr>
          <w:color w:val="auto"/>
        </w:rPr>
        <w:t>Federal</w:t>
      </w:r>
      <w:r w:rsidRPr="00F30EF9">
        <w:rPr>
          <w:color w:val="auto"/>
          <w:spacing w:val="1"/>
        </w:rPr>
        <w:t xml:space="preserve"> </w:t>
      </w:r>
      <w:r w:rsidRPr="00F30EF9">
        <w:rPr>
          <w:color w:val="auto"/>
        </w:rPr>
        <w:t>123/06,</w:t>
      </w:r>
      <w:r w:rsidRPr="00F30EF9">
        <w:rPr>
          <w:color w:val="auto"/>
          <w:spacing w:val="1"/>
        </w:rPr>
        <w:t xml:space="preserve"> </w:t>
      </w:r>
      <w:r w:rsidRPr="00F30EF9">
        <w:rPr>
          <w:color w:val="auto"/>
        </w:rPr>
        <w:t>alterada</w:t>
      </w:r>
      <w:r w:rsidRPr="00F30EF9">
        <w:rPr>
          <w:color w:val="auto"/>
          <w:spacing w:val="1"/>
        </w:rPr>
        <w:t xml:space="preserve"> </w:t>
      </w:r>
      <w:r w:rsidRPr="00F30EF9">
        <w:rPr>
          <w:color w:val="auto"/>
        </w:rPr>
        <w:t>pelas</w:t>
      </w:r>
      <w:r w:rsidRPr="00F30EF9">
        <w:rPr>
          <w:color w:val="auto"/>
          <w:spacing w:val="1"/>
        </w:rPr>
        <w:t xml:space="preserve"> </w:t>
      </w:r>
      <w:r w:rsidRPr="00F30EF9">
        <w:rPr>
          <w:color w:val="auto"/>
        </w:rPr>
        <w:t>Leis</w:t>
      </w:r>
      <w:r w:rsidRPr="00F30EF9">
        <w:rPr>
          <w:color w:val="auto"/>
          <w:spacing w:val="1"/>
        </w:rPr>
        <w:t xml:space="preserve"> </w:t>
      </w:r>
      <w:r w:rsidRPr="00F30EF9">
        <w:rPr>
          <w:color w:val="auto"/>
        </w:rPr>
        <w:t>147/14</w:t>
      </w:r>
      <w:r w:rsidRPr="00F30EF9">
        <w:rPr>
          <w:color w:val="auto"/>
          <w:spacing w:val="1"/>
        </w:rPr>
        <w:t xml:space="preserve"> </w:t>
      </w:r>
      <w:r w:rsidRPr="00F30EF9">
        <w:rPr>
          <w:color w:val="auto"/>
        </w:rPr>
        <w:t>e</w:t>
      </w:r>
      <w:r w:rsidRPr="00F30EF9">
        <w:rPr>
          <w:color w:val="auto"/>
          <w:spacing w:val="1"/>
        </w:rPr>
        <w:t xml:space="preserve"> </w:t>
      </w:r>
      <w:r w:rsidRPr="00F30EF9">
        <w:rPr>
          <w:color w:val="auto"/>
        </w:rPr>
        <w:t>155/16,</w:t>
      </w:r>
      <w:r w:rsidRPr="00F30EF9">
        <w:rPr>
          <w:color w:val="auto"/>
          <w:spacing w:val="1"/>
        </w:rPr>
        <w:t xml:space="preserve"> </w:t>
      </w:r>
      <w:r w:rsidRPr="00F30EF9">
        <w:rPr>
          <w:color w:val="auto"/>
        </w:rPr>
        <w:t>será</w:t>
      </w:r>
      <w:r w:rsidRPr="00F30EF9">
        <w:rPr>
          <w:color w:val="auto"/>
          <w:spacing w:val="1"/>
        </w:rPr>
        <w:t xml:space="preserve"> </w:t>
      </w:r>
      <w:r w:rsidRPr="00F30EF9">
        <w:rPr>
          <w:color w:val="auto"/>
        </w:rPr>
        <w:t>assegurado</w:t>
      </w:r>
      <w:r w:rsidRPr="00F30EF9">
        <w:rPr>
          <w:color w:val="auto"/>
          <w:spacing w:val="1"/>
        </w:rPr>
        <w:t xml:space="preserve"> </w:t>
      </w:r>
      <w:r w:rsidRPr="00F30EF9">
        <w:rPr>
          <w:color w:val="auto"/>
        </w:rPr>
        <w:t>às</w:t>
      </w:r>
      <w:r w:rsidRPr="00F30EF9">
        <w:rPr>
          <w:color w:val="auto"/>
          <w:spacing w:val="1"/>
        </w:rPr>
        <w:t xml:space="preserve"> </w:t>
      </w:r>
      <w:r w:rsidRPr="00F30EF9">
        <w:rPr>
          <w:color w:val="auto"/>
        </w:rPr>
        <w:t>mesmas</w:t>
      </w:r>
      <w:r w:rsidRPr="00F30EF9">
        <w:rPr>
          <w:color w:val="auto"/>
          <w:spacing w:val="1"/>
        </w:rPr>
        <w:t xml:space="preserve"> </w:t>
      </w:r>
      <w:r w:rsidRPr="00F30EF9">
        <w:rPr>
          <w:color w:val="auto"/>
        </w:rPr>
        <w:t>empresas</w:t>
      </w:r>
      <w:r w:rsidRPr="00F30EF9">
        <w:rPr>
          <w:color w:val="auto"/>
          <w:spacing w:val="1"/>
        </w:rPr>
        <w:t xml:space="preserve"> </w:t>
      </w:r>
      <w:r w:rsidRPr="00F30EF9">
        <w:rPr>
          <w:color w:val="auto"/>
        </w:rPr>
        <w:t>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5</w:t>
      </w:r>
      <w:r w:rsidRPr="00F30EF9">
        <w:rPr>
          <w:color w:val="auto"/>
          <w:spacing w:val="1"/>
        </w:rPr>
        <w:t xml:space="preserve"> </w:t>
      </w:r>
      <w:r w:rsidRPr="00F30EF9">
        <w:rPr>
          <w:color w:val="auto"/>
        </w:rPr>
        <w:t>(cinco)</w:t>
      </w:r>
      <w:r w:rsidRPr="00F30EF9">
        <w:rPr>
          <w:color w:val="auto"/>
          <w:spacing w:val="1"/>
        </w:rPr>
        <w:t xml:space="preserve"> </w:t>
      </w:r>
      <w:r w:rsidRPr="00F30EF9">
        <w:rPr>
          <w:color w:val="auto"/>
        </w:rPr>
        <w:t>dias</w:t>
      </w:r>
      <w:r w:rsidRPr="00F30EF9">
        <w:rPr>
          <w:color w:val="auto"/>
          <w:spacing w:val="1"/>
        </w:rPr>
        <w:t xml:space="preserve"> </w:t>
      </w:r>
      <w:r w:rsidRPr="00F30EF9">
        <w:rPr>
          <w:color w:val="auto"/>
        </w:rPr>
        <w:t>úteis,</w:t>
      </w:r>
      <w:r w:rsidRPr="00F30EF9">
        <w:rPr>
          <w:color w:val="auto"/>
          <w:spacing w:val="1"/>
        </w:rPr>
        <w:t xml:space="preserve"> </w:t>
      </w:r>
      <w:r w:rsidRPr="00F30EF9">
        <w:rPr>
          <w:color w:val="auto"/>
        </w:rPr>
        <w:t>cujo</w:t>
      </w:r>
      <w:r w:rsidRPr="00F30EF9">
        <w:rPr>
          <w:color w:val="auto"/>
          <w:spacing w:val="1"/>
        </w:rPr>
        <w:t xml:space="preserve"> </w:t>
      </w:r>
      <w:r w:rsidRPr="00F30EF9">
        <w:rPr>
          <w:color w:val="auto"/>
        </w:rPr>
        <w:t>termo</w:t>
      </w:r>
      <w:r w:rsidRPr="00F30EF9">
        <w:rPr>
          <w:color w:val="auto"/>
          <w:spacing w:val="1"/>
        </w:rPr>
        <w:t xml:space="preserve"> </w:t>
      </w:r>
      <w:r w:rsidRPr="00F30EF9">
        <w:rPr>
          <w:color w:val="auto"/>
        </w:rPr>
        <w:t>inicial</w:t>
      </w:r>
      <w:r w:rsidRPr="00F30EF9">
        <w:rPr>
          <w:color w:val="auto"/>
          <w:spacing w:val="1"/>
        </w:rPr>
        <w:t xml:space="preserve"> </w:t>
      </w:r>
      <w:r w:rsidRPr="00F30EF9">
        <w:rPr>
          <w:color w:val="auto"/>
        </w:rPr>
        <w:t>corresponderá</w:t>
      </w:r>
      <w:r w:rsidRPr="00F30EF9">
        <w:rPr>
          <w:color w:val="auto"/>
          <w:spacing w:val="1"/>
        </w:rPr>
        <w:t xml:space="preserve"> </w:t>
      </w:r>
      <w:r w:rsidRPr="00F30EF9">
        <w:rPr>
          <w:color w:val="auto"/>
        </w:rPr>
        <w:t>ao</w:t>
      </w:r>
      <w:r w:rsidRPr="00F30EF9">
        <w:rPr>
          <w:color w:val="auto"/>
          <w:spacing w:val="1"/>
        </w:rPr>
        <w:t xml:space="preserve"> </w:t>
      </w:r>
      <w:r w:rsidRPr="00F30EF9">
        <w:rPr>
          <w:color w:val="auto"/>
        </w:rPr>
        <w:t>momento em que o proponente for adjudicado vencedor do certame e/ou comunicado pel</w:t>
      </w:r>
      <w:r w:rsidR="00C16C2B">
        <w:rPr>
          <w:color w:val="auto"/>
        </w:rPr>
        <w:t>a</w:t>
      </w:r>
      <w:r w:rsidRPr="00F30EF9">
        <w:rPr>
          <w:color w:val="auto"/>
          <w:spacing w:val="1"/>
        </w:rPr>
        <w:t xml:space="preserve"> </w:t>
      </w:r>
      <w:r w:rsidRPr="00F30EF9">
        <w:rPr>
          <w:color w:val="auto"/>
        </w:rPr>
        <w:t>pregoeir</w:t>
      </w:r>
      <w:r w:rsidR="00C16C2B">
        <w:rPr>
          <w:color w:val="auto"/>
        </w:rPr>
        <w:t>a</w:t>
      </w:r>
      <w:r w:rsidRPr="00F30EF9">
        <w:rPr>
          <w:color w:val="auto"/>
        </w:rPr>
        <w:t>,</w:t>
      </w:r>
      <w:r w:rsidRPr="00F30EF9">
        <w:rPr>
          <w:color w:val="auto"/>
          <w:spacing w:val="1"/>
        </w:rPr>
        <w:t xml:space="preserve"> </w:t>
      </w:r>
      <w:r w:rsidRPr="00F30EF9">
        <w:rPr>
          <w:color w:val="auto"/>
        </w:rPr>
        <w:t>prorrogáveis</w:t>
      </w:r>
      <w:r w:rsidRPr="00F30EF9">
        <w:rPr>
          <w:color w:val="auto"/>
          <w:spacing w:val="1"/>
        </w:rPr>
        <w:t xml:space="preserve"> </w:t>
      </w:r>
      <w:r w:rsidRPr="00F30EF9">
        <w:rPr>
          <w:color w:val="auto"/>
        </w:rPr>
        <w:t>por igual</w:t>
      </w:r>
      <w:r w:rsidRPr="00F30EF9">
        <w:rPr>
          <w:color w:val="auto"/>
          <w:spacing w:val="1"/>
        </w:rPr>
        <w:t xml:space="preserve"> </w:t>
      </w:r>
      <w:r w:rsidRPr="00F30EF9">
        <w:rPr>
          <w:color w:val="auto"/>
        </w:rPr>
        <w:t>período</w:t>
      </w:r>
      <w:r w:rsidRPr="00F30EF9">
        <w:rPr>
          <w:color w:val="auto"/>
          <w:spacing w:val="1"/>
        </w:rPr>
        <w:t xml:space="preserve"> </w:t>
      </w:r>
      <w:r w:rsidRPr="00F30EF9">
        <w:rPr>
          <w:color w:val="auto"/>
        </w:rPr>
        <w:t>-</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critério</w:t>
      </w:r>
      <w:r w:rsidRPr="00F30EF9">
        <w:rPr>
          <w:color w:val="auto"/>
          <w:spacing w:val="1"/>
        </w:rPr>
        <w:t xml:space="preserve"> </w:t>
      </w:r>
      <w:r w:rsidRPr="00F30EF9">
        <w:rPr>
          <w:color w:val="auto"/>
        </w:rPr>
        <w:t>único dessa Administração,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regularização da documentação, pagamento ou parcelamento do débito e apresentação de</w:t>
      </w:r>
      <w:r w:rsidRPr="00F30EF9">
        <w:rPr>
          <w:color w:val="auto"/>
          <w:spacing w:val="1"/>
        </w:rPr>
        <w:t xml:space="preserve"> </w:t>
      </w:r>
      <w:r w:rsidRPr="00F30EF9">
        <w:rPr>
          <w:color w:val="auto"/>
        </w:rPr>
        <w:t>eventuais</w:t>
      </w:r>
      <w:r w:rsidRPr="00F30EF9">
        <w:rPr>
          <w:color w:val="auto"/>
          <w:spacing w:val="-1"/>
        </w:rPr>
        <w:t xml:space="preserve"> </w:t>
      </w:r>
      <w:r w:rsidRPr="00F30EF9">
        <w:rPr>
          <w:color w:val="auto"/>
        </w:rPr>
        <w:t>certidões negativas ou positivas com</w:t>
      </w:r>
      <w:r w:rsidRPr="00F30EF9">
        <w:rPr>
          <w:color w:val="auto"/>
          <w:spacing w:val="-1"/>
        </w:rPr>
        <w:t xml:space="preserve"> </w:t>
      </w:r>
      <w:r w:rsidRPr="00F30EF9">
        <w:rPr>
          <w:color w:val="auto"/>
        </w:rPr>
        <w:t>efeito de</w:t>
      </w:r>
      <w:r w:rsidRPr="00F30EF9">
        <w:rPr>
          <w:color w:val="auto"/>
          <w:spacing w:val="-1"/>
        </w:rPr>
        <w:t xml:space="preserve"> </w:t>
      </w:r>
      <w:r w:rsidRPr="00F30EF9">
        <w:rPr>
          <w:color w:val="auto"/>
        </w:rPr>
        <w:t>negativas.</w:t>
      </w:r>
    </w:p>
    <w:p w14:paraId="5B2620EC" w14:textId="75FE2082" w:rsidR="00A11029" w:rsidRPr="00F30EF9" w:rsidRDefault="00874975" w:rsidP="00900769">
      <w:pPr>
        <w:pStyle w:val="PargrafodaLista"/>
        <w:widowControl w:val="0"/>
        <w:numPr>
          <w:ilvl w:val="2"/>
          <w:numId w:val="56"/>
        </w:numPr>
        <w:tabs>
          <w:tab w:val="left" w:pos="876"/>
          <w:tab w:val="left" w:pos="905"/>
        </w:tabs>
        <w:autoSpaceDE w:val="0"/>
        <w:autoSpaceDN w:val="0"/>
        <w:spacing w:before="120" w:after="120" w:line="276" w:lineRule="auto"/>
        <w:ind w:left="0" w:firstLine="0"/>
        <w:jc w:val="both"/>
        <w:rPr>
          <w:color w:val="auto"/>
        </w:rPr>
      </w:pPr>
      <w:r w:rsidRPr="00F30EF9">
        <w:rPr>
          <w:color w:val="auto"/>
        </w:rPr>
        <w:t>A</w:t>
      </w:r>
      <w:r w:rsidRPr="00F30EF9">
        <w:rPr>
          <w:color w:val="auto"/>
          <w:spacing w:val="1"/>
        </w:rPr>
        <w:t xml:space="preserve"> </w:t>
      </w:r>
      <w:r w:rsidRPr="00F30EF9">
        <w:rPr>
          <w:color w:val="auto"/>
        </w:rPr>
        <w:t>não</w:t>
      </w:r>
      <w:r w:rsidRPr="00F30EF9">
        <w:rPr>
          <w:color w:val="auto"/>
          <w:spacing w:val="1"/>
        </w:rPr>
        <w:t xml:space="preserve"> </w:t>
      </w:r>
      <w:r w:rsidRPr="00F30EF9">
        <w:rPr>
          <w:color w:val="auto"/>
        </w:rPr>
        <w:t>regularização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documentação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previsto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subitem</w:t>
      </w:r>
      <w:r w:rsidRPr="00F30EF9">
        <w:rPr>
          <w:color w:val="auto"/>
          <w:spacing w:val="60"/>
        </w:rPr>
        <w:t xml:space="preserve"> </w:t>
      </w:r>
      <w:r w:rsidRPr="00F30EF9">
        <w:rPr>
          <w:color w:val="auto"/>
        </w:rPr>
        <w:t>anterior</w:t>
      </w:r>
      <w:r w:rsidRPr="00F30EF9">
        <w:rPr>
          <w:color w:val="auto"/>
          <w:spacing w:val="1"/>
        </w:rPr>
        <w:t xml:space="preserve"> </w:t>
      </w:r>
      <w:r w:rsidRPr="00F30EF9">
        <w:rPr>
          <w:color w:val="auto"/>
        </w:rPr>
        <w:t xml:space="preserve">implicará </w:t>
      </w:r>
      <w:r w:rsidRPr="00F30EF9">
        <w:rPr>
          <w:color w:val="auto"/>
        </w:rPr>
        <w:lastRenderedPageBreak/>
        <w:t>decadência do direito à contratação, sem prejuízo das sanções previstas no artigo</w:t>
      </w:r>
      <w:r w:rsidRPr="00F30EF9">
        <w:rPr>
          <w:color w:val="auto"/>
          <w:spacing w:val="1"/>
        </w:rPr>
        <w:t xml:space="preserve"> </w:t>
      </w:r>
      <w:r w:rsidRPr="00F30EF9">
        <w:rPr>
          <w:color w:val="auto"/>
        </w:rPr>
        <w:t xml:space="preserve">156 da Lei 14.133/2021, sendo </w:t>
      </w:r>
      <w:proofErr w:type="gramStart"/>
      <w:r w:rsidRPr="00F30EF9">
        <w:rPr>
          <w:color w:val="auto"/>
        </w:rPr>
        <w:t xml:space="preserve">facultado </w:t>
      </w:r>
      <w:r w:rsidR="00582C9D" w:rsidRPr="00F30EF9">
        <w:rPr>
          <w:color w:val="auto"/>
        </w:rPr>
        <w:t>a Administração</w:t>
      </w:r>
      <w:proofErr w:type="gramEnd"/>
      <w:r w:rsidRPr="00F30EF9">
        <w:rPr>
          <w:color w:val="auto"/>
        </w:rPr>
        <w:t xml:space="preserve"> convocar os licitantes</w:t>
      </w:r>
      <w:r w:rsidRPr="00F30EF9">
        <w:rPr>
          <w:color w:val="auto"/>
          <w:spacing w:val="1"/>
        </w:rPr>
        <w:t xml:space="preserve"> </w:t>
      </w:r>
      <w:r w:rsidRPr="00F30EF9">
        <w:rPr>
          <w:color w:val="auto"/>
        </w:rPr>
        <w:t>remanescentes,</w:t>
      </w:r>
      <w:r w:rsidRPr="00F30EF9">
        <w:rPr>
          <w:color w:val="auto"/>
          <w:spacing w:val="-1"/>
        </w:rPr>
        <w:t xml:space="preserve"> </w:t>
      </w:r>
      <w:r w:rsidRPr="00F30EF9">
        <w:rPr>
          <w:color w:val="auto"/>
        </w:rPr>
        <w:t>na</w:t>
      </w:r>
      <w:r w:rsidRPr="00F30EF9">
        <w:rPr>
          <w:color w:val="auto"/>
          <w:spacing w:val="-3"/>
        </w:rPr>
        <w:t xml:space="preserve"> </w:t>
      </w:r>
      <w:r w:rsidRPr="00F30EF9">
        <w:rPr>
          <w:color w:val="auto"/>
        </w:rPr>
        <w:t>ordem</w:t>
      </w:r>
      <w:r w:rsidRPr="00F30EF9">
        <w:rPr>
          <w:color w:val="auto"/>
          <w:spacing w:val="1"/>
        </w:rPr>
        <w:t xml:space="preserve"> </w:t>
      </w:r>
      <w:r w:rsidRPr="00F30EF9">
        <w:rPr>
          <w:color w:val="auto"/>
        </w:rPr>
        <w:t>de</w:t>
      </w:r>
      <w:r w:rsidRPr="00F30EF9">
        <w:rPr>
          <w:color w:val="auto"/>
          <w:spacing w:val="-2"/>
        </w:rPr>
        <w:t xml:space="preserve"> </w:t>
      </w:r>
      <w:r w:rsidRPr="00F30EF9">
        <w:rPr>
          <w:color w:val="auto"/>
        </w:rPr>
        <w:t>classificação, para</w:t>
      </w:r>
      <w:r w:rsidRPr="00F30EF9">
        <w:rPr>
          <w:color w:val="auto"/>
          <w:spacing w:val="-1"/>
        </w:rPr>
        <w:t xml:space="preserve"> </w:t>
      </w:r>
      <w:r w:rsidRPr="00F30EF9">
        <w:rPr>
          <w:color w:val="auto"/>
        </w:rPr>
        <w:t>a</w:t>
      </w:r>
      <w:r w:rsidRPr="00F30EF9">
        <w:rPr>
          <w:color w:val="auto"/>
          <w:spacing w:val="-2"/>
        </w:rPr>
        <w:t xml:space="preserve"> </w:t>
      </w:r>
      <w:r w:rsidRPr="00F30EF9">
        <w:rPr>
          <w:color w:val="auto"/>
        </w:rPr>
        <w:t>assinatura</w:t>
      </w:r>
      <w:r w:rsidRPr="00F30EF9">
        <w:rPr>
          <w:color w:val="auto"/>
          <w:spacing w:val="-3"/>
        </w:rPr>
        <w:t xml:space="preserve"> </w:t>
      </w:r>
      <w:r w:rsidRPr="00F30EF9">
        <w:rPr>
          <w:color w:val="auto"/>
        </w:rPr>
        <w:t>do contrato</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anular</w:t>
      </w:r>
      <w:r w:rsidRPr="00F30EF9">
        <w:rPr>
          <w:color w:val="auto"/>
          <w:spacing w:val="-3"/>
        </w:rPr>
        <w:t xml:space="preserve"> </w:t>
      </w:r>
      <w:r w:rsidRPr="00F30EF9">
        <w:rPr>
          <w:color w:val="auto"/>
        </w:rPr>
        <w:t>a</w:t>
      </w:r>
      <w:r w:rsidRPr="00F30EF9">
        <w:rPr>
          <w:color w:val="auto"/>
          <w:spacing w:val="-1"/>
        </w:rPr>
        <w:t xml:space="preserve"> </w:t>
      </w:r>
      <w:r w:rsidRPr="00F30EF9">
        <w:rPr>
          <w:color w:val="auto"/>
        </w:rPr>
        <w:t>licitação.</w:t>
      </w:r>
    </w:p>
    <w:p w14:paraId="757AEB03" w14:textId="2065111A" w:rsidR="006D2C70" w:rsidRPr="00F30EF9" w:rsidRDefault="00874975" w:rsidP="00900769">
      <w:pPr>
        <w:pStyle w:val="PargrafodaLista"/>
        <w:widowControl w:val="0"/>
        <w:numPr>
          <w:ilvl w:val="2"/>
          <w:numId w:val="56"/>
        </w:numPr>
        <w:tabs>
          <w:tab w:val="left" w:pos="876"/>
          <w:tab w:val="left" w:pos="905"/>
        </w:tabs>
        <w:autoSpaceDE w:val="0"/>
        <w:autoSpaceDN w:val="0"/>
        <w:spacing w:before="120" w:after="120" w:line="276" w:lineRule="auto"/>
        <w:ind w:left="0" w:firstLine="0"/>
        <w:jc w:val="both"/>
        <w:rPr>
          <w:color w:val="auto"/>
        </w:rPr>
      </w:pPr>
      <w:r w:rsidRPr="00F30EF9">
        <w:rPr>
          <w:color w:val="auto"/>
        </w:rPr>
        <w:t>Todas as declarações assinadas pelos proponentes deverão observar a necessidade de</w:t>
      </w:r>
      <w:r w:rsidRPr="000020BA">
        <w:rPr>
          <w:color w:val="auto"/>
        </w:rPr>
        <w:t xml:space="preserve"> </w:t>
      </w:r>
      <w:r w:rsidRPr="00F30EF9">
        <w:rPr>
          <w:color w:val="auto"/>
        </w:rPr>
        <w:t>comprovar serem seus subscritores representantes legais da empresa, caso tais comprovações</w:t>
      </w:r>
      <w:r w:rsidRPr="000020BA">
        <w:rPr>
          <w:color w:val="auto"/>
        </w:rPr>
        <w:t xml:space="preserve"> </w:t>
      </w:r>
      <w:r w:rsidRPr="00F30EF9">
        <w:rPr>
          <w:color w:val="auto"/>
        </w:rPr>
        <w:t>já</w:t>
      </w:r>
      <w:r w:rsidRPr="000020BA">
        <w:rPr>
          <w:color w:val="auto"/>
        </w:rPr>
        <w:t xml:space="preserve"> </w:t>
      </w:r>
      <w:r w:rsidRPr="00F30EF9">
        <w:rPr>
          <w:color w:val="auto"/>
        </w:rPr>
        <w:t>não tenham sido apresentadas anteriormente</w:t>
      </w:r>
      <w:r w:rsidRPr="000020BA">
        <w:rPr>
          <w:color w:val="auto"/>
        </w:rPr>
        <w:t xml:space="preserve"> </w:t>
      </w:r>
      <w:r w:rsidRPr="00F30EF9">
        <w:rPr>
          <w:color w:val="auto"/>
        </w:rPr>
        <w:t>neste processo licitatório.</w:t>
      </w:r>
    </w:p>
    <w:p w14:paraId="57D105C4" w14:textId="299DE829" w:rsidR="006D2C70" w:rsidRPr="00F30EF9" w:rsidRDefault="006D2C70" w:rsidP="00900769">
      <w:pPr>
        <w:pStyle w:val="PargrafodaLista"/>
        <w:widowControl w:val="0"/>
        <w:numPr>
          <w:ilvl w:val="2"/>
          <w:numId w:val="56"/>
        </w:numPr>
        <w:tabs>
          <w:tab w:val="left" w:pos="876"/>
          <w:tab w:val="left" w:pos="905"/>
        </w:tabs>
        <w:autoSpaceDE w:val="0"/>
        <w:autoSpaceDN w:val="0"/>
        <w:spacing w:before="120" w:after="120" w:line="276" w:lineRule="auto"/>
        <w:ind w:left="0" w:firstLine="0"/>
        <w:jc w:val="both"/>
        <w:rPr>
          <w:color w:val="auto"/>
        </w:rPr>
      </w:pPr>
      <w:r w:rsidRPr="00F30EF9">
        <w:rPr>
          <w:color w:val="auto"/>
        </w:rPr>
        <w:t xml:space="preserve">- </w:t>
      </w:r>
      <w:r w:rsidR="00874975" w:rsidRPr="000020BA">
        <w:rPr>
          <w:color w:val="auto"/>
        </w:rPr>
        <w:t>A falsidade de declaração prestada objetivando os benefícios da Lei Complementar nº 123/06, alterada pelas Leis 147/14 e 155/16, caracterizará o crime de que trata o art. 299 do Código Penal, sem prejuízo do enquadramento em outras figuras penais.</w:t>
      </w:r>
    </w:p>
    <w:p w14:paraId="22BED796" w14:textId="753A475F" w:rsidR="00874975" w:rsidRPr="00F30EF9" w:rsidRDefault="00874975" w:rsidP="00900769">
      <w:pPr>
        <w:pStyle w:val="PargrafodaLista"/>
        <w:widowControl w:val="0"/>
        <w:numPr>
          <w:ilvl w:val="2"/>
          <w:numId w:val="56"/>
        </w:numPr>
        <w:tabs>
          <w:tab w:val="left" w:pos="876"/>
          <w:tab w:val="left" w:pos="905"/>
        </w:tabs>
        <w:autoSpaceDE w:val="0"/>
        <w:autoSpaceDN w:val="0"/>
        <w:spacing w:before="120" w:after="120" w:line="276" w:lineRule="auto"/>
        <w:ind w:left="0" w:firstLine="0"/>
        <w:jc w:val="both"/>
        <w:rPr>
          <w:color w:val="auto"/>
        </w:rPr>
      </w:pPr>
      <w:r w:rsidRPr="000020BA">
        <w:rPr>
          <w:color w:val="auto"/>
        </w:rPr>
        <w:t xml:space="preserve">Havendo necessidade de analisar minuciosamente os documentos exigidos, </w:t>
      </w:r>
      <w:r w:rsidR="00A11029" w:rsidRPr="000020BA">
        <w:rPr>
          <w:color w:val="auto"/>
        </w:rPr>
        <w:t>a pregoeira</w:t>
      </w:r>
      <w:proofErr w:type="gramStart"/>
      <w:r w:rsidR="00A11029" w:rsidRPr="000020BA">
        <w:rPr>
          <w:color w:val="auto"/>
        </w:rPr>
        <w:t xml:space="preserve"> </w:t>
      </w:r>
      <w:r w:rsidRPr="000020BA">
        <w:rPr>
          <w:color w:val="auto"/>
        </w:rPr>
        <w:t xml:space="preserve"> </w:t>
      </w:r>
      <w:proofErr w:type="gramEnd"/>
      <w:r w:rsidRPr="000020BA">
        <w:rPr>
          <w:color w:val="auto"/>
        </w:rPr>
        <w:t>suspenderá a sessão, informando no “chat” a nova data e horário para a continuidade da mesma.</w:t>
      </w:r>
    </w:p>
    <w:p w14:paraId="0E615B54" w14:textId="77777777" w:rsidR="00874975" w:rsidRPr="00F30EF9" w:rsidRDefault="00874975" w:rsidP="00900769">
      <w:pPr>
        <w:widowControl w:val="0"/>
        <w:numPr>
          <w:ilvl w:val="1"/>
          <w:numId w:val="56"/>
        </w:numPr>
        <w:tabs>
          <w:tab w:val="left" w:pos="974"/>
        </w:tabs>
        <w:autoSpaceDE w:val="0"/>
        <w:autoSpaceDN w:val="0"/>
        <w:spacing w:before="120" w:after="120" w:line="276" w:lineRule="auto"/>
        <w:ind w:left="0" w:firstLine="0"/>
        <w:jc w:val="both"/>
        <w:rPr>
          <w:sz w:val="24"/>
          <w:szCs w:val="24"/>
        </w:rPr>
      </w:pPr>
      <w:r w:rsidRPr="00F30EF9">
        <w:rPr>
          <w:sz w:val="24"/>
          <w:szCs w:val="24"/>
        </w:rPr>
        <w:t>Será inabilitado o licitante que não comprovar sua habilitação, seja por não apresentar</w:t>
      </w:r>
      <w:r w:rsidRPr="00F30EF9">
        <w:rPr>
          <w:spacing w:val="1"/>
          <w:sz w:val="24"/>
          <w:szCs w:val="24"/>
        </w:rPr>
        <w:t xml:space="preserve"> </w:t>
      </w:r>
      <w:r w:rsidRPr="00F30EF9">
        <w:rPr>
          <w:sz w:val="24"/>
          <w:szCs w:val="24"/>
        </w:rPr>
        <w:t>quaisquer dos documentos exigidos ou apresentá-los em desacordo com o estabelecido neste</w:t>
      </w:r>
      <w:r w:rsidRPr="00F30EF9">
        <w:rPr>
          <w:spacing w:val="1"/>
          <w:sz w:val="24"/>
          <w:szCs w:val="24"/>
        </w:rPr>
        <w:t xml:space="preserve"> </w:t>
      </w:r>
      <w:r w:rsidRPr="00F30EF9">
        <w:rPr>
          <w:sz w:val="24"/>
          <w:szCs w:val="24"/>
        </w:rPr>
        <w:t>Edital.</w:t>
      </w:r>
    </w:p>
    <w:p w14:paraId="7AC26478" w14:textId="2D9726F7" w:rsidR="00874975" w:rsidRDefault="00874975" w:rsidP="00900769">
      <w:pPr>
        <w:widowControl w:val="0"/>
        <w:numPr>
          <w:ilvl w:val="1"/>
          <w:numId w:val="56"/>
        </w:numPr>
        <w:tabs>
          <w:tab w:val="left" w:pos="965"/>
        </w:tabs>
        <w:autoSpaceDE w:val="0"/>
        <w:autoSpaceDN w:val="0"/>
        <w:spacing w:before="120" w:after="120" w:line="276" w:lineRule="auto"/>
        <w:ind w:left="0" w:firstLine="0"/>
        <w:jc w:val="both"/>
        <w:rPr>
          <w:sz w:val="24"/>
          <w:szCs w:val="24"/>
        </w:rPr>
      </w:pPr>
      <w:r w:rsidRPr="00F30EF9">
        <w:rPr>
          <w:sz w:val="24"/>
          <w:szCs w:val="24"/>
        </w:rPr>
        <w:t>Constatado o atendimento às exigências de habilitação fixadas no Edital o licitante será</w:t>
      </w:r>
      <w:r w:rsidRPr="00F30EF9">
        <w:rPr>
          <w:spacing w:val="-57"/>
          <w:sz w:val="24"/>
          <w:szCs w:val="24"/>
        </w:rPr>
        <w:t xml:space="preserve"> </w:t>
      </w:r>
      <w:r w:rsidRPr="00F30EF9">
        <w:rPr>
          <w:sz w:val="24"/>
          <w:szCs w:val="24"/>
        </w:rPr>
        <w:t>declarado</w:t>
      </w:r>
      <w:r w:rsidRPr="00F30EF9">
        <w:rPr>
          <w:spacing w:val="-1"/>
          <w:sz w:val="24"/>
          <w:szCs w:val="24"/>
        </w:rPr>
        <w:t xml:space="preserve"> </w:t>
      </w:r>
      <w:r w:rsidRPr="00F30EF9">
        <w:rPr>
          <w:sz w:val="24"/>
          <w:szCs w:val="24"/>
        </w:rPr>
        <w:t>provisoriamente</w:t>
      </w:r>
      <w:r w:rsidRPr="00F30EF9">
        <w:rPr>
          <w:spacing w:val="-1"/>
          <w:sz w:val="24"/>
          <w:szCs w:val="24"/>
        </w:rPr>
        <w:t xml:space="preserve"> </w:t>
      </w:r>
      <w:r w:rsidRPr="00F30EF9">
        <w:rPr>
          <w:sz w:val="24"/>
          <w:szCs w:val="24"/>
        </w:rPr>
        <w:t>em primeiro lugar.</w:t>
      </w:r>
    </w:p>
    <w:p w14:paraId="2F721FD0" w14:textId="227822DE" w:rsidR="00CA36FD" w:rsidRPr="00F30EF9" w:rsidRDefault="00016850" w:rsidP="000020BA">
      <w:pPr>
        <w:spacing w:before="120" w:after="120" w:line="276" w:lineRule="auto"/>
        <w:jc w:val="both"/>
        <w:rPr>
          <w:b/>
          <w:sz w:val="24"/>
          <w:szCs w:val="24"/>
        </w:rPr>
      </w:pPr>
      <w:r w:rsidRPr="00F30EF9">
        <w:rPr>
          <w:b/>
          <w:sz w:val="24"/>
          <w:szCs w:val="24"/>
        </w:rPr>
        <w:t>1</w:t>
      </w:r>
      <w:r w:rsidR="000020BA">
        <w:rPr>
          <w:b/>
          <w:sz w:val="24"/>
          <w:szCs w:val="24"/>
        </w:rPr>
        <w:t>3</w:t>
      </w:r>
      <w:r w:rsidR="00CA36FD" w:rsidRPr="00F30EF9">
        <w:rPr>
          <w:b/>
          <w:sz w:val="24"/>
          <w:szCs w:val="24"/>
        </w:rPr>
        <w:t>.</w:t>
      </w:r>
      <w:r w:rsidR="00CA36FD" w:rsidRPr="00F30EF9">
        <w:rPr>
          <w:b/>
          <w:spacing w:val="-2"/>
          <w:sz w:val="24"/>
          <w:szCs w:val="24"/>
        </w:rPr>
        <w:t xml:space="preserve"> </w:t>
      </w:r>
      <w:r w:rsidR="00CA36FD" w:rsidRPr="00F30EF9">
        <w:rPr>
          <w:b/>
          <w:sz w:val="24"/>
          <w:szCs w:val="24"/>
        </w:rPr>
        <w:t>DOS RECURSOS</w:t>
      </w:r>
    </w:p>
    <w:p w14:paraId="70D661AF" w14:textId="3C077756" w:rsidR="00DB1FD4" w:rsidRPr="00F30EF9" w:rsidRDefault="00DB1FD4" w:rsidP="00900769">
      <w:pPr>
        <w:pStyle w:val="PargrafodaLista"/>
        <w:widowControl w:val="0"/>
        <w:numPr>
          <w:ilvl w:val="1"/>
          <w:numId w:val="57"/>
        </w:numPr>
        <w:tabs>
          <w:tab w:val="left" w:pos="895"/>
        </w:tabs>
        <w:autoSpaceDE w:val="0"/>
        <w:autoSpaceDN w:val="0"/>
        <w:spacing w:before="120" w:after="120" w:line="276" w:lineRule="auto"/>
        <w:ind w:left="0" w:firstLine="0"/>
        <w:jc w:val="both"/>
      </w:pPr>
      <w:r w:rsidRPr="00F30EF9">
        <w:t>Proferida a decisão que declarar o vencedor</w:t>
      </w:r>
      <w:r w:rsidR="00F43378" w:rsidRPr="00F30EF9">
        <w:t xml:space="preserve"> na Plataforma LICITANET, a</w:t>
      </w:r>
      <w:r w:rsidRPr="00F30EF9">
        <w:t xml:space="preserve"> PREGOEIR</w:t>
      </w:r>
      <w:r w:rsidR="004C6D2C" w:rsidRPr="00F30EF9">
        <w:t>A</w:t>
      </w:r>
      <w:r w:rsidRPr="00F30EF9">
        <w:t xml:space="preserve"> INFORMARÁ AOS</w:t>
      </w:r>
      <w:r w:rsidRPr="000020BA">
        <w:rPr>
          <w:spacing w:val="1"/>
        </w:rPr>
        <w:t xml:space="preserve"> </w:t>
      </w:r>
      <w:r w:rsidR="000E17A2" w:rsidRPr="00F30EF9">
        <w:t>LICITANTES, POR MEIO DA PLATAFORMA</w:t>
      </w:r>
      <w:r w:rsidRPr="00F30EF9">
        <w:t>, QUE PODERÃO</w:t>
      </w:r>
      <w:r w:rsidRPr="000020BA">
        <w:rPr>
          <w:spacing w:val="1"/>
        </w:rPr>
        <w:t xml:space="preserve"> </w:t>
      </w:r>
      <w:r w:rsidRPr="00F30EF9">
        <w:t>INTERPOR</w:t>
      </w:r>
      <w:r w:rsidRPr="000020BA">
        <w:rPr>
          <w:spacing w:val="1"/>
        </w:rPr>
        <w:t xml:space="preserve"> </w:t>
      </w:r>
      <w:r w:rsidRPr="00F30EF9">
        <w:t>RECURSO</w:t>
      </w:r>
      <w:r w:rsidRPr="000020BA">
        <w:rPr>
          <w:spacing w:val="1"/>
        </w:rPr>
        <w:t xml:space="preserve"> </w:t>
      </w:r>
      <w:r w:rsidRPr="00F30EF9">
        <w:t>imediata</w:t>
      </w:r>
      <w:r w:rsidRPr="000020BA">
        <w:rPr>
          <w:spacing w:val="1"/>
        </w:rPr>
        <w:t xml:space="preserve"> </w:t>
      </w:r>
      <w:r w:rsidRPr="00F30EF9">
        <w:t>e</w:t>
      </w:r>
      <w:r w:rsidRPr="000020BA">
        <w:rPr>
          <w:spacing w:val="1"/>
        </w:rPr>
        <w:t xml:space="preserve"> </w:t>
      </w:r>
      <w:r w:rsidRPr="00F30EF9">
        <w:t>motivadamente,</w:t>
      </w:r>
      <w:r w:rsidRPr="000020BA">
        <w:rPr>
          <w:spacing w:val="1"/>
        </w:rPr>
        <w:t xml:space="preserve"> </w:t>
      </w:r>
      <w:r w:rsidRPr="00F30EF9">
        <w:t>por</w:t>
      </w:r>
      <w:r w:rsidRPr="000020BA">
        <w:rPr>
          <w:spacing w:val="1"/>
        </w:rPr>
        <w:t xml:space="preserve"> </w:t>
      </w:r>
      <w:r w:rsidRPr="00F30EF9">
        <w:t>meio</w:t>
      </w:r>
      <w:r w:rsidRPr="000020BA">
        <w:rPr>
          <w:spacing w:val="1"/>
        </w:rPr>
        <w:t xml:space="preserve"> </w:t>
      </w:r>
      <w:r w:rsidRPr="00F30EF9">
        <w:t>eletrônico,</w:t>
      </w:r>
      <w:r w:rsidRPr="000020BA">
        <w:rPr>
          <w:spacing w:val="1"/>
        </w:rPr>
        <w:t xml:space="preserve"> </w:t>
      </w:r>
      <w:r w:rsidRPr="00F30EF9">
        <w:t>utilizando</w:t>
      </w:r>
      <w:r w:rsidRPr="000020BA">
        <w:rPr>
          <w:spacing w:val="60"/>
        </w:rPr>
        <w:t xml:space="preserve"> </w:t>
      </w:r>
      <w:r w:rsidRPr="00F30EF9">
        <w:t>para</w:t>
      </w:r>
      <w:r w:rsidRPr="000020BA">
        <w:rPr>
          <w:spacing w:val="-57"/>
        </w:rPr>
        <w:t xml:space="preserve"> </w:t>
      </w:r>
      <w:r w:rsidRPr="00F30EF9">
        <w:t>tanto,</w:t>
      </w:r>
      <w:r w:rsidRPr="000020BA">
        <w:rPr>
          <w:spacing w:val="1"/>
        </w:rPr>
        <w:t xml:space="preserve"> </w:t>
      </w:r>
      <w:r w:rsidRPr="00F30EF9">
        <w:t>exclusivamente,</w:t>
      </w:r>
      <w:r w:rsidRPr="000020BA">
        <w:rPr>
          <w:spacing w:val="1"/>
        </w:rPr>
        <w:t xml:space="preserve"> </w:t>
      </w:r>
      <w:r w:rsidR="00C02FD4" w:rsidRPr="000020BA">
        <w:rPr>
          <w:spacing w:val="1"/>
        </w:rPr>
        <w:t xml:space="preserve">em </w:t>
      </w:r>
      <w:r w:rsidRPr="00F30EF9">
        <w:t>campo</w:t>
      </w:r>
      <w:r w:rsidRPr="000020BA">
        <w:rPr>
          <w:spacing w:val="1"/>
        </w:rPr>
        <w:t xml:space="preserve"> </w:t>
      </w:r>
      <w:r w:rsidRPr="00F30EF9">
        <w:t>próprio</w:t>
      </w:r>
      <w:r w:rsidRPr="000020BA">
        <w:rPr>
          <w:spacing w:val="1"/>
        </w:rPr>
        <w:t xml:space="preserve"> </w:t>
      </w:r>
      <w:r w:rsidRPr="00F30EF9">
        <w:t>disponibilizado</w:t>
      </w:r>
      <w:r w:rsidRPr="000020BA">
        <w:rPr>
          <w:spacing w:val="1"/>
        </w:rPr>
        <w:t xml:space="preserve"> </w:t>
      </w:r>
      <w:r w:rsidRPr="00F30EF9">
        <w:t>no</w:t>
      </w:r>
      <w:r w:rsidRPr="000020BA">
        <w:rPr>
          <w:spacing w:val="1"/>
        </w:rPr>
        <w:t xml:space="preserve"> </w:t>
      </w:r>
      <w:r w:rsidRPr="00F30EF9">
        <w:t>sistema</w:t>
      </w:r>
      <w:r w:rsidRPr="000020BA">
        <w:rPr>
          <w:spacing w:val="1"/>
        </w:rPr>
        <w:t xml:space="preserve"> </w:t>
      </w:r>
      <w:hyperlink r:id="rId44">
        <w:r w:rsidRPr="000020BA">
          <w:rPr>
            <w:u w:val="single"/>
          </w:rPr>
          <w:t>https://www.licitanet.com.br/</w:t>
        </w:r>
      </w:hyperlink>
      <w:r w:rsidR="00F46853" w:rsidRPr="00F30EF9">
        <w:t>, sob pena de preclusão;</w:t>
      </w:r>
    </w:p>
    <w:p w14:paraId="0938A909" w14:textId="50E80757" w:rsidR="002D5912" w:rsidRPr="00F30EF9" w:rsidRDefault="002D5912" w:rsidP="00900769">
      <w:pPr>
        <w:pStyle w:val="PargrafodaLista"/>
        <w:numPr>
          <w:ilvl w:val="1"/>
          <w:numId w:val="57"/>
        </w:numPr>
        <w:spacing w:before="120" w:after="120" w:line="276" w:lineRule="auto"/>
        <w:ind w:left="0" w:firstLine="0"/>
        <w:jc w:val="both"/>
      </w:pPr>
      <w:r w:rsidRPr="00F30EF9">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F30EF9" w:rsidRDefault="00187A50" w:rsidP="00900769">
      <w:pPr>
        <w:pStyle w:val="PargrafodaLista"/>
        <w:numPr>
          <w:ilvl w:val="1"/>
          <w:numId w:val="57"/>
        </w:numPr>
        <w:spacing w:before="120" w:after="120" w:line="276" w:lineRule="auto"/>
        <w:ind w:left="0" w:firstLine="0"/>
        <w:jc w:val="both"/>
        <w:rPr>
          <w:color w:val="auto"/>
          <w:kern w:val="0"/>
          <w:lang w:eastAsia="pt-BR"/>
        </w:rPr>
      </w:pPr>
      <w:r w:rsidRPr="00F30EF9">
        <w:rPr>
          <w:color w:val="auto"/>
          <w:kern w:val="0"/>
          <w:lang w:eastAsia="pt-BR"/>
        </w:rPr>
        <w:t xml:space="preserve">O prazo recursal é de </w:t>
      </w:r>
      <w:r w:rsidR="00F553DF" w:rsidRPr="00F30EF9">
        <w:rPr>
          <w:color w:val="auto"/>
          <w:kern w:val="0"/>
          <w:lang w:eastAsia="pt-BR"/>
        </w:rPr>
        <w:t>0</w:t>
      </w:r>
      <w:r w:rsidRPr="00F30EF9">
        <w:rPr>
          <w:color w:val="auto"/>
          <w:kern w:val="0"/>
          <w:lang w:eastAsia="pt-BR"/>
        </w:rPr>
        <w:t>3 (três) dias úteis, contados da data de intimação ou de lavratura da ata.</w:t>
      </w:r>
    </w:p>
    <w:p w14:paraId="603B4282" w14:textId="77777777" w:rsidR="00187A50" w:rsidRPr="00F30EF9" w:rsidRDefault="00187A50" w:rsidP="00900769">
      <w:pPr>
        <w:pStyle w:val="PargrafodaLista"/>
        <w:numPr>
          <w:ilvl w:val="1"/>
          <w:numId w:val="57"/>
        </w:numPr>
        <w:spacing w:before="120" w:after="120" w:line="276" w:lineRule="auto"/>
        <w:ind w:left="0" w:firstLine="0"/>
        <w:jc w:val="both"/>
        <w:rPr>
          <w:color w:val="auto"/>
          <w:kern w:val="0"/>
          <w:lang w:eastAsia="pt-BR"/>
        </w:rPr>
      </w:pPr>
      <w:r w:rsidRPr="00F30EF9">
        <w:rPr>
          <w:color w:val="auto"/>
          <w:kern w:val="0"/>
          <w:lang w:eastAsia="pt-BR"/>
        </w:rPr>
        <w:t>Quando o recurso apresentado impugnar o julgamento das propostas ou o ato de habilitação ou inabilitação do licitante:</w:t>
      </w:r>
    </w:p>
    <w:p w14:paraId="5C736AF0" w14:textId="106A098B" w:rsidR="00187A50" w:rsidRPr="00F30EF9" w:rsidRDefault="00F43378" w:rsidP="000020BA">
      <w:pPr>
        <w:pStyle w:val="PargrafodaLista"/>
        <w:numPr>
          <w:ilvl w:val="0"/>
          <w:numId w:val="17"/>
        </w:numPr>
        <w:spacing w:before="120" w:after="120" w:line="276" w:lineRule="auto"/>
        <w:ind w:left="0" w:firstLine="0"/>
        <w:jc w:val="both"/>
        <w:rPr>
          <w:color w:val="auto"/>
          <w:kern w:val="0"/>
          <w:lang w:eastAsia="pt-BR"/>
        </w:rPr>
      </w:pPr>
      <w:r w:rsidRPr="00F30EF9">
        <w:rPr>
          <w:color w:val="auto"/>
          <w:kern w:val="0"/>
          <w:lang w:eastAsia="pt-BR"/>
        </w:rPr>
        <w:t>A</w:t>
      </w:r>
      <w:r w:rsidR="00187A50" w:rsidRPr="00F30EF9">
        <w:rPr>
          <w:color w:val="auto"/>
          <w:kern w:val="0"/>
          <w:lang w:eastAsia="pt-BR"/>
        </w:rPr>
        <w:t xml:space="preserve"> intenção de recorrer deverá ser manifestada imediatamente, sob pena de preclusão;</w:t>
      </w:r>
    </w:p>
    <w:p w14:paraId="52DA60BD" w14:textId="54AC0E7B" w:rsidR="00187A50" w:rsidRPr="00F30EF9" w:rsidRDefault="00F43378" w:rsidP="000020BA">
      <w:pPr>
        <w:pStyle w:val="PargrafodaLista"/>
        <w:numPr>
          <w:ilvl w:val="0"/>
          <w:numId w:val="17"/>
        </w:numPr>
        <w:spacing w:before="120" w:after="120" w:line="276" w:lineRule="auto"/>
        <w:ind w:left="0" w:firstLine="0"/>
        <w:jc w:val="both"/>
        <w:rPr>
          <w:color w:val="auto"/>
          <w:kern w:val="0"/>
          <w:lang w:eastAsia="pt-BR"/>
        </w:rPr>
      </w:pPr>
      <w:bookmarkStart w:id="20" w:name="_Hlk135318381"/>
      <w:bookmarkStart w:id="21" w:name="_Hlk135315794"/>
      <w:r w:rsidRPr="00F30EF9">
        <w:rPr>
          <w:color w:val="auto"/>
          <w:kern w:val="0"/>
          <w:lang w:eastAsia="pt-BR"/>
        </w:rPr>
        <w:t>O</w:t>
      </w:r>
      <w:r w:rsidR="00187A50" w:rsidRPr="00F30EF9">
        <w:rPr>
          <w:color w:val="auto"/>
          <w:kern w:val="0"/>
          <w:lang w:eastAsia="pt-BR"/>
        </w:rPr>
        <w:t xml:space="preserve"> prazo para a manifestação da intenção de recorrer não será inferior a 10 (dez) minutos.</w:t>
      </w:r>
      <w:bookmarkEnd w:id="20"/>
    </w:p>
    <w:bookmarkEnd w:id="21"/>
    <w:p w14:paraId="1EBE0D8D" w14:textId="0D8CAD00" w:rsidR="00187A50" w:rsidRPr="00F30EF9" w:rsidRDefault="00F43378" w:rsidP="000020BA">
      <w:pPr>
        <w:pStyle w:val="PargrafodaLista"/>
        <w:numPr>
          <w:ilvl w:val="0"/>
          <w:numId w:val="17"/>
        </w:numPr>
        <w:spacing w:before="120" w:after="120" w:line="276" w:lineRule="auto"/>
        <w:ind w:left="0" w:firstLine="0"/>
        <w:jc w:val="both"/>
        <w:rPr>
          <w:color w:val="auto"/>
          <w:kern w:val="0"/>
          <w:lang w:eastAsia="pt-BR"/>
        </w:rPr>
      </w:pPr>
      <w:r w:rsidRPr="00F30EF9">
        <w:rPr>
          <w:color w:val="auto"/>
          <w:kern w:val="0"/>
          <w:lang w:eastAsia="pt-BR"/>
        </w:rPr>
        <w:t>O</w:t>
      </w:r>
      <w:r w:rsidR="00187A50" w:rsidRPr="00F30EF9">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F30EF9" w:rsidRDefault="00F43378" w:rsidP="000020BA">
      <w:pPr>
        <w:pStyle w:val="PargrafodaLista"/>
        <w:numPr>
          <w:ilvl w:val="0"/>
          <w:numId w:val="17"/>
        </w:numPr>
        <w:spacing w:before="120" w:after="120" w:line="276" w:lineRule="auto"/>
        <w:ind w:left="0" w:firstLine="0"/>
        <w:jc w:val="both"/>
        <w:rPr>
          <w:color w:val="auto"/>
          <w:kern w:val="0"/>
          <w:lang w:eastAsia="pt-BR"/>
        </w:rPr>
      </w:pPr>
      <w:r w:rsidRPr="00F30EF9">
        <w:rPr>
          <w:color w:val="auto"/>
          <w:kern w:val="0"/>
          <w:lang w:eastAsia="pt-BR"/>
        </w:rPr>
        <w:t>N</w:t>
      </w:r>
      <w:r w:rsidR="00187A50" w:rsidRPr="00F30EF9">
        <w:rPr>
          <w:color w:val="auto"/>
          <w:kern w:val="0"/>
          <w:lang w:eastAsia="pt-BR"/>
        </w:rPr>
        <w:t>a hipótese de adoção da inversão de fases prevista no </w:t>
      </w:r>
      <w:hyperlink r:id="rId45" w:anchor="art17§1" w:history="1">
        <w:r w:rsidR="00187A50" w:rsidRPr="00F30EF9">
          <w:rPr>
            <w:color w:val="auto"/>
            <w:kern w:val="0"/>
            <w:lang w:eastAsia="pt-BR"/>
          </w:rPr>
          <w:t>§ 1º do art. 17 da Lei nº 14.133, de 2021</w:t>
        </w:r>
      </w:hyperlink>
      <w:r w:rsidR="00187A50" w:rsidRPr="00F30EF9">
        <w:rPr>
          <w:color w:val="auto"/>
          <w:kern w:val="0"/>
          <w:lang w:eastAsia="pt-BR"/>
        </w:rPr>
        <w:t>, o prazo para apresentação das razões recursais será iniciado na data de intimação da ata de julgamento.</w:t>
      </w:r>
    </w:p>
    <w:p w14:paraId="6B6E743A" w14:textId="77777777" w:rsidR="00DB1FD4" w:rsidRPr="00F30EF9" w:rsidRDefault="00DB1FD4" w:rsidP="00900769">
      <w:pPr>
        <w:pStyle w:val="PargrafodaLista"/>
        <w:numPr>
          <w:ilvl w:val="1"/>
          <w:numId w:val="57"/>
        </w:numPr>
        <w:spacing w:before="120" w:after="120" w:line="276" w:lineRule="auto"/>
        <w:ind w:left="0" w:firstLine="0"/>
        <w:jc w:val="both"/>
        <w:rPr>
          <w:color w:val="auto"/>
          <w:kern w:val="0"/>
          <w:lang w:eastAsia="pt-BR"/>
        </w:rPr>
      </w:pPr>
      <w:r w:rsidRPr="00F30EF9">
        <w:rPr>
          <w:color w:val="auto"/>
          <w:kern w:val="0"/>
          <w:lang w:eastAsia="pt-BR"/>
        </w:rPr>
        <w:t>Os memoriais de recurso e as contrarrazões serão oferecidos exclusivamente por meio eletrônico, no sítio https:/</w:t>
      </w:r>
      <w:hyperlink r:id="rId46">
        <w:r w:rsidRPr="00F30EF9">
          <w:rPr>
            <w:color w:val="auto"/>
            <w:kern w:val="0"/>
            <w:lang w:eastAsia="pt-BR"/>
          </w:rPr>
          <w:t>/www.li</w:t>
        </w:r>
      </w:hyperlink>
      <w:r w:rsidRPr="00F30EF9">
        <w:rPr>
          <w:color w:val="auto"/>
          <w:kern w:val="0"/>
          <w:lang w:eastAsia="pt-BR"/>
        </w:rPr>
        <w:t>c</w:t>
      </w:r>
      <w:hyperlink r:id="rId47">
        <w:r w:rsidRPr="00F30EF9">
          <w:rPr>
            <w:color w:val="auto"/>
            <w:kern w:val="0"/>
            <w:lang w:eastAsia="pt-BR"/>
          </w:rPr>
          <w:t>itanet.com.br/,</w:t>
        </w:r>
      </w:hyperlink>
      <w:r w:rsidRPr="00F30EF9">
        <w:rPr>
          <w:color w:val="auto"/>
          <w:kern w:val="0"/>
          <w:lang w:eastAsia="pt-BR"/>
        </w:rPr>
        <w:t xml:space="preserve"> opção RECURSO, observados os prazos estabelecidos.</w:t>
      </w:r>
    </w:p>
    <w:p w14:paraId="076DC671" w14:textId="77777777" w:rsidR="00DB1FD4" w:rsidRPr="00F30EF9" w:rsidRDefault="00DB1FD4" w:rsidP="00900769">
      <w:pPr>
        <w:pStyle w:val="PargrafodaLista"/>
        <w:numPr>
          <w:ilvl w:val="1"/>
          <w:numId w:val="57"/>
        </w:numPr>
        <w:spacing w:before="120" w:after="120" w:line="276" w:lineRule="auto"/>
        <w:ind w:left="0" w:firstLine="0"/>
        <w:jc w:val="both"/>
        <w:rPr>
          <w:color w:val="auto"/>
          <w:kern w:val="0"/>
          <w:lang w:eastAsia="pt-BR"/>
        </w:rPr>
      </w:pPr>
      <w:r w:rsidRPr="00F30EF9">
        <w:rPr>
          <w:color w:val="auto"/>
          <w:kern w:val="0"/>
          <w:lang w:eastAsia="pt-BR"/>
        </w:rPr>
        <w:lastRenderedPageBreak/>
        <w:t xml:space="preserve">A falta de interposição de recurso importará a decadência do direito de recurso e </w:t>
      </w:r>
      <w:r w:rsidR="004C6D2C" w:rsidRPr="00F30EF9">
        <w:rPr>
          <w:color w:val="auto"/>
          <w:kern w:val="0"/>
          <w:lang w:eastAsia="pt-BR"/>
        </w:rPr>
        <w:t>a</w:t>
      </w:r>
      <w:r w:rsidRPr="00F30EF9">
        <w:rPr>
          <w:color w:val="auto"/>
          <w:kern w:val="0"/>
          <w:lang w:eastAsia="pt-BR"/>
        </w:rPr>
        <w:t xml:space="preserve"> pregoeir</w:t>
      </w:r>
      <w:r w:rsidR="004C6D2C" w:rsidRPr="00F30EF9">
        <w:rPr>
          <w:color w:val="auto"/>
          <w:kern w:val="0"/>
          <w:lang w:eastAsia="pt-BR"/>
        </w:rPr>
        <w:t>a</w:t>
      </w:r>
      <w:r w:rsidRPr="00F30EF9">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F30EF9" w:rsidRDefault="0003328C" w:rsidP="00900769">
      <w:pPr>
        <w:pStyle w:val="PargrafodaLista"/>
        <w:numPr>
          <w:ilvl w:val="1"/>
          <w:numId w:val="57"/>
        </w:numPr>
        <w:spacing w:before="120" w:after="120" w:line="276" w:lineRule="auto"/>
        <w:ind w:left="0" w:firstLine="0"/>
        <w:jc w:val="both"/>
        <w:rPr>
          <w:color w:val="auto"/>
          <w:kern w:val="0"/>
          <w:lang w:eastAsia="pt-BR"/>
        </w:rPr>
      </w:pPr>
      <w:r w:rsidRPr="00F30EF9">
        <w:rPr>
          <w:color w:val="auto"/>
          <w:kern w:val="0"/>
          <w:lang w:eastAsia="pt-BR"/>
        </w:rPr>
        <w:t>Na hipótese de interposição, o</w:t>
      </w:r>
      <w:r w:rsidR="00DB1FD4" w:rsidRPr="00F30EF9">
        <w:rPr>
          <w:color w:val="auto"/>
          <w:kern w:val="0"/>
          <w:lang w:eastAsia="pt-BR"/>
        </w:rPr>
        <w:t xml:space="preserve"> recurso </w:t>
      </w:r>
      <w:r w:rsidRPr="00F30EF9">
        <w:rPr>
          <w:color w:val="auto"/>
          <w:kern w:val="0"/>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F30EF9">
        <w:rPr>
          <w:color w:val="auto"/>
          <w:kern w:val="0"/>
          <w:lang w:eastAsia="pt-BR"/>
        </w:rPr>
        <w:t>s</w:t>
      </w:r>
      <w:r w:rsidR="00DB1FD4" w:rsidRPr="00F30EF9">
        <w:rPr>
          <w:color w:val="auto"/>
          <w:kern w:val="0"/>
          <w:lang w:eastAsia="pt-BR"/>
        </w:rPr>
        <w:t xml:space="preserve"> </w:t>
      </w:r>
    </w:p>
    <w:p w14:paraId="744CA85A" w14:textId="64E620B7" w:rsidR="00DB1FD4" w:rsidRPr="00F30EF9" w:rsidRDefault="00951416" w:rsidP="00900769">
      <w:pPr>
        <w:pStyle w:val="PargrafodaLista"/>
        <w:numPr>
          <w:ilvl w:val="1"/>
          <w:numId w:val="57"/>
        </w:numPr>
        <w:spacing w:before="120" w:after="120" w:line="276" w:lineRule="auto"/>
        <w:ind w:left="0" w:firstLine="0"/>
        <w:jc w:val="both"/>
        <w:rPr>
          <w:color w:val="auto"/>
          <w:kern w:val="0"/>
          <w:lang w:eastAsia="pt-BR"/>
        </w:rPr>
      </w:pPr>
      <w:r w:rsidRPr="00F30EF9">
        <w:rPr>
          <w:color w:val="auto"/>
          <w:kern w:val="0"/>
          <w:lang w:eastAsia="pt-BR"/>
        </w:rPr>
        <w:t>O recurso contra decisão da pregoeira</w:t>
      </w:r>
      <w:r w:rsidR="00DB1FD4" w:rsidRPr="00F30EF9">
        <w:rPr>
          <w:color w:val="auto"/>
          <w:kern w:val="0"/>
          <w:lang w:eastAsia="pt-BR"/>
        </w:rPr>
        <w:t xml:space="preserve"> terá efeito suspensivo e o seu acolhimento resultará na invalidação apenas dos atos insuscetíveis de aproveitamento.</w:t>
      </w:r>
    </w:p>
    <w:p w14:paraId="72066AA6" w14:textId="77777777" w:rsidR="00F83BB4" w:rsidRPr="00F30EF9" w:rsidRDefault="00F83BB4" w:rsidP="000020BA">
      <w:pPr>
        <w:pStyle w:val="PargrafodaLista"/>
        <w:numPr>
          <w:ilvl w:val="0"/>
          <w:numId w:val="16"/>
        </w:numPr>
        <w:spacing w:before="120" w:after="120" w:line="276" w:lineRule="auto"/>
        <w:ind w:left="0" w:firstLine="0"/>
        <w:jc w:val="both"/>
        <w:rPr>
          <w:vanish/>
          <w:color w:val="auto"/>
          <w:kern w:val="0"/>
          <w:lang w:eastAsia="pt-BR"/>
        </w:rPr>
      </w:pPr>
    </w:p>
    <w:p w14:paraId="71149F78" w14:textId="77777777" w:rsidR="00F83BB4" w:rsidRPr="00F30EF9" w:rsidRDefault="00F83BB4" w:rsidP="000020BA">
      <w:pPr>
        <w:pStyle w:val="PargrafodaLista"/>
        <w:numPr>
          <w:ilvl w:val="0"/>
          <w:numId w:val="16"/>
        </w:numPr>
        <w:spacing w:before="120" w:after="120" w:line="276" w:lineRule="auto"/>
        <w:ind w:left="0" w:firstLine="0"/>
        <w:jc w:val="both"/>
        <w:rPr>
          <w:vanish/>
          <w:color w:val="auto"/>
          <w:kern w:val="0"/>
          <w:lang w:eastAsia="pt-BR"/>
        </w:rPr>
      </w:pPr>
    </w:p>
    <w:p w14:paraId="31EC2DBD" w14:textId="77777777" w:rsidR="00F83BB4" w:rsidRPr="00F30EF9" w:rsidRDefault="00F83BB4" w:rsidP="000020BA">
      <w:pPr>
        <w:pStyle w:val="PargrafodaLista"/>
        <w:numPr>
          <w:ilvl w:val="1"/>
          <w:numId w:val="16"/>
        </w:numPr>
        <w:spacing w:before="120" w:after="120" w:line="276" w:lineRule="auto"/>
        <w:ind w:left="0" w:firstLine="0"/>
        <w:jc w:val="both"/>
        <w:rPr>
          <w:vanish/>
          <w:color w:val="auto"/>
          <w:kern w:val="0"/>
          <w:lang w:eastAsia="pt-BR"/>
        </w:rPr>
      </w:pPr>
    </w:p>
    <w:p w14:paraId="34C75965" w14:textId="77777777" w:rsidR="00F83BB4" w:rsidRPr="00F30EF9" w:rsidRDefault="00F83BB4" w:rsidP="000020BA">
      <w:pPr>
        <w:pStyle w:val="PargrafodaLista"/>
        <w:numPr>
          <w:ilvl w:val="1"/>
          <w:numId w:val="16"/>
        </w:numPr>
        <w:spacing w:before="120" w:after="120" w:line="276" w:lineRule="auto"/>
        <w:ind w:left="0" w:firstLine="0"/>
        <w:jc w:val="both"/>
        <w:rPr>
          <w:vanish/>
          <w:color w:val="auto"/>
          <w:kern w:val="0"/>
          <w:lang w:eastAsia="pt-BR"/>
        </w:rPr>
      </w:pPr>
    </w:p>
    <w:p w14:paraId="1C75680B" w14:textId="77777777" w:rsidR="00F83BB4" w:rsidRPr="00F30EF9" w:rsidRDefault="00F83BB4" w:rsidP="000020BA">
      <w:pPr>
        <w:pStyle w:val="PargrafodaLista"/>
        <w:numPr>
          <w:ilvl w:val="1"/>
          <w:numId w:val="16"/>
        </w:numPr>
        <w:spacing w:before="120" w:after="120" w:line="276" w:lineRule="auto"/>
        <w:ind w:left="0" w:firstLine="0"/>
        <w:jc w:val="both"/>
        <w:rPr>
          <w:vanish/>
          <w:color w:val="auto"/>
          <w:kern w:val="0"/>
          <w:lang w:eastAsia="pt-BR"/>
        </w:rPr>
      </w:pPr>
    </w:p>
    <w:p w14:paraId="2706DF7B" w14:textId="13E2380F" w:rsidR="00F83BB4" w:rsidRPr="00F30EF9" w:rsidRDefault="00DB1FD4" w:rsidP="00900769">
      <w:pPr>
        <w:pStyle w:val="PargrafodaLista"/>
        <w:numPr>
          <w:ilvl w:val="1"/>
          <w:numId w:val="57"/>
        </w:numPr>
        <w:spacing w:before="120" w:after="120" w:line="276" w:lineRule="auto"/>
        <w:ind w:left="0" w:firstLine="0"/>
        <w:jc w:val="both"/>
      </w:pPr>
      <w:r w:rsidRPr="00F30EF9">
        <w:rPr>
          <w:color w:val="auto"/>
          <w:kern w:val="0"/>
          <w:lang w:eastAsia="pt-BR"/>
        </w:rPr>
        <w:t>Uma vez decididos os recursos administrativos eventualmente interpostos e, constatada a regularidade</w:t>
      </w:r>
      <w:r w:rsidRPr="00F30EF9">
        <w:t xml:space="preserve"> dos atos praticados, a autoridade competente, no interesse público, adjudicará o</w:t>
      </w:r>
      <w:r w:rsidRPr="00F30EF9">
        <w:rPr>
          <w:spacing w:val="-57"/>
        </w:rPr>
        <w:t xml:space="preserve"> </w:t>
      </w:r>
      <w:r w:rsidRPr="00F30EF9">
        <w:t>objeto</w:t>
      </w:r>
      <w:r w:rsidRPr="00F30EF9">
        <w:rPr>
          <w:spacing w:val="-1"/>
        </w:rPr>
        <w:t xml:space="preserve"> </w:t>
      </w:r>
      <w:r w:rsidRPr="00F30EF9">
        <w:t>do certame</w:t>
      </w:r>
      <w:r w:rsidRPr="00F30EF9">
        <w:rPr>
          <w:spacing w:val="1"/>
        </w:rPr>
        <w:t xml:space="preserve"> </w:t>
      </w:r>
      <w:r w:rsidRPr="00F30EF9">
        <w:t>à</w:t>
      </w:r>
      <w:r w:rsidRPr="00F30EF9">
        <w:rPr>
          <w:spacing w:val="-1"/>
        </w:rPr>
        <w:t xml:space="preserve"> </w:t>
      </w:r>
      <w:r w:rsidRPr="00F30EF9">
        <w:t>licitante vencedora</w:t>
      </w:r>
      <w:r w:rsidRPr="00F30EF9">
        <w:rPr>
          <w:spacing w:val="-2"/>
        </w:rPr>
        <w:t xml:space="preserve"> </w:t>
      </w:r>
      <w:r w:rsidRPr="00F30EF9">
        <w:t>e</w:t>
      </w:r>
      <w:r w:rsidRPr="00F30EF9">
        <w:rPr>
          <w:spacing w:val="-1"/>
        </w:rPr>
        <w:t xml:space="preserve"> </w:t>
      </w:r>
      <w:r w:rsidRPr="00F30EF9">
        <w:t>homologará</w:t>
      </w:r>
      <w:r w:rsidRPr="00F30EF9">
        <w:rPr>
          <w:spacing w:val="-2"/>
        </w:rPr>
        <w:t xml:space="preserve"> </w:t>
      </w:r>
      <w:r w:rsidRPr="00F30EF9">
        <w:t>o</w:t>
      </w:r>
      <w:r w:rsidRPr="00F30EF9">
        <w:rPr>
          <w:spacing w:val="-1"/>
        </w:rPr>
        <w:t xml:space="preserve"> </w:t>
      </w:r>
      <w:r w:rsidRPr="00F30EF9">
        <w:t>procedimento licitatório.</w:t>
      </w:r>
    </w:p>
    <w:p w14:paraId="3CD3CA4C" w14:textId="77777777" w:rsidR="00F46853" w:rsidRPr="00F30EF9" w:rsidRDefault="00F46853" w:rsidP="00900769">
      <w:pPr>
        <w:pStyle w:val="Nivel2"/>
        <w:numPr>
          <w:ilvl w:val="1"/>
          <w:numId w:val="5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recursos interpostos fora do prazo não serão conhecidos. </w:t>
      </w:r>
    </w:p>
    <w:p w14:paraId="240497BC" w14:textId="6B070F2F" w:rsidR="00F46853" w:rsidRPr="00F30EF9" w:rsidRDefault="00F46853" w:rsidP="00900769">
      <w:pPr>
        <w:pStyle w:val="Nivel2"/>
        <w:numPr>
          <w:ilvl w:val="1"/>
          <w:numId w:val="5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prazo para apresentação de contrarrazões ao recurso pelos demais licitantes será de </w:t>
      </w:r>
      <w:r w:rsidR="00F553DF" w:rsidRPr="00F30EF9">
        <w:rPr>
          <w:rFonts w:ascii="Times New Roman" w:hAnsi="Times New Roman" w:cs="Times New Roman"/>
          <w:sz w:val="24"/>
          <w:szCs w:val="24"/>
        </w:rPr>
        <w:t>0</w:t>
      </w:r>
      <w:r w:rsidRPr="00F30EF9">
        <w:rPr>
          <w:rFonts w:ascii="Times New Roman" w:hAnsi="Times New Roman" w:cs="Times New Roman"/>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F30EF9" w:rsidRDefault="00F46853" w:rsidP="00900769">
      <w:pPr>
        <w:pStyle w:val="Nivel2"/>
        <w:numPr>
          <w:ilvl w:val="1"/>
          <w:numId w:val="5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F30EF9" w:rsidRDefault="00F46853" w:rsidP="00900769">
      <w:pPr>
        <w:pStyle w:val="Nivel2"/>
        <w:numPr>
          <w:ilvl w:val="1"/>
          <w:numId w:val="5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acolhimento do recurso invalida tão somente os atos insuscetíveis de aproveitamento. </w:t>
      </w:r>
    </w:p>
    <w:p w14:paraId="7885099C" w14:textId="08DE7B82" w:rsidR="00F43AC7" w:rsidRPr="00F30EF9" w:rsidRDefault="00F46853" w:rsidP="00900769">
      <w:pPr>
        <w:pStyle w:val="Nivel2"/>
        <w:numPr>
          <w:ilvl w:val="1"/>
          <w:numId w:val="5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autos do processo permanecerão com vista franqueada aos interessados no sítio eletrônico </w:t>
      </w:r>
      <w:hyperlink r:id="rId48">
        <w:r w:rsidR="000E17A2" w:rsidRPr="00F30EF9">
          <w:rPr>
            <w:rFonts w:ascii="Times New Roman" w:hAnsi="Times New Roman" w:cs="Times New Roman"/>
            <w:sz w:val="24"/>
            <w:szCs w:val="24"/>
            <w:u w:val="single"/>
          </w:rPr>
          <w:t>https://www.licitanet.com.br/</w:t>
        </w:r>
      </w:hyperlink>
      <w:r w:rsidR="000E17A2" w:rsidRPr="00F30EF9">
        <w:rPr>
          <w:rFonts w:ascii="Times New Roman" w:hAnsi="Times New Roman" w:cs="Times New Roman"/>
          <w:sz w:val="24"/>
          <w:szCs w:val="24"/>
          <w:u w:val="single"/>
        </w:rPr>
        <w:t xml:space="preserve">, </w:t>
      </w:r>
      <w:r w:rsidR="00F43AC7" w:rsidRPr="00F30EF9">
        <w:rPr>
          <w:rFonts w:ascii="Times New Roman" w:hAnsi="Times New Roman" w:cs="Times New Roman"/>
          <w:sz w:val="24"/>
          <w:szCs w:val="24"/>
          <w:u w:val="single"/>
        </w:rPr>
        <w:t>no que tange a fase externa.</w:t>
      </w:r>
    </w:p>
    <w:p w14:paraId="22EAEBF7" w14:textId="3E47220B" w:rsidR="00F46853" w:rsidRPr="00F30EF9" w:rsidRDefault="00F06B0D" w:rsidP="00900769">
      <w:pPr>
        <w:pStyle w:val="Nivel2"/>
        <w:numPr>
          <w:ilvl w:val="1"/>
          <w:numId w:val="57"/>
        </w:numPr>
        <w:tabs>
          <w:tab w:val="left" w:pos="284"/>
          <w:tab w:val="left" w:pos="567"/>
        </w:tabs>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F43AC7" w:rsidRPr="00F30EF9">
        <w:rPr>
          <w:rFonts w:ascii="Times New Roman" w:hAnsi="Times New Roman" w:cs="Times New Roman"/>
          <w:sz w:val="24"/>
          <w:szCs w:val="24"/>
        </w:rPr>
        <w:t xml:space="preserve">No que </w:t>
      </w:r>
      <w:r w:rsidR="00F43AC7" w:rsidRPr="00F30EF9">
        <w:rPr>
          <w:rFonts w:ascii="Times New Roman" w:hAnsi="Times New Roman" w:cs="Times New Roman"/>
          <w:color w:val="000000" w:themeColor="text1"/>
          <w:sz w:val="24"/>
          <w:szCs w:val="24"/>
        </w:rPr>
        <w:t>tange a</w:t>
      </w:r>
      <w:r w:rsidR="00F553DF" w:rsidRPr="00F30EF9">
        <w:rPr>
          <w:rFonts w:ascii="Times New Roman" w:hAnsi="Times New Roman" w:cs="Times New Roman"/>
          <w:color w:val="000000" w:themeColor="text1"/>
          <w:sz w:val="24"/>
          <w:szCs w:val="24"/>
        </w:rPr>
        <w:t xml:space="preserve"> </w:t>
      </w:r>
      <w:r w:rsidR="009459FA" w:rsidRPr="00F30EF9">
        <w:rPr>
          <w:rFonts w:ascii="Times New Roman" w:hAnsi="Times New Roman" w:cs="Times New Roman"/>
          <w:color w:val="000000" w:themeColor="text1"/>
          <w:sz w:val="24"/>
          <w:szCs w:val="24"/>
        </w:rPr>
        <w:t>parte q</w:t>
      </w:r>
      <w:r w:rsidR="00F43AC7" w:rsidRPr="00F30EF9">
        <w:rPr>
          <w:rFonts w:ascii="Times New Roman" w:hAnsi="Times New Roman" w:cs="Times New Roman"/>
          <w:color w:val="000000" w:themeColor="text1"/>
          <w:sz w:val="24"/>
          <w:szCs w:val="24"/>
        </w:rPr>
        <w:t xml:space="preserve">ue não for referente ao sistema, </w:t>
      </w:r>
      <w:r w:rsidR="009459FA" w:rsidRPr="00F30EF9">
        <w:rPr>
          <w:rFonts w:ascii="Times New Roman" w:hAnsi="Times New Roman" w:cs="Times New Roman"/>
          <w:color w:val="000000" w:themeColor="text1"/>
          <w:sz w:val="24"/>
          <w:szCs w:val="24"/>
        </w:rPr>
        <w:t>deverá ser formalm</w:t>
      </w:r>
      <w:r w:rsidR="00F43AC7" w:rsidRPr="00F30EF9">
        <w:rPr>
          <w:rFonts w:ascii="Times New Roman" w:hAnsi="Times New Roman" w:cs="Times New Roman"/>
          <w:color w:val="000000" w:themeColor="text1"/>
          <w:sz w:val="24"/>
          <w:szCs w:val="24"/>
        </w:rPr>
        <w:t>ente solicitada vista dos autos, via Protocolo na Prefeitura Municipal de Bom Jardim/RJ, situado à Praça Governador</w:t>
      </w:r>
      <w:r w:rsidR="00F553DF" w:rsidRPr="00F30EF9">
        <w:rPr>
          <w:rFonts w:ascii="Times New Roman" w:hAnsi="Times New Roman" w:cs="Times New Roman"/>
          <w:color w:val="000000" w:themeColor="text1"/>
          <w:sz w:val="24"/>
          <w:szCs w:val="24"/>
        </w:rPr>
        <w:t xml:space="preserve"> </w:t>
      </w:r>
      <w:r w:rsidR="00F43AC7" w:rsidRPr="00F30EF9">
        <w:rPr>
          <w:rFonts w:ascii="Times New Roman" w:hAnsi="Times New Roman" w:cs="Times New Roman"/>
          <w:color w:val="000000" w:themeColor="text1"/>
          <w:sz w:val="24"/>
          <w:szCs w:val="24"/>
        </w:rPr>
        <w:t>Roberto Silveira, 44, Centro, Bom Jardim/RJ, sendo devidamente protocolizada e dirigida à Procuradoria Jurídica do Município de Bom Jardim/RJ.</w:t>
      </w:r>
    </w:p>
    <w:p w14:paraId="296B1994" w14:textId="768ADE7B" w:rsidR="00DB1FD4" w:rsidRDefault="008A0B35" w:rsidP="00900769">
      <w:pPr>
        <w:pStyle w:val="PargrafodaLista"/>
        <w:widowControl w:val="0"/>
        <w:numPr>
          <w:ilvl w:val="1"/>
          <w:numId w:val="57"/>
        </w:numPr>
        <w:tabs>
          <w:tab w:val="left" w:pos="284"/>
          <w:tab w:val="left" w:pos="567"/>
          <w:tab w:val="left" w:pos="843"/>
        </w:tabs>
        <w:autoSpaceDE w:val="0"/>
        <w:autoSpaceDN w:val="0"/>
        <w:spacing w:before="120" w:after="120" w:line="276" w:lineRule="auto"/>
        <w:ind w:left="0" w:firstLine="0"/>
        <w:jc w:val="both"/>
        <w:rPr>
          <w:color w:val="000000" w:themeColor="text1"/>
        </w:rPr>
      </w:pPr>
      <w:r w:rsidRPr="00F30EF9">
        <w:rPr>
          <w:color w:val="000000" w:themeColor="text1"/>
        </w:rPr>
        <w:t xml:space="preserve">- </w:t>
      </w:r>
      <w:r w:rsidR="00DB1FD4" w:rsidRPr="00F30EF9">
        <w:rPr>
          <w:color w:val="000000" w:themeColor="text1"/>
        </w:rPr>
        <w:t>O</w:t>
      </w:r>
      <w:r w:rsidR="00DB1FD4" w:rsidRPr="00F30EF9">
        <w:rPr>
          <w:color w:val="000000" w:themeColor="text1"/>
          <w:spacing w:val="-1"/>
        </w:rPr>
        <w:t xml:space="preserve"> </w:t>
      </w:r>
      <w:r w:rsidR="00DB1FD4" w:rsidRPr="00F30EF9">
        <w:rPr>
          <w:color w:val="000000" w:themeColor="text1"/>
        </w:rPr>
        <w:t>acesso</w:t>
      </w:r>
      <w:r w:rsidR="00DB1FD4" w:rsidRPr="00F30EF9">
        <w:rPr>
          <w:color w:val="000000" w:themeColor="text1"/>
          <w:spacing w:val="1"/>
        </w:rPr>
        <w:t xml:space="preserve"> </w:t>
      </w:r>
      <w:r w:rsidR="00DB1FD4" w:rsidRPr="00F30EF9">
        <w:rPr>
          <w:color w:val="000000" w:themeColor="text1"/>
        </w:rPr>
        <w:t>à</w:t>
      </w:r>
      <w:r w:rsidR="00DB1FD4" w:rsidRPr="00F30EF9">
        <w:rPr>
          <w:color w:val="000000" w:themeColor="text1"/>
          <w:spacing w:val="-2"/>
        </w:rPr>
        <w:t xml:space="preserve"> </w:t>
      </w:r>
      <w:r w:rsidR="00DB1FD4" w:rsidRPr="00F30EF9">
        <w:rPr>
          <w:color w:val="000000" w:themeColor="text1"/>
        </w:rPr>
        <w:t>fase</w:t>
      </w:r>
      <w:r w:rsidR="00DB1FD4" w:rsidRPr="00F30EF9">
        <w:rPr>
          <w:color w:val="000000" w:themeColor="text1"/>
          <w:spacing w:val="-2"/>
        </w:rPr>
        <w:t xml:space="preserve"> </w:t>
      </w:r>
      <w:r w:rsidR="00DB1FD4" w:rsidRPr="00F30EF9">
        <w:rPr>
          <w:color w:val="000000" w:themeColor="text1"/>
        </w:rPr>
        <w:t>de manifestação</w:t>
      </w:r>
      <w:r w:rsidR="00DB1FD4" w:rsidRPr="00F30EF9">
        <w:rPr>
          <w:color w:val="000000" w:themeColor="text1"/>
          <w:spacing w:val="-1"/>
        </w:rPr>
        <w:t xml:space="preserve"> </w:t>
      </w:r>
      <w:r w:rsidR="00DB1FD4" w:rsidRPr="00F30EF9">
        <w:rPr>
          <w:color w:val="000000" w:themeColor="text1"/>
        </w:rPr>
        <w:t>da</w:t>
      </w:r>
      <w:r w:rsidR="00DB1FD4" w:rsidRPr="00F30EF9">
        <w:rPr>
          <w:color w:val="000000" w:themeColor="text1"/>
          <w:spacing w:val="-2"/>
        </w:rPr>
        <w:t xml:space="preserve"> </w:t>
      </w:r>
      <w:r w:rsidR="00DB1FD4" w:rsidRPr="00F30EF9">
        <w:rPr>
          <w:color w:val="000000" w:themeColor="text1"/>
        </w:rPr>
        <w:t>intenção</w:t>
      </w:r>
      <w:r w:rsidR="00DB1FD4" w:rsidRPr="00F30EF9">
        <w:rPr>
          <w:color w:val="000000" w:themeColor="text1"/>
          <w:spacing w:val="1"/>
        </w:rPr>
        <w:t xml:space="preserve"> </w:t>
      </w:r>
      <w:r w:rsidR="00DB1FD4" w:rsidRPr="00F30EF9">
        <w:rPr>
          <w:color w:val="000000" w:themeColor="text1"/>
        </w:rPr>
        <w:t>de</w:t>
      </w:r>
      <w:r w:rsidR="00DB1FD4" w:rsidRPr="00F30EF9">
        <w:rPr>
          <w:color w:val="000000" w:themeColor="text1"/>
          <w:spacing w:val="-2"/>
        </w:rPr>
        <w:t xml:space="preserve"> </w:t>
      </w:r>
      <w:r w:rsidR="00DB1FD4" w:rsidRPr="00F30EF9">
        <w:rPr>
          <w:color w:val="000000" w:themeColor="text1"/>
        </w:rPr>
        <w:t>recurso</w:t>
      </w:r>
      <w:r w:rsidR="00DB1FD4" w:rsidRPr="00F30EF9">
        <w:rPr>
          <w:color w:val="000000" w:themeColor="text1"/>
          <w:spacing w:val="-1"/>
        </w:rPr>
        <w:t xml:space="preserve"> </w:t>
      </w:r>
      <w:r w:rsidR="00DB1FD4" w:rsidRPr="00F30EF9">
        <w:rPr>
          <w:color w:val="000000" w:themeColor="text1"/>
        </w:rPr>
        <w:t>será</w:t>
      </w:r>
      <w:r w:rsidR="00DB1FD4" w:rsidRPr="00F30EF9">
        <w:rPr>
          <w:color w:val="000000" w:themeColor="text1"/>
          <w:spacing w:val="-2"/>
        </w:rPr>
        <w:t xml:space="preserve"> </w:t>
      </w:r>
      <w:r w:rsidR="00DB1FD4" w:rsidRPr="00F30EF9">
        <w:rPr>
          <w:color w:val="000000" w:themeColor="text1"/>
        </w:rPr>
        <w:t>assegurado</w:t>
      </w:r>
      <w:r w:rsidR="00DB1FD4" w:rsidRPr="00F30EF9">
        <w:rPr>
          <w:color w:val="000000" w:themeColor="text1"/>
          <w:spacing w:val="-1"/>
        </w:rPr>
        <w:t xml:space="preserve"> </w:t>
      </w:r>
      <w:r w:rsidR="00DB1FD4" w:rsidRPr="00F30EF9">
        <w:rPr>
          <w:color w:val="000000" w:themeColor="text1"/>
        </w:rPr>
        <w:t>aos</w:t>
      </w:r>
      <w:r w:rsidR="00DB1FD4" w:rsidRPr="00F30EF9">
        <w:rPr>
          <w:color w:val="000000" w:themeColor="text1"/>
          <w:spacing w:val="-1"/>
        </w:rPr>
        <w:t xml:space="preserve"> </w:t>
      </w:r>
      <w:r w:rsidR="00DB1FD4" w:rsidRPr="00F30EF9">
        <w:rPr>
          <w:color w:val="000000" w:themeColor="text1"/>
        </w:rPr>
        <w:t>l</w:t>
      </w:r>
      <w:r w:rsidR="00AE6DAC" w:rsidRPr="00F30EF9">
        <w:rPr>
          <w:color w:val="000000" w:themeColor="text1"/>
        </w:rPr>
        <w:t>icitantes.</w:t>
      </w:r>
    </w:p>
    <w:p w14:paraId="5C9D282A" w14:textId="40094B2C" w:rsidR="005E4635" w:rsidRPr="00F30EF9" w:rsidRDefault="00305403" w:rsidP="00900769">
      <w:pPr>
        <w:pStyle w:val="PargrafodaLista"/>
        <w:numPr>
          <w:ilvl w:val="0"/>
          <w:numId w:val="57"/>
        </w:numPr>
        <w:tabs>
          <w:tab w:val="left" w:pos="284"/>
          <w:tab w:val="left" w:pos="567"/>
        </w:tabs>
        <w:spacing w:before="120" w:after="120" w:line="276" w:lineRule="auto"/>
        <w:ind w:left="0" w:firstLine="0"/>
        <w:jc w:val="both"/>
        <w:rPr>
          <w:b/>
          <w:color w:val="000000" w:themeColor="text1"/>
          <w:spacing w:val="-2"/>
        </w:rPr>
      </w:pPr>
      <w:r w:rsidRPr="00F30EF9">
        <w:rPr>
          <w:b/>
          <w:color w:val="000000" w:themeColor="text1"/>
          <w:spacing w:val="-2"/>
        </w:rPr>
        <w:t xml:space="preserve">- </w:t>
      </w:r>
      <w:r w:rsidR="006C2FD0" w:rsidRPr="00F30EF9">
        <w:rPr>
          <w:b/>
          <w:color w:val="000000" w:themeColor="text1"/>
          <w:spacing w:val="-2"/>
        </w:rPr>
        <w:t>DO REGISTRO DE PREÇOS, DA ATA DE REGISTRO DE PREÇOS E DA FORMAÇÃO DO CADASTRO DE RESERVA</w:t>
      </w:r>
    </w:p>
    <w:p w14:paraId="7ADAF094" w14:textId="55D53100" w:rsidR="006C2FD0" w:rsidRPr="00F30EF9" w:rsidRDefault="0001685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w:t>
      </w:r>
      <w:r w:rsidR="000020BA">
        <w:rPr>
          <w:rFonts w:ascii="Times New Roman" w:hAnsi="Times New Roman" w:cs="Times New Roman"/>
          <w:color w:val="000000" w:themeColor="text1"/>
          <w:sz w:val="24"/>
          <w:szCs w:val="24"/>
        </w:rPr>
        <w:t>4</w:t>
      </w:r>
      <w:r w:rsidR="006C2FD0" w:rsidRPr="00F30EF9">
        <w:rPr>
          <w:rFonts w:ascii="Times New Roman" w:hAnsi="Times New Roman" w:cs="Times New Roman"/>
          <w:color w:val="000000" w:themeColor="text1"/>
          <w:sz w:val="24"/>
          <w:szCs w:val="24"/>
        </w:rPr>
        <w:t xml:space="preserve">. 1 – DO REGISTRO DE PREÇOS </w:t>
      </w:r>
    </w:p>
    <w:p w14:paraId="59BBEFDD" w14:textId="3F95A31D" w:rsidR="006C2FD0" w:rsidRDefault="006C2FD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As regras referentes aos órgãos gerenciador</w:t>
      </w:r>
      <w:r w:rsidR="00305403" w:rsidRPr="00F30EF9">
        <w:rPr>
          <w:rFonts w:ascii="Times New Roman" w:hAnsi="Times New Roman" w:cs="Times New Roman"/>
          <w:color w:val="000000" w:themeColor="text1"/>
          <w:sz w:val="24"/>
          <w:szCs w:val="24"/>
        </w:rPr>
        <w:t>es</w:t>
      </w:r>
      <w:r w:rsidRPr="00F30EF9">
        <w:rPr>
          <w:rFonts w:ascii="Times New Roman" w:hAnsi="Times New Roman" w:cs="Times New Roman"/>
          <w:color w:val="000000" w:themeColor="text1"/>
          <w:sz w:val="24"/>
          <w:szCs w:val="24"/>
        </w:rPr>
        <w:t xml:space="preserve"> e participantes, bem como a eventuais adesões são as que constam da minuta de Ata de Registro de Preços.</w:t>
      </w:r>
    </w:p>
    <w:p w14:paraId="5484C60D" w14:textId="32AC349A" w:rsidR="006C2FD0" w:rsidRPr="00F30EF9" w:rsidRDefault="00016850" w:rsidP="002D003B">
      <w:pPr>
        <w:pStyle w:val="Nivel01"/>
        <w:tabs>
          <w:tab w:val="left" w:pos="284"/>
        </w:tabs>
        <w:spacing w:before="120" w:after="120" w:line="276" w:lineRule="auto"/>
        <w:ind w:left="0" w:firstLine="0"/>
        <w:rPr>
          <w:rFonts w:ascii="Times New Roman" w:hAnsi="Times New Roman" w:cs="Times New Roman"/>
          <w:color w:val="000000" w:themeColor="text1"/>
          <w:sz w:val="24"/>
          <w:szCs w:val="24"/>
        </w:rPr>
      </w:pPr>
      <w:bookmarkStart w:id="22" w:name="_Toc135469231"/>
      <w:r w:rsidRPr="00F30EF9">
        <w:rPr>
          <w:rFonts w:ascii="Times New Roman" w:hAnsi="Times New Roman" w:cs="Times New Roman"/>
          <w:color w:val="000000" w:themeColor="text1"/>
          <w:sz w:val="24"/>
          <w:szCs w:val="24"/>
        </w:rPr>
        <w:t>1</w:t>
      </w:r>
      <w:r w:rsidR="000020BA">
        <w:rPr>
          <w:rFonts w:ascii="Times New Roman" w:hAnsi="Times New Roman" w:cs="Times New Roman"/>
          <w:color w:val="000000" w:themeColor="text1"/>
          <w:sz w:val="24"/>
          <w:szCs w:val="24"/>
        </w:rPr>
        <w:t>5</w:t>
      </w:r>
      <w:r w:rsidR="006C2FD0" w:rsidRPr="00F30EF9">
        <w:rPr>
          <w:rFonts w:ascii="Times New Roman" w:hAnsi="Times New Roman" w:cs="Times New Roman"/>
          <w:color w:val="000000" w:themeColor="text1"/>
          <w:sz w:val="24"/>
          <w:szCs w:val="24"/>
        </w:rPr>
        <w:t>- DA ATA DE REGISTRO DE PREÇOS</w:t>
      </w:r>
      <w:bookmarkEnd w:id="22"/>
    </w:p>
    <w:p w14:paraId="6FCD439A" w14:textId="02B16CB2" w:rsidR="0065171C" w:rsidRPr="00F30EF9" w:rsidRDefault="00016850" w:rsidP="002D003B">
      <w:pPr>
        <w:pStyle w:val="Nivel2"/>
        <w:numPr>
          <w:ilvl w:val="1"/>
          <w:numId w:val="5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6C2FD0" w:rsidRPr="00F30EF9">
        <w:rPr>
          <w:rFonts w:ascii="Times New Roman" w:hAnsi="Times New Roman" w:cs="Times New Roman"/>
          <w:color w:val="000000" w:themeColor="text1"/>
          <w:sz w:val="24"/>
          <w:szCs w:val="24"/>
        </w:rPr>
        <w:t xml:space="preserve">Homologado o resultado da licitação, o licitante mais bem classificado terá o prazo de </w:t>
      </w:r>
      <w:r w:rsidR="00BE0B09" w:rsidRPr="00F30EF9">
        <w:rPr>
          <w:rFonts w:ascii="Times New Roman" w:hAnsi="Times New Roman" w:cs="Times New Roman"/>
          <w:color w:val="000000" w:themeColor="text1"/>
          <w:sz w:val="24"/>
          <w:szCs w:val="24"/>
        </w:rPr>
        <w:t xml:space="preserve">05 (cinco) </w:t>
      </w:r>
      <w:r w:rsidR="006C2FD0" w:rsidRPr="00F30EF9">
        <w:rPr>
          <w:rFonts w:ascii="Times New Roman" w:hAnsi="Times New Roman" w:cs="Times New Roman"/>
          <w:color w:val="000000" w:themeColor="text1"/>
          <w:sz w:val="24"/>
          <w:szCs w:val="24"/>
        </w:rPr>
        <w:t>dias</w:t>
      </w:r>
      <w:r w:rsidR="00BE0B09" w:rsidRPr="00F30EF9">
        <w:rPr>
          <w:rFonts w:ascii="Times New Roman" w:hAnsi="Times New Roman" w:cs="Times New Roman"/>
          <w:color w:val="000000" w:themeColor="text1"/>
          <w:sz w:val="24"/>
          <w:szCs w:val="24"/>
        </w:rPr>
        <w:t xml:space="preserve"> corridos</w:t>
      </w:r>
      <w:r w:rsidR="006C2FD0" w:rsidRPr="00F30EF9">
        <w:rPr>
          <w:rFonts w:ascii="Times New Roman" w:hAnsi="Times New Roman" w:cs="Times New Roman"/>
          <w:color w:val="000000" w:themeColor="text1"/>
          <w:sz w:val="24"/>
          <w:szCs w:val="24"/>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4129161A" w14:textId="745E597A" w:rsidR="006C2FD0" w:rsidRPr="00F30EF9" w:rsidRDefault="006C2FD0" w:rsidP="002D003B">
      <w:pPr>
        <w:pStyle w:val="Nivel2"/>
        <w:numPr>
          <w:ilvl w:val="1"/>
          <w:numId w:val="5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prazo de convocação poderá ser prorrogado uma vez, por igual período, mediante solicitação do licitante mais bem classificado ou do fornecedor convocado, desde que:</w:t>
      </w:r>
    </w:p>
    <w:p w14:paraId="6041B74A" w14:textId="77777777" w:rsidR="006C2FD0" w:rsidRPr="00F30EF9" w:rsidRDefault="006C2FD0" w:rsidP="002D003B">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lastRenderedPageBreak/>
        <w:t>(a) a solicitação seja devidamente justificada e apresentada dentro do prazo; e</w:t>
      </w:r>
    </w:p>
    <w:p w14:paraId="54217589" w14:textId="77777777" w:rsidR="006C2FD0" w:rsidRPr="00F30EF9" w:rsidRDefault="006C2FD0" w:rsidP="002D003B">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(b) a justificativa apresentada seja aceita pela Administração.</w:t>
      </w:r>
    </w:p>
    <w:p w14:paraId="7AA8E5CD" w14:textId="30416427" w:rsidR="006C2FD0" w:rsidRPr="00F30EF9" w:rsidRDefault="006C2FD0" w:rsidP="00900769">
      <w:pPr>
        <w:pStyle w:val="Nivel2"/>
        <w:numPr>
          <w:ilvl w:val="2"/>
          <w:numId w:val="5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Serão formalizadas tantas Atas de Registro de Preços quantas forem necessárias para o registro de todos os itens constantes no Termo de Referência, com a indicação do licitante vencedor, a descrição do(s) </w:t>
      </w:r>
      <w:proofErr w:type="gramStart"/>
      <w:r w:rsidRPr="00F30EF9">
        <w:rPr>
          <w:rFonts w:ascii="Times New Roman" w:hAnsi="Times New Roman" w:cs="Times New Roman"/>
          <w:color w:val="000000" w:themeColor="text1"/>
          <w:sz w:val="24"/>
          <w:szCs w:val="24"/>
        </w:rPr>
        <w:t>item(</w:t>
      </w:r>
      <w:proofErr w:type="spellStart"/>
      <w:proofErr w:type="gramEnd"/>
      <w:r w:rsidRPr="00F30EF9">
        <w:rPr>
          <w:rFonts w:ascii="Times New Roman" w:hAnsi="Times New Roman" w:cs="Times New Roman"/>
          <w:color w:val="000000" w:themeColor="text1"/>
          <w:sz w:val="24"/>
          <w:szCs w:val="24"/>
        </w:rPr>
        <w:t>ns</w:t>
      </w:r>
      <w:proofErr w:type="spellEnd"/>
      <w:r w:rsidRPr="00F30EF9">
        <w:rPr>
          <w:rFonts w:ascii="Times New Roman" w:hAnsi="Times New Roman" w:cs="Times New Roman"/>
          <w:color w:val="000000" w:themeColor="text1"/>
          <w:sz w:val="24"/>
          <w:szCs w:val="24"/>
        </w:rPr>
        <w:t>), as respectivas quantidades, preços registrados e demais condições.</w:t>
      </w:r>
    </w:p>
    <w:p w14:paraId="3C84E8C7" w14:textId="2F14722E" w:rsidR="006C2FD0" w:rsidRPr="00F30EF9" w:rsidRDefault="006C2FD0" w:rsidP="00900769">
      <w:pPr>
        <w:pStyle w:val="Nivel2"/>
        <w:numPr>
          <w:ilvl w:val="2"/>
          <w:numId w:val="5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preço registrado, com a indicação dos fornecedores, será divulgado no PNCP e disponibilizado durante a vigência da ata de registro de preços.</w:t>
      </w:r>
    </w:p>
    <w:p w14:paraId="51E2E525" w14:textId="52949B82" w:rsidR="006C2FD0" w:rsidRPr="00F30EF9" w:rsidRDefault="006C2FD0" w:rsidP="00900769">
      <w:pPr>
        <w:pStyle w:val="Nivel2"/>
        <w:numPr>
          <w:ilvl w:val="2"/>
          <w:numId w:val="5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F30EF9">
        <w:rPr>
          <w:rFonts w:ascii="Times New Roman" w:hAnsi="Times New Roman" w:cs="Times New Roman"/>
          <w:color w:val="000000" w:themeColor="text1"/>
          <w:sz w:val="24"/>
          <w:szCs w:val="24"/>
        </w:rPr>
        <w:t>contrata</w:t>
      </w:r>
      <w:r w:rsidRPr="00F30EF9">
        <w:rPr>
          <w:rFonts w:ascii="Times New Roman" w:hAnsi="Times New Roman" w:cs="Times New Roman"/>
          <w:color w:val="000000" w:themeColor="text1"/>
          <w:sz w:val="24"/>
          <w:szCs w:val="24"/>
        </w:rPr>
        <w:t>ção pretendida, desde que devidamente justificada.</w:t>
      </w:r>
    </w:p>
    <w:p w14:paraId="087DA7E4" w14:textId="7C2027C4" w:rsidR="006C2FD0" w:rsidRDefault="006C2FD0" w:rsidP="00900769">
      <w:pPr>
        <w:pStyle w:val="Nivel2"/>
        <w:numPr>
          <w:ilvl w:val="2"/>
          <w:numId w:val="5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9E9B6F" w14:textId="12348B10" w:rsidR="006C2FD0" w:rsidRPr="00F30EF9" w:rsidRDefault="00016850" w:rsidP="00900769">
      <w:pPr>
        <w:pStyle w:val="Nivel01"/>
        <w:numPr>
          <w:ilvl w:val="0"/>
          <w:numId w:val="58"/>
        </w:numPr>
        <w:spacing w:before="120" w:after="120" w:line="276" w:lineRule="auto"/>
        <w:ind w:left="0" w:firstLine="0"/>
        <w:rPr>
          <w:rFonts w:ascii="Times New Roman" w:hAnsi="Times New Roman" w:cs="Times New Roman"/>
          <w:sz w:val="24"/>
          <w:szCs w:val="24"/>
        </w:rPr>
      </w:pPr>
      <w:bookmarkStart w:id="23" w:name="_Toc135469232"/>
      <w:r w:rsidRPr="00F30EF9">
        <w:rPr>
          <w:rFonts w:ascii="Times New Roman" w:hAnsi="Times New Roman" w:cs="Times New Roman"/>
          <w:sz w:val="24"/>
          <w:szCs w:val="24"/>
        </w:rPr>
        <w:t xml:space="preserve">- </w:t>
      </w:r>
      <w:r w:rsidR="006C2FD0" w:rsidRPr="00F30EF9">
        <w:rPr>
          <w:rFonts w:ascii="Times New Roman" w:hAnsi="Times New Roman" w:cs="Times New Roman"/>
          <w:sz w:val="24"/>
          <w:szCs w:val="24"/>
        </w:rPr>
        <w:t>DA FORMAÇÃO DO CADASTRO DE RESERVA</w:t>
      </w:r>
      <w:bookmarkEnd w:id="23"/>
      <w:r w:rsidR="006C2FD0" w:rsidRPr="00F30EF9">
        <w:rPr>
          <w:rFonts w:ascii="Times New Roman" w:hAnsi="Times New Roman" w:cs="Times New Roman"/>
          <w:sz w:val="24"/>
          <w:szCs w:val="24"/>
        </w:rPr>
        <w:t xml:space="preserve"> </w:t>
      </w:r>
    </w:p>
    <w:p w14:paraId="7ABDE7B5" w14:textId="7B579BF4" w:rsidR="006C2FD0" w:rsidRPr="00F30EF9" w:rsidRDefault="006C2FD0" w:rsidP="00900769">
      <w:pPr>
        <w:pStyle w:val="Nivel2"/>
        <w:numPr>
          <w:ilvl w:val="1"/>
          <w:numId w:val="5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homologação da licitação, será incluído na ata, na forma de anexo, o registro</w:t>
      </w:r>
      <w:proofErr w:type="gramStart"/>
      <w:r w:rsidRPr="00F30EF9">
        <w:rPr>
          <w:rFonts w:ascii="Times New Roman" w:hAnsi="Times New Roman" w:cs="Times New Roman"/>
          <w:color w:val="auto"/>
          <w:sz w:val="24"/>
          <w:szCs w:val="24"/>
        </w:rPr>
        <w:t>:.</w:t>
      </w:r>
      <w:proofErr w:type="gramEnd"/>
    </w:p>
    <w:p w14:paraId="626F0AA8" w14:textId="2FD69087" w:rsidR="006C2FD0" w:rsidRPr="00F30EF9" w:rsidRDefault="00F43378" w:rsidP="00E36337">
      <w:pPr>
        <w:pStyle w:val="Nivel3"/>
        <w:numPr>
          <w:ilvl w:val="0"/>
          <w:numId w:val="1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 xml:space="preserve">os licitantes </w:t>
      </w:r>
      <w:bookmarkStart w:id="24" w:name="_Hlk132991372"/>
      <w:r w:rsidR="006C2FD0" w:rsidRPr="00F30EF9">
        <w:rPr>
          <w:rFonts w:ascii="Times New Roman" w:hAnsi="Times New Roman" w:cs="Times New Roman"/>
          <w:color w:val="auto"/>
          <w:sz w:val="24"/>
          <w:szCs w:val="24"/>
        </w:rPr>
        <w:t xml:space="preserve">que </w:t>
      </w:r>
      <w:bookmarkStart w:id="25" w:name="_Hlk132989696"/>
      <w:r w:rsidR="006C2FD0" w:rsidRPr="00F30EF9">
        <w:rPr>
          <w:rFonts w:ascii="Times New Roman" w:hAnsi="Times New Roman" w:cs="Times New Roman"/>
          <w:color w:val="auto"/>
          <w:sz w:val="24"/>
          <w:szCs w:val="24"/>
        </w:rPr>
        <w:t>aceitarem cotar o objeto com preço igual ao do adjudicatári</w:t>
      </w:r>
      <w:bookmarkEnd w:id="24"/>
      <w:r w:rsidR="006C2FD0" w:rsidRPr="00F30EF9">
        <w:rPr>
          <w:rFonts w:ascii="Times New Roman" w:hAnsi="Times New Roman" w:cs="Times New Roman"/>
          <w:color w:val="auto"/>
          <w:sz w:val="24"/>
          <w:szCs w:val="24"/>
        </w:rPr>
        <w:t>o</w:t>
      </w:r>
      <w:bookmarkEnd w:id="25"/>
      <w:r w:rsidR="006C2FD0" w:rsidRPr="00F30EF9">
        <w:rPr>
          <w:rFonts w:ascii="Times New Roman" w:hAnsi="Times New Roman" w:cs="Times New Roman"/>
          <w:color w:val="auto"/>
          <w:sz w:val="24"/>
          <w:szCs w:val="24"/>
        </w:rPr>
        <w:t xml:space="preserve">, observada a classificação na licitação; e </w:t>
      </w:r>
    </w:p>
    <w:p w14:paraId="3C6C6F69" w14:textId="4698E7C8" w:rsidR="00CD511D" w:rsidRPr="00F30EF9" w:rsidRDefault="00F43378" w:rsidP="00E36337">
      <w:pPr>
        <w:pStyle w:val="Nivel3"/>
        <w:numPr>
          <w:ilvl w:val="0"/>
          <w:numId w:val="18"/>
        </w:numPr>
        <w:ind w:left="0" w:firstLine="0"/>
        <w:rPr>
          <w:rFonts w:ascii="Times New Roman" w:eastAsia="MS Mincho" w:hAnsi="Times New Roman" w:cs="Times New Roman"/>
          <w:iCs/>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os licitantes que mantiverem sua proposta origina</w:t>
      </w:r>
      <w:r w:rsidR="009D2CE5" w:rsidRPr="00F30EF9">
        <w:rPr>
          <w:rFonts w:ascii="Times New Roman" w:hAnsi="Times New Roman" w:cs="Times New Roman"/>
          <w:color w:val="auto"/>
          <w:sz w:val="24"/>
          <w:szCs w:val="24"/>
        </w:rPr>
        <w:t>l</w:t>
      </w:r>
    </w:p>
    <w:p w14:paraId="168C376B" w14:textId="7F67AE6D" w:rsidR="00CD511D" w:rsidRPr="00F30EF9" w:rsidRDefault="006C2FD0" w:rsidP="00900769">
      <w:pPr>
        <w:pStyle w:val="Nivel3"/>
        <w:numPr>
          <w:ilvl w:val="1"/>
          <w:numId w:val="5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F30EF9" w:rsidRDefault="006C2FD0" w:rsidP="00900769">
      <w:pPr>
        <w:pStyle w:val="Nivel3"/>
        <w:numPr>
          <w:ilvl w:val="2"/>
          <w:numId w:val="5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644DC671" w14:textId="2A1EA857" w:rsidR="006C2FD0" w:rsidRPr="00F30EF9" w:rsidRDefault="006C2FD0" w:rsidP="00900769">
      <w:pPr>
        <w:pStyle w:val="Nivel3"/>
        <w:numPr>
          <w:ilvl w:val="2"/>
          <w:numId w:val="5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Para fins da ordem de classificação, os licitantes ou fornecedores</w:t>
      </w:r>
      <w:r w:rsidR="009E7DFE" w:rsidRPr="00F30EF9">
        <w:rPr>
          <w:rFonts w:ascii="Times New Roman" w:hAnsi="Times New Roman" w:cs="Times New Roman"/>
          <w:color w:val="auto"/>
          <w:sz w:val="24"/>
          <w:szCs w:val="24"/>
        </w:rPr>
        <w:t>/prestadores</w:t>
      </w:r>
      <w:r w:rsidRPr="00F30EF9">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F30EF9" w:rsidRDefault="006C2FD0" w:rsidP="00900769">
      <w:pPr>
        <w:pStyle w:val="Nivel2"/>
        <w:numPr>
          <w:ilvl w:val="2"/>
          <w:numId w:val="5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w:t>
      </w:r>
      <w:r w:rsidR="006C2FD0" w:rsidRPr="00F30EF9">
        <w:rPr>
          <w:rFonts w:ascii="Times New Roman" w:hAnsi="Times New Roman" w:cs="Times New Roman"/>
          <w:color w:val="auto"/>
          <w:sz w:val="24"/>
          <w:szCs w:val="24"/>
        </w:rPr>
        <w:t xml:space="preserve"> quando o licitante vencedor não assinar a ata de registro de preços no prazo e nas condições estabelecidos no edital; ou</w:t>
      </w:r>
    </w:p>
    <w:p w14:paraId="37C3BAF7" w14:textId="2785E860"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b) </w:t>
      </w:r>
      <w:r w:rsidR="006C2FD0" w:rsidRPr="00F30EF9">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F30EF9" w:rsidRDefault="006C2FD0" w:rsidP="00900769">
      <w:pPr>
        <w:pStyle w:val="Nivel2"/>
        <w:numPr>
          <w:ilvl w:val="2"/>
          <w:numId w:val="5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F30EF9" w:rsidRDefault="00F43378" w:rsidP="00E36337">
      <w:pPr>
        <w:pStyle w:val="Nivel3"/>
        <w:numPr>
          <w:ilvl w:val="0"/>
          <w:numId w:val="19"/>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lastRenderedPageBreak/>
        <w:t xml:space="preserve"> C</w:t>
      </w:r>
      <w:r w:rsidR="006C2FD0" w:rsidRPr="00F30EF9">
        <w:rPr>
          <w:rFonts w:ascii="Times New Roman" w:hAnsi="Times New Roman" w:cs="Times New Roman"/>
          <w:color w:val="auto"/>
          <w:sz w:val="24"/>
          <w:szCs w:val="24"/>
        </w:rPr>
        <w:t>onvocar os licitantes que mantiveram sua proposta original para negociação, na ordem de classificação, com vistas à obtenção de preço melhor, mesmo que acima do preço do adjudicatário; ou</w:t>
      </w:r>
    </w:p>
    <w:p w14:paraId="76C23B71" w14:textId="4E3CB5CE" w:rsidR="006C2FD0" w:rsidRDefault="00F43378" w:rsidP="00343A00">
      <w:pPr>
        <w:pStyle w:val="Nivel3"/>
        <w:numPr>
          <w:ilvl w:val="0"/>
          <w:numId w:val="19"/>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w:t>
      </w:r>
      <w:r w:rsidR="006C2FD0" w:rsidRPr="00F30EF9">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4DBE2E12" w:rsidR="00BC7F5C" w:rsidRPr="00F30EF9" w:rsidRDefault="00343A00" w:rsidP="00343A00">
      <w:pPr>
        <w:tabs>
          <w:tab w:val="left" w:pos="567"/>
          <w:tab w:val="left" w:pos="851"/>
        </w:tabs>
        <w:spacing w:before="120" w:after="120" w:line="276" w:lineRule="auto"/>
        <w:jc w:val="both"/>
        <w:rPr>
          <w:b/>
          <w:sz w:val="24"/>
          <w:szCs w:val="24"/>
        </w:rPr>
      </w:pPr>
      <w:r>
        <w:rPr>
          <w:b/>
          <w:spacing w:val="-2"/>
          <w:sz w:val="24"/>
          <w:szCs w:val="24"/>
        </w:rPr>
        <w:t>17</w:t>
      </w:r>
      <w:r w:rsidR="005E4635" w:rsidRPr="00F30EF9">
        <w:rPr>
          <w:b/>
          <w:spacing w:val="-2"/>
          <w:sz w:val="24"/>
          <w:szCs w:val="24"/>
        </w:rPr>
        <w:t xml:space="preserve">. </w:t>
      </w:r>
      <w:r w:rsidR="00BC7F5C" w:rsidRPr="00F30EF9">
        <w:rPr>
          <w:b/>
          <w:sz w:val="24"/>
          <w:szCs w:val="24"/>
        </w:rPr>
        <w:t>DA</w:t>
      </w:r>
      <w:r w:rsidR="00BC7F5C" w:rsidRPr="00F30EF9">
        <w:rPr>
          <w:b/>
          <w:spacing w:val="-2"/>
          <w:sz w:val="24"/>
          <w:szCs w:val="24"/>
        </w:rPr>
        <w:t xml:space="preserve"> </w:t>
      </w:r>
      <w:r w:rsidR="00BC7F5C" w:rsidRPr="00F30EF9">
        <w:rPr>
          <w:b/>
          <w:sz w:val="24"/>
          <w:szCs w:val="24"/>
        </w:rPr>
        <w:t>REABERTURA DA</w:t>
      </w:r>
      <w:r w:rsidR="00BC7F5C" w:rsidRPr="00F30EF9">
        <w:rPr>
          <w:b/>
          <w:spacing w:val="-1"/>
          <w:sz w:val="24"/>
          <w:szCs w:val="24"/>
        </w:rPr>
        <w:t xml:space="preserve"> </w:t>
      </w:r>
      <w:r w:rsidR="00BC7F5C" w:rsidRPr="00F30EF9">
        <w:rPr>
          <w:b/>
          <w:sz w:val="24"/>
          <w:szCs w:val="24"/>
        </w:rPr>
        <w:t>SESSÃO</w:t>
      </w:r>
      <w:r w:rsidR="00BC7F5C" w:rsidRPr="00F30EF9">
        <w:rPr>
          <w:b/>
          <w:spacing w:val="-1"/>
          <w:sz w:val="24"/>
          <w:szCs w:val="24"/>
        </w:rPr>
        <w:t xml:space="preserve"> </w:t>
      </w:r>
      <w:r w:rsidR="00BC7F5C" w:rsidRPr="00F30EF9">
        <w:rPr>
          <w:b/>
          <w:sz w:val="24"/>
          <w:szCs w:val="24"/>
        </w:rPr>
        <w:t>PÚBLICA</w:t>
      </w:r>
    </w:p>
    <w:p w14:paraId="12EA5ECF" w14:textId="77777777" w:rsidR="005E4635" w:rsidRPr="00F30EF9" w:rsidRDefault="005E4635" w:rsidP="00343A00">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F30EF9" w:rsidRDefault="005E4635" w:rsidP="00343A00">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05EE8D92" w14:textId="046F594B" w:rsidR="00985C16" w:rsidRPr="00F30EF9" w:rsidRDefault="00DB1FD4" w:rsidP="00900769">
      <w:pPr>
        <w:pStyle w:val="PargrafodaLista"/>
        <w:widowControl w:val="0"/>
        <w:numPr>
          <w:ilvl w:val="1"/>
          <w:numId w:val="59"/>
        </w:numPr>
        <w:tabs>
          <w:tab w:val="left" w:pos="567"/>
          <w:tab w:val="left" w:pos="851"/>
        </w:tabs>
        <w:autoSpaceDE w:val="0"/>
        <w:autoSpaceDN w:val="0"/>
        <w:spacing w:before="120" w:after="120" w:line="276" w:lineRule="auto"/>
        <w:ind w:left="0" w:firstLine="0"/>
        <w:jc w:val="both"/>
      </w:pPr>
      <w:r w:rsidRPr="00F30EF9">
        <w:t>A</w:t>
      </w:r>
      <w:r w:rsidRPr="00F30EF9">
        <w:rPr>
          <w:spacing w:val="-1"/>
        </w:rPr>
        <w:t xml:space="preserve"> </w:t>
      </w:r>
      <w:r w:rsidRPr="00F30EF9">
        <w:t>sessão</w:t>
      </w:r>
      <w:r w:rsidRPr="00F30EF9">
        <w:rPr>
          <w:spacing w:val="-1"/>
        </w:rPr>
        <w:t xml:space="preserve"> </w:t>
      </w:r>
      <w:r w:rsidRPr="00F30EF9">
        <w:t>pública</w:t>
      </w:r>
      <w:r w:rsidRPr="00F30EF9">
        <w:rPr>
          <w:spacing w:val="-2"/>
        </w:rPr>
        <w:t xml:space="preserve"> </w:t>
      </w:r>
      <w:r w:rsidRPr="00F30EF9">
        <w:t>poderá</w:t>
      </w:r>
      <w:r w:rsidRPr="00F30EF9">
        <w:rPr>
          <w:spacing w:val="-3"/>
        </w:rPr>
        <w:t xml:space="preserve"> </w:t>
      </w:r>
      <w:r w:rsidRPr="00F30EF9">
        <w:t>ser reaberta:</w:t>
      </w:r>
    </w:p>
    <w:p w14:paraId="21820A60" w14:textId="442742B5" w:rsidR="00DB1FD4" w:rsidRPr="00F30EF9" w:rsidRDefault="00DB1FD4" w:rsidP="00900769">
      <w:pPr>
        <w:pStyle w:val="PargrafodaLista"/>
        <w:widowControl w:val="0"/>
        <w:numPr>
          <w:ilvl w:val="2"/>
          <w:numId w:val="60"/>
        </w:numPr>
        <w:tabs>
          <w:tab w:val="left" w:pos="567"/>
          <w:tab w:val="left" w:pos="851"/>
          <w:tab w:val="left" w:pos="1037"/>
        </w:tabs>
        <w:autoSpaceDE w:val="0"/>
        <w:autoSpaceDN w:val="0"/>
        <w:spacing w:before="120" w:after="120" w:line="276" w:lineRule="auto"/>
        <w:ind w:left="0" w:firstLine="0"/>
        <w:jc w:val="both"/>
      </w:pPr>
      <w:r w:rsidRPr="00F30EF9">
        <w:t>Nas hipóteses de provimento de recurso que acarrete na anulação de atos anteriores à</w:t>
      </w:r>
      <w:r w:rsidRPr="00F30EF9">
        <w:rPr>
          <w:spacing w:val="1"/>
        </w:rPr>
        <w:t xml:space="preserve"> </w:t>
      </w:r>
      <w:r w:rsidRPr="00F30EF9">
        <w:t>realização da sessão pública precedente ou em que seja anulada a própria sessão pública,</w:t>
      </w:r>
      <w:r w:rsidRPr="00F30EF9">
        <w:rPr>
          <w:spacing w:val="1"/>
        </w:rPr>
        <w:t xml:space="preserve"> </w:t>
      </w:r>
      <w:r w:rsidRPr="00F30EF9">
        <w:t>situação</w:t>
      </w:r>
      <w:r w:rsidRPr="00F30EF9">
        <w:rPr>
          <w:spacing w:val="-1"/>
        </w:rPr>
        <w:t xml:space="preserve"> </w:t>
      </w:r>
      <w:r w:rsidRPr="00F30EF9">
        <w:t>em que serão</w:t>
      </w:r>
      <w:r w:rsidRPr="00F30EF9">
        <w:rPr>
          <w:spacing w:val="2"/>
        </w:rPr>
        <w:t xml:space="preserve"> </w:t>
      </w:r>
      <w:r w:rsidRPr="00F30EF9">
        <w:t>repetidos</w:t>
      </w:r>
      <w:r w:rsidRPr="00F30EF9">
        <w:rPr>
          <w:spacing w:val="-1"/>
        </w:rPr>
        <w:t xml:space="preserve"> </w:t>
      </w:r>
      <w:r w:rsidRPr="00F30EF9">
        <w:t>os atos anulados e</w:t>
      </w:r>
      <w:r w:rsidRPr="00F30EF9">
        <w:rPr>
          <w:spacing w:val="-3"/>
        </w:rPr>
        <w:t xml:space="preserve"> </w:t>
      </w:r>
      <w:r w:rsidRPr="00F30EF9">
        <w:t>os</w:t>
      </w:r>
      <w:r w:rsidRPr="00F30EF9">
        <w:rPr>
          <w:spacing w:val="2"/>
        </w:rPr>
        <w:t xml:space="preserve"> </w:t>
      </w:r>
      <w:r w:rsidRPr="00F30EF9">
        <w:t>que</w:t>
      </w:r>
      <w:r w:rsidRPr="00F30EF9">
        <w:rPr>
          <w:spacing w:val="-1"/>
        </w:rPr>
        <w:t xml:space="preserve"> </w:t>
      </w:r>
      <w:r w:rsidRPr="00F30EF9">
        <w:t>dele dependam.</w:t>
      </w:r>
    </w:p>
    <w:p w14:paraId="14D4C04C" w14:textId="1F5C6118" w:rsidR="00DB1FD4" w:rsidRPr="00343A00" w:rsidRDefault="00DB1FD4" w:rsidP="00900769">
      <w:pPr>
        <w:pStyle w:val="PargrafodaLista"/>
        <w:widowControl w:val="0"/>
        <w:numPr>
          <w:ilvl w:val="2"/>
          <w:numId w:val="60"/>
        </w:numPr>
        <w:tabs>
          <w:tab w:val="left" w:pos="567"/>
          <w:tab w:val="left" w:pos="851"/>
          <w:tab w:val="left" w:pos="1044"/>
        </w:tabs>
        <w:autoSpaceDE w:val="0"/>
        <w:autoSpaceDN w:val="0"/>
        <w:spacing w:before="120" w:after="120" w:line="276" w:lineRule="auto"/>
        <w:ind w:left="0" w:firstLine="0"/>
        <w:jc w:val="both"/>
      </w:pPr>
      <w:r w:rsidRPr="00343A00">
        <w:t>Quando houver erro na aceitação do preço melhor classificado ou quando o licitante</w:t>
      </w:r>
      <w:r w:rsidRPr="00343A00">
        <w:rPr>
          <w:spacing w:val="1"/>
        </w:rPr>
        <w:t xml:space="preserve"> </w:t>
      </w:r>
      <w:r w:rsidRPr="00343A00">
        <w:t>declarado vencedor não assinar o contrato, não retirar o instrumento</w:t>
      </w:r>
      <w:r w:rsidRPr="00343A00">
        <w:rPr>
          <w:spacing w:val="1"/>
        </w:rPr>
        <w:t xml:space="preserve"> </w:t>
      </w:r>
      <w:r w:rsidRPr="00343A00">
        <w:t>equivalente ou não</w:t>
      </w:r>
      <w:r w:rsidRPr="00343A00">
        <w:rPr>
          <w:spacing w:val="1"/>
        </w:rPr>
        <w:t xml:space="preserve"> </w:t>
      </w:r>
      <w:r w:rsidRPr="00343A00">
        <w:t>comprovar</w:t>
      </w:r>
      <w:r w:rsidRPr="00343A00">
        <w:rPr>
          <w:spacing w:val="1"/>
        </w:rPr>
        <w:t xml:space="preserve"> </w:t>
      </w:r>
      <w:r w:rsidRPr="00343A00">
        <w:t>a</w:t>
      </w:r>
      <w:r w:rsidRPr="00343A00">
        <w:rPr>
          <w:spacing w:val="1"/>
        </w:rPr>
        <w:t xml:space="preserve"> </w:t>
      </w:r>
      <w:r w:rsidRPr="00343A00">
        <w:t>regularização</w:t>
      </w:r>
      <w:r w:rsidRPr="00343A00">
        <w:rPr>
          <w:spacing w:val="1"/>
        </w:rPr>
        <w:t xml:space="preserve"> </w:t>
      </w:r>
      <w:r w:rsidRPr="00343A00">
        <w:t>fiscal</w:t>
      </w:r>
      <w:r w:rsidRPr="00343A00">
        <w:rPr>
          <w:spacing w:val="1"/>
        </w:rPr>
        <w:t xml:space="preserve"> </w:t>
      </w:r>
      <w:r w:rsidRPr="00343A00">
        <w:t>e</w:t>
      </w:r>
      <w:r w:rsidRPr="00343A00">
        <w:rPr>
          <w:spacing w:val="1"/>
        </w:rPr>
        <w:t xml:space="preserve"> </w:t>
      </w:r>
      <w:r w:rsidRPr="00343A00">
        <w:t>trabalhista,</w:t>
      </w:r>
      <w:r w:rsidRPr="00343A00">
        <w:rPr>
          <w:spacing w:val="1"/>
        </w:rPr>
        <w:t xml:space="preserve"> </w:t>
      </w:r>
      <w:r w:rsidRPr="00343A00">
        <w:t>nos</w:t>
      </w:r>
      <w:r w:rsidRPr="00343A00">
        <w:rPr>
          <w:spacing w:val="1"/>
        </w:rPr>
        <w:t xml:space="preserve"> </w:t>
      </w:r>
      <w:r w:rsidRPr="00343A00">
        <w:t>termos</w:t>
      </w:r>
      <w:r w:rsidRPr="00343A00">
        <w:rPr>
          <w:spacing w:val="1"/>
        </w:rPr>
        <w:t xml:space="preserve"> </w:t>
      </w:r>
      <w:r w:rsidRPr="00343A00">
        <w:t>do</w:t>
      </w:r>
      <w:r w:rsidRPr="00343A00">
        <w:rPr>
          <w:spacing w:val="1"/>
        </w:rPr>
        <w:t xml:space="preserve"> </w:t>
      </w:r>
      <w:r w:rsidRPr="00343A00">
        <w:t>art.</w:t>
      </w:r>
      <w:r w:rsidRPr="00343A00">
        <w:rPr>
          <w:spacing w:val="1"/>
        </w:rPr>
        <w:t xml:space="preserve"> </w:t>
      </w:r>
      <w:r w:rsidRPr="00343A00">
        <w:t>43,</w:t>
      </w:r>
      <w:r w:rsidRPr="00343A00">
        <w:rPr>
          <w:spacing w:val="1"/>
        </w:rPr>
        <w:t xml:space="preserve"> </w:t>
      </w:r>
      <w:r w:rsidRPr="00343A00">
        <w:t>§</w:t>
      </w:r>
      <w:r w:rsidRPr="00343A00">
        <w:rPr>
          <w:spacing w:val="1"/>
        </w:rPr>
        <w:t xml:space="preserve"> </w:t>
      </w:r>
      <w:r w:rsidRPr="00343A00">
        <w:t>1º</w:t>
      </w:r>
      <w:r w:rsidRPr="00343A00">
        <w:rPr>
          <w:spacing w:val="1"/>
        </w:rPr>
        <w:t xml:space="preserve"> </w:t>
      </w:r>
      <w:r w:rsidRPr="00343A00">
        <w:t>da</w:t>
      </w:r>
      <w:r w:rsidRPr="00343A00">
        <w:rPr>
          <w:spacing w:val="1"/>
        </w:rPr>
        <w:t xml:space="preserve"> </w:t>
      </w:r>
      <w:r w:rsidRPr="00343A00">
        <w:t>Lei</w:t>
      </w:r>
      <w:r w:rsidRPr="00343A00">
        <w:rPr>
          <w:spacing w:val="1"/>
        </w:rPr>
        <w:t xml:space="preserve"> </w:t>
      </w:r>
      <w:r w:rsidRPr="00343A00">
        <w:t>Complementar</w:t>
      </w:r>
      <w:r w:rsidRPr="00343A00">
        <w:rPr>
          <w:spacing w:val="1"/>
        </w:rPr>
        <w:t xml:space="preserve"> </w:t>
      </w:r>
      <w:r w:rsidRPr="00343A00">
        <w:t>nº</w:t>
      </w:r>
      <w:r w:rsidRPr="00343A00">
        <w:rPr>
          <w:spacing w:val="1"/>
        </w:rPr>
        <w:t xml:space="preserve"> </w:t>
      </w:r>
      <w:r w:rsidRPr="00343A00">
        <w:t>123/2006.</w:t>
      </w:r>
      <w:r w:rsidRPr="00343A00">
        <w:rPr>
          <w:spacing w:val="1"/>
        </w:rPr>
        <w:t xml:space="preserve"> </w:t>
      </w:r>
      <w:r w:rsidRPr="00343A00">
        <w:t>Nessas</w:t>
      </w:r>
      <w:r w:rsidRPr="00343A00">
        <w:rPr>
          <w:spacing w:val="1"/>
        </w:rPr>
        <w:t xml:space="preserve"> </w:t>
      </w:r>
      <w:r w:rsidRPr="00343A00">
        <w:t>hipóteses,</w:t>
      </w:r>
      <w:r w:rsidRPr="00343A00">
        <w:rPr>
          <w:spacing w:val="1"/>
        </w:rPr>
        <w:t xml:space="preserve"> </w:t>
      </w:r>
      <w:r w:rsidRPr="00343A00">
        <w:t>serão</w:t>
      </w:r>
      <w:r w:rsidRPr="00343A00">
        <w:rPr>
          <w:spacing w:val="1"/>
        </w:rPr>
        <w:t xml:space="preserve"> </w:t>
      </w:r>
      <w:r w:rsidRPr="00343A00">
        <w:t>adotados</w:t>
      </w:r>
      <w:r w:rsidRPr="00343A00">
        <w:rPr>
          <w:spacing w:val="1"/>
        </w:rPr>
        <w:t xml:space="preserve"> </w:t>
      </w:r>
      <w:r w:rsidRPr="00343A00">
        <w:t>os</w:t>
      </w:r>
      <w:r w:rsidRPr="00343A00">
        <w:rPr>
          <w:spacing w:val="1"/>
        </w:rPr>
        <w:t xml:space="preserve"> </w:t>
      </w:r>
      <w:r w:rsidRPr="00343A00">
        <w:t>procedimentos</w:t>
      </w:r>
      <w:r w:rsidRPr="00343A00">
        <w:rPr>
          <w:spacing w:val="1"/>
        </w:rPr>
        <w:t xml:space="preserve"> </w:t>
      </w:r>
      <w:r w:rsidRPr="00343A00">
        <w:t>imediatamente</w:t>
      </w:r>
      <w:r w:rsidRPr="00343A00">
        <w:rPr>
          <w:spacing w:val="-2"/>
        </w:rPr>
        <w:t xml:space="preserve"> </w:t>
      </w:r>
      <w:r w:rsidRPr="00343A00">
        <w:t>posteriores ao encerramento da etapa</w:t>
      </w:r>
      <w:r w:rsidRPr="00343A00">
        <w:rPr>
          <w:spacing w:val="-1"/>
        </w:rPr>
        <w:t xml:space="preserve"> </w:t>
      </w:r>
      <w:r w:rsidRPr="00343A00">
        <w:t>de</w:t>
      </w:r>
      <w:r w:rsidRPr="00343A00">
        <w:rPr>
          <w:spacing w:val="-1"/>
        </w:rPr>
        <w:t xml:space="preserve"> </w:t>
      </w:r>
      <w:r w:rsidRPr="00343A00">
        <w:t>lances.</w:t>
      </w:r>
    </w:p>
    <w:p w14:paraId="334195F3" w14:textId="77777777" w:rsidR="00DB1FD4" w:rsidRPr="00F30EF9" w:rsidRDefault="00DB1FD4" w:rsidP="00900769">
      <w:pPr>
        <w:widowControl w:val="0"/>
        <w:numPr>
          <w:ilvl w:val="1"/>
          <w:numId w:val="60"/>
        </w:numPr>
        <w:tabs>
          <w:tab w:val="left" w:pos="567"/>
          <w:tab w:val="left" w:pos="851"/>
        </w:tabs>
        <w:autoSpaceDE w:val="0"/>
        <w:autoSpaceDN w:val="0"/>
        <w:spacing w:before="120" w:after="120" w:line="276" w:lineRule="auto"/>
        <w:ind w:left="0" w:firstLine="0"/>
        <w:jc w:val="both"/>
        <w:rPr>
          <w:sz w:val="24"/>
          <w:szCs w:val="24"/>
        </w:rPr>
      </w:pPr>
      <w:r w:rsidRPr="00F30EF9">
        <w:rPr>
          <w:sz w:val="24"/>
          <w:szCs w:val="24"/>
        </w:rPr>
        <w:t>Todos os licitantes remanescentes deverão ser convocados para acompanhar a sessão</w:t>
      </w:r>
      <w:r w:rsidRPr="00F30EF9">
        <w:rPr>
          <w:spacing w:val="1"/>
          <w:sz w:val="24"/>
          <w:szCs w:val="24"/>
        </w:rPr>
        <w:t xml:space="preserve"> </w:t>
      </w:r>
      <w:r w:rsidRPr="00F30EF9">
        <w:rPr>
          <w:sz w:val="24"/>
          <w:szCs w:val="24"/>
        </w:rPr>
        <w:t>reaberta.</w:t>
      </w:r>
    </w:p>
    <w:p w14:paraId="5C458F9C" w14:textId="53C8746B" w:rsidR="0052364D" w:rsidRDefault="00DB1FD4" w:rsidP="00900769">
      <w:pPr>
        <w:widowControl w:val="0"/>
        <w:numPr>
          <w:ilvl w:val="1"/>
          <w:numId w:val="60"/>
        </w:numPr>
        <w:tabs>
          <w:tab w:val="left" w:pos="567"/>
          <w:tab w:val="left" w:pos="851"/>
        </w:tabs>
        <w:autoSpaceDE w:val="0"/>
        <w:autoSpaceDN w:val="0"/>
        <w:spacing w:before="120" w:after="120" w:line="276" w:lineRule="auto"/>
        <w:ind w:left="0" w:firstLine="0"/>
        <w:jc w:val="both"/>
        <w:rPr>
          <w:sz w:val="24"/>
          <w:szCs w:val="24"/>
        </w:rPr>
      </w:pPr>
      <w:r w:rsidRPr="00FC45D9">
        <w:rPr>
          <w:sz w:val="24"/>
          <w:szCs w:val="24"/>
        </w:rPr>
        <w:t>A convocação se dará por meio do sistema eletrônico (“chat”), e-mail, de acordo com a</w:t>
      </w:r>
      <w:r w:rsidRPr="00FC45D9">
        <w:rPr>
          <w:spacing w:val="1"/>
          <w:sz w:val="24"/>
          <w:szCs w:val="24"/>
        </w:rPr>
        <w:t xml:space="preserve"> </w:t>
      </w:r>
      <w:r w:rsidRPr="00FC45D9">
        <w:rPr>
          <w:sz w:val="24"/>
          <w:szCs w:val="24"/>
        </w:rPr>
        <w:t>fase</w:t>
      </w:r>
      <w:r w:rsidRPr="00FC45D9">
        <w:rPr>
          <w:spacing w:val="-2"/>
          <w:sz w:val="24"/>
          <w:szCs w:val="24"/>
        </w:rPr>
        <w:t xml:space="preserve"> </w:t>
      </w:r>
      <w:r w:rsidRPr="00FC45D9">
        <w:rPr>
          <w:sz w:val="24"/>
          <w:szCs w:val="24"/>
        </w:rPr>
        <w:t>do procedimento licitatório.</w:t>
      </w:r>
    </w:p>
    <w:p w14:paraId="7F306C7B" w14:textId="6FFE0B72" w:rsidR="00157EFA" w:rsidRPr="00F30EF9" w:rsidRDefault="00343A00" w:rsidP="00343A00">
      <w:pPr>
        <w:spacing w:before="120" w:after="120" w:line="276" w:lineRule="auto"/>
        <w:jc w:val="both"/>
        <w:rPr>
          <w:b/>
          <w:sz w:val="24"/>
          <w:szCs w:val="24"/>
        </w:rPr>
      </w:pPr>
      <w:r>
        <w:rPr>
          <w:b/>
          <w:sz w:val="24"/>
          <w:szCs w:val="24"/>
        </w:rPr>
        <w:t xml:space="preserve">18- </w:t>
      </w:r>
      <w:r w:rsidR="00157EFA" w:rsidRPr="00F30EF9">
        <w:rPr>
          <w:b/>
          <w:spacing w:val="-3"/>
          <w:sz w:val="24"/>
          <w:szCs w:val="24"/>
        </w:rPr>
        <w:t xml:space="preserve"> </w:t>
      </w:r>
      <w:r w:rsidR="00157EFA" w:rsidRPr="00F30EF9">
        <w:rPr>
          <w:b/>
          <w:sz w:val="24"/>
          <w:szCs w:val="24"/>
        </w:rPr>
        <w:t>DA</w:t>
      </w:r>
      <w:r w:rsidR="00157EFA" w:rsidRPr="00F30EF9">
        <w:rPr>
          <w:b/>
          <w:spacing w:val="-2"/>
          <w:sz w:val="24"/>
          <w:szCs w:val="24"/>
        </w:rPr>
        <w:t xml:space="preserve"> </w:t>
      </w:r>
      <w:r w:rsidR="00157EFA" w:rsidRPr="00F30EF9">
        <w:rPr>
          <w:b/>
          <w:sz w:val="24"/>
          <w:szCs w:val="24"/>
        </w:rPr>
        <w:t>ADJUDICAÇÃO</w:t>
      </w:r>
      <w:r w:rsidR="00157EFA" w:rsidRPr="00F30EF9">
        <w:rPr>
          <w:b/>
          <w:spacing w:val="-1"/>
          <w:sz w:val="24"/>
          <w:szCs w:val="24"/>
        </w:rPr>
        <w:t xml:space="preserve"> </w:t>
      </w:r>
      <w:r w:rsidR="00157EFA" w:rsidRPr="00F30EF9">
        <w:rPr>
          <w:b/>
          <w:sz w:val="24"/>
          <w:szCs w:val="24"/>
        </w:rPr>
        <w:t>E</w:t>
      </w:r>
      <w:r w:rsidR="00157EFA" w:rsidRPr="00F30EF9">
        <w:rPr>
          <w:b/>
          <w:spacing w:val="-1"/>
          <w:sz w:val="24"/>
          <w:szCs w:val="24"/>
        </w:rPr>
        <w:t xml:space="preserve"> </w:t>
      </w:r>
      <w:r w:rsidR="00157EFA" w:rsidRPr="00F30EF9">
        <w:rPr>
          <w:b/>
          <w:sz w:val="24"/>
          <w:szCs w:val="24"/>
        </w:rPr>
        <w:t>HOMOLOGAÇÃO</w:t>
      </w:r>
    </w:p>
    <w:p w14:paraId="57744D9B" w14:textId="00F0B64A" w:rsidR="00343A00" w:rsidRDefault="00343A00" w:rsidP="00900769">
      <w:pPr>
        <w:pStyle w:val="PargrafodaLista"/>
        <w:widowControl w:val="0"/>
        <w:numPr>
          <w:ilvl w:val="1"/>
          <w:numId w:val="61"/>
        </w:numPr>
        <w:tabs>
          <w:tab w:val="left" w:pos="876"/>
        </w:tabs>
        <w:autoSpaceDE w:val="0"/>
        <w:autoSpaceDN w:val="0"/>
        <w:spacing w:before="120" w:after="120" w:line="276" w:lineRule="auto"/>
        <w:ind w:left="0" w:firstLine="0"/>
        <w:jc w:val="both"/>
      </w:pPr>
      <w:r>
        <w:t>O</w:t>
      </w:r>
      <w:r w:rsidR="002D003B">
        <w:t xml:space="preserve"> </w:t>
      </w:r>
      <w:r w:rsidR="00DB1FD4" w:rsidRPr="00F30EF9">
        <w:t>objeto</w:t>
      </w:r>
      <w:r w:rsidR="00DB1FD4" w:rsidRPr="00F30EF9">
        <w:rPr>
          <w:spacing w:val="32"/>
        </w:rPr>
        <w:t xml:space="preserve"> </w:t>
      </w:r>
      <w:r w:rsidR="00DB1FD4" w:rsidRPr="00F30EF9">
        <w:t>da</w:t>
      </w:r>
      <w:r w:rsidR="00DB1FD4" w:rsidRPr="00F30EF9">
        <w:rPr>
          <w:spacing w:val="31"/>
        </w:rPr>
        <w:t xml:space="preserve"> </w:t>
      </w:r>
      <w:r w:rsidR="00DB1FD4" w:rsidRPr="00F30EF9">
        <w:t>licitação</w:t>
      </w:r>
      <w:r w:rsidR="00DB1FD4" w:rsidRPr="00F30EF9">
        <w:rPr>
          <w:spacing w:val="32"/>
        </w:rPr>
        <w:t xml:space="preserve"> </w:t>
      </w:r>
      <w:r w:rsidR="00DB1FD4" w:rsidRPr="00F30EF9">
        <w:t>será</w:t>
      </w:r>
      <w:r w:rsidR="00DB1FD4" w:rsidRPr="00F30EF9">
        <w:rPr>
          <w:spacing w:val="30"/>
        </w:rPr>
        <w:t xml:space="preserve"> </w:t>
      </w:r>
      <w:r w:rsidR="00DB1FD4" w:rsidRPr="00F30EF9">
        <w:t>adjudicado</w:t>
      </w:r>
      <w:r w:rsidR="00DB1FD4" w:rsidRPr="00F30EF9">
        <w:rPr>
          <w:spacing w:val="32"/>
        </w:rPr>
        <w:t xml:space="preserve"> </w:t>
      </w:r>
      <w:r w:rsidR="00DB1FD4" w:rsidRPr="00F30EF9">
        <w:t>ao</w:t>
      </w:r>
      <w:r w:rsidR="00DB1FD4" w:rsidRPr="00F30EF9">
        <w:rPr>
          <w:spacing w:val="32"/>
        </w:rPr>
        <w:t xml:space="preserve"> </w:t>
      </w:r>
      <w:r w:rsidR="00DB1FD4" w:rsidRPr="00F30EF9">
        <w:t>licitante</w:t>
      </w:r>
      <w:r w:rsidR="00DB1FD4" w:rsidRPr="00F30EF9">
        <w:rPr>
          <w:spacing w:val="31"/>
        </w:rPr>
        <w:t xml:space="preserve"> </w:t>
      </w:r>
      <w:r w:rsidR="00DB1FD4" w:rsidRPr="00F30EF9">
        <w:t>declarado</w:t>
      </w:r>
      <w:r w:rsidR="00DB1FD4" w:rsidRPr="00F30EF9">
        <w:rPr>
          <w:spacing w:val="32"/>
        </w:rPr>
        <w:t xml:space="preserve"> </w:t>
      </w:r>
      <w:r w:rsidR="00DB1FD4" w:rsidRPr="00F30EF9">
        <w:t>vencedor</w:t>
      </w:r>
      <w:r w:rsidR="00DB1FD4" w:rsidRPr="00F30EF9">
        <w:rPr>
          <w:spacing w:val="33"/>
        </w:rPr>
        <w:t xml:space="preserve"> </w:t>
      </w:r>
      <w:r w:rsidR="00DB1FD4" w:rsidRPr="00F30EF9">
        <w:t>pela</w:t>
      </w:r>
      <w:r w:rsidR="00DB1FD4" w:rsidRPr="00F30EF9">
        <w:rPr>
          <w:spacing w:val="32"/>
        </w:rPr>
        <w:t xml:space="preserve"> </w:t>
      </w:r>
      <w:r w:rsidR="00DB1FD4" w:rsidRPr="00F30EF9">
        <w:t>autoridade</w:t>
      </w:r>
      <w:r w:rsidR="00DB1FD4" w:rsidRPr="00F30EF9">
        <w:rPr>
          <w:spacing w:val="-57"/>
        </w:rPr>
        <w:t xml:space="preserve"> </w:t>
      </w:r>
      <w:r w:rsidR="00DB1FD4" w:rsidRPr="00F30EF9">
        <w:t>competente,</w:t>
      </w:r>
      <w:r w:rsidR="00DB1FD4" w:rsidRPr="00F30EF9">
        <w:rPr>
          <w:spacing w:val="-1"/>
        </w:rPr>
        <w:t xml:space="preserve"> </w:t>
      </w:r>
      <w:r w:rsidR="00DB1FD4" w:rsidRPr="00F30EF9">
        <w:t>após</w:t>
      </w:r>
      <w:r w:rsidR="00DB1FD4" w:rsidRPr="00F30EF9">
        <w:rPr>
          <w:spacing w:val="2"/>
        </w:rPr>
        <w:t xml:space="preserve"> </w:t>
      </w:r>
      <w:r w:rsidR="00DB1FD4" w:rsidRPr="00F30EF9">
        <w:t>a</w:t>
      </w:r>
      <w:r w:rsidR="00DB1FD4" w:rsidRPr="00F30EF9">
        <w:rPr>
          <w:spacing w:val="-1"/>
        </w:rPr>
        <w:t xml:space="preserve"> </w:t>
      </w:r>
      <w:r w:rsidR="00DB1FD4" w:rsidRPr="00F30EF9">
        <w:t>regular decisão</w:t>
      </w:r>
      <w:r w:rsidR="00DB1FD4" w:rsidRPr="00F30EF9">
        <w:rPr>
          <w:spacing w:val="-1"/>
        </w:rPr>
        <w:t xml:space="preserve"> </w:t>
      </w:r>
      <w:r w:rsidR="00DB1FD4" w:rsidRPr="00F30EF9">
        <w:t>de</w:t>
      </w:r>
      <w:r w:rsidR="00DB1FD4" w:rsidRPr="00F30EF9">
        <w:rPr>
          <w:spacing w:val="-1"/>
        </w:rPr>
        <w:t xml:space="preserve"> </w:t>
      </w:r>
      <w:r w:rsidR="00DB1FD4" w:rsidRPr="00F30EF9">
        <w:t>eventuais</w:t>
      </w:r>
      <w:r w:rsidR="00DB1FD4" w:rsidRPr="00F30EF9">
        <w:rPr>
          <w:spacing w:val="2"/>
        </w:rPr>
        <w:t xml:space="preserve"> </w:t>
      </w:r>
      <w:r w:rsidR="00DB1FD4" w:rsidRPr="00F30EF9">
        <w:t>recursos apresentados.</w:t>
      </w:r>
    </w:p>
    <w:p w14:paraId="40762A41" w14:textId="23D20954" w:rsidR="00DB1FD4" w:rsidRPr="00343A00" w:rsidRDefault="00DB1FD4" w:rsidP="00900769">
      <w:pPr>
        <w:pStyle w:val="PargrafodaLista"/>
        <w:widowControl w:val="0"/>
        <w:numPr>
          <w:ilvl w:val="1"/>
          <w:numId w:val="61"/>
        </w:numPr>
        <w:tabs>
          <w:tab w:val="left" w:pos="876"/>
        </w:tabs>
        <w:autoSpaceDE w:val="0"/>
        <w:autoSpaceDN w:val="0"/>
        <w:spacing w:before="120" w:after="120" w:line="276" w:lineRule="auto"/>
        <w:ind w:left="0" w:firstLine="0"/>
        <w:jc w:val="both"/>
      </w:pPr>
      <w:r w:rsidRPr="00F30EF9">
        <w:t>Após</w:t>
      </w:r>
      <w:r w:rsidRPr="00343A00">
        <w:rPr>
          <w:spacing w:val="9"/>
        </w:rPr>
        <w:t xml:space="preserve"> </w:t>
      </w:r>
      <w:r w:rsidRPr="00F30EF9">
        <w:t>a</w:t>
      </w:r>
      <w:r w:rsidRPr="00343A00">
        <w:rPr>
          <w:spacing w:val="10"/>
        </w:rPr>
        <w:t xml:space="preserve"> </w:t>
      </w:r>
      <w:r w:rsidRPr="00F30EF9">
        <w:t>fase</w:t>
      </w:r>
      <w:r w:rsidRPr="00343A00">
        <w:rPr>
          <w:spacing w:val="11"/>
        </w:rPr>
        <w:t xml:space="preserve"> </w:t>
      </w:r>
      <w:r w:rsidRPr="00F30EF9">
        <w:t>recursal,</w:t>
      </w:r>
      <w:r w:rsidRPr="00343A00">
        <w:rPr>
          <w:spacing w:val="9"/>
        </w:rPr>
        <w:t xml:space="preserve"> </w:t>
      </w:r>
      <w:r w:rsidRPr="00F30EF9">
        <w:t>constatada</w:t>
      </w:r>
      <w:r w:rsidRPr="00343A00">
        <w:rPr>
          <w:spacing w:val="10"/>
        </w:rPr>
        <w:t xml:space="preserve"> </w:t>
      </w:r>
      <w:r w:rsidRPr="00F30EF9">
        <w:t>a</w:t>
      </w:r>
      <w:r w:rsidRPr="00343A00">
        <w:rPr>
          <w:spacing w:val="8"/>
        </w:rPr>
        <w:t xml:space="preserve"> </w:t>
      </w:r>
      <w:r w:rsidRPr="00F30EF9">
        <w:t>regularidade</w:t>
      </w:r>
      <w:r w:rsidRPr="00343A00">
        <w:rPr>
          <w:spacing w:val="10"/>
        </w:rPr>
        <w:t xml:space="preserve"> </w:t>
      </w:r>
      <w:r w:rsidRPr="00F30EF9">
        <w:t>dos</w:t>
      </w:r>
      <w:r w:rsidRPr="00343A00">
        <w:rPr>
          <w:spacing w:val="9"/>
        </w:rPr>
        <w:t xml:space="preserve"> </w:t>
      </w:r>
      <w:r w:rsidRPr="00F30EF9">
        <w:t>atos</w:t>
      </w:r>
      <w:r w:rsidRPr="00343A00">
        <w:rPr>
          <w:spacing w:val="12"/>
        </w:rPr>
        <w:t xml:space="preserve"> </w:t>
      </w:r>
      <w:r w:rsidRPr="00F30EF9">
        <w:t>praticados,</w:t>
      </w:r>
      <w:r w:rsidRPr="00343A00">
        <w:rPr>
          <w:spacing w:val="9"/>
        </w:rPr>
        <w:t xml:space="preserve"> </w:t>
      </w:r>
      <w:r w:rsidRPr="00F30EF9">
        <w:t>a</w:t>
      </w:r>
      <w:r w:rsidRPr="00343A00">
        <w:rPr>
          <w:spacing w:val="10"/>
        </w:rPr>
        <w:t xml:space="preserve"> </w:t>
      </w:r>
      <w:r w:rsidRPr="00F30EF9">
        <w:t>autoridade</w:t>
      </w:r>
      <w:proofErr w:type="gramStart"/>
      <w:r w:rsidRPr="00343A00">
        <w:rPr>
          <w:spacing w:val="-57"/>
        </w:rPr>
        <w:t xml:space="preserve"> </w:t>
      </w:r>
      <w:r w:rsidR="00F46853" w:rsidRPr="00343A00">
        <w:rPr>
          <w:spacing w:val="-57"/>
        </w:rPr>
        <w:t xml:space="preserve"> </w:t>
      </w:r>
      <w:proofErr w:type="gramEnd"/>
      <w:r w:rsidRPr="00343A00">
        <w:t>competente</w:t>
      </w:r>
      <w:r w:rsidRPr="00343A00">
        <w:rPr>
          <w:spacing w:val="-1"/>
        </w:rPr>
        <w:t xml:space="preserve"> </w:t>
      </w:r>
      <w:r w:rsidRPr="00343A00">
        <w:t>homologará</w:t>
      </w:r>
      <w:r w:rsidRPr="00343A00">
        <w:rPr>
          <w:spacing w:val="1"/>
        </w:rPr>
        <w:t xml:space="preserve"> </w:t>
      </w:r>
      <w:r w:rsidRPr="00343A00">
        <w:t>o procedimento licitatório.</w:t>
      </w:r>
    </w:p>
    <w:p w14:paraId="24FF33D3" w14:textId="4BBCA312" w:rsidR="00E30342" w:rsidRPr="00343A00" w:rsidRDefault="00343A00" w:rsidP="00343A00">
      <w:pPr>
        <w:pStyle w:val="Nivel01"/>
        <w:tabs>
          <w:tab w:val="clear" w:pos="567"/>
          <w:tab w:val="left" w:pos="0"/>
          <w:tab w:val="left" w:pos="426"/>
        </w:tabs>
        <w:spacing w:before="120" w:after="120" w:line="276" w:lineRule="auto"/>
        <w:ind w:left="0" w:firstLine="0"/>
        <w:rPr>
          <w:rFonts w:ascii="Times New Roman" w:hAnsi="Times New Roman" w:cs="Times New Roman"/>
          <w:sz w:val="24"/>
          <w:szCs w:val="24"/>
        </w:rPr>
      </w:pPr>
      <w:r w:rsidRPr="00343A00">
        <w:rPr>
          <w:rFonts w:ascii="Times New Roman" w:hAnsi="Times New Roman" w:cs="Times New Roman"/>
          <w:sz w:val="24"/>
          <w:szCs w:val="24"/>
        </w:rPr>
        <w:t>19</w:t>
      </w:r>
      <w:r w:rsidR="00927ABD" w:rsidRPr="00343A00">
        <w:rPr>
          <w:rFonts w:ascii="Times New Roman" w:hAnsi="Times New Roman" w:cs="Times New Roman"/>
          <w:sz w:val="24"/>
          <w:szCs w:val="24"/>
        </w:rPr>
        <w:t>–</w:t>
      </w:r>
      <w:r w:rsidR="00E30342" w:rsidRPr="00343A00">
        <w:rPr>
          <w:rFonts w:ascii="Times New Roman" w:hAnsi="Times New Roman" w:cs="Times New Roman"/>
          <w:sz w:val="24"/>
          <w:szCs w:val="24"/>
        </w:rPr>
        <w:t xml:space="preserve"> </w:t>
      </w:r>
      <w:r w:rsidR="00927ABD" w:rsidRPr="00343A00">
        <w:rPr>
          <w:rFonts w:ascii="Times New Roman" w:hAnsi="Times New Roman" w:cs="Times New Roman"/>
          <w:sz w:val="24"/>
          <w:szCs w:val="24"/>
        </w:rPr>
        <w:t>REQUISITOS DA CONTRATAÇÃO</w:t>
      </w:r>
    </w:p>
    <w:p w14:paraId="55D8B26D" w14:textId="5AD8DCAD" w:rsidR="009953FB" w:rsidRPr="00343A00" w:rsidRDefault="009953FB" w:rsidP="009953FB">
      <w:pPr>
        <w:tabs>
          <w:tab w:val="left" w:pos="0"/>
          <w:tab w:val="left" w:pos="426"/>
        </w:tabs>
        <w:spacing w:before="120" w:after="120" w:line="276" w:lineRule="auto"/>
        <w:jc w:val="both"/>
        <w:rPr>
          <w:b/>
          <w:sz w:val="24"/>
          <w:szCs w:val="24"/>
          <w:u w:val="single"/>
        </w:rPr>
      </w:pPr>
      <w:r w:rsidRPr="00343A00">
        <w:rPr>
          <w:b/>
          <w:sz w:val="24"/>
          <w:szCs w:val="24"/>
          <w:u w:val="single"/>
        </w:rPr>
        <w:t>Vide Termo de Referência</w:t>
      </w:r>
    </w:p>
    <w:p w14:paraId="48A651A3" w14:textId="511A8898" w:rsidR="009953FB" w:rsidRPr="00343A00" w:rsidRDefault="00343A00" w:rsidP="00343A00">
      <w:pPr>
        <w:tabs>
          <w:tab w:val="left" w:pos="0"/>
          <w:tab w:val="left" w:pos="426"/>
        </w:tabs>
        <w:spacing w:before="120" w:after="120" w:line="276" w:lineRule="auto"/>
        <w:jc w:val="both"/>
        <w:rPr>
          <w:b/>
          <w:sz w:val="24"/>
          <w:szCs w:val="24"/>
        </w:rPr>
      </w:pPr>
      <w:r w:rsidRPr="00343A00">
        <w:rPr>
          <w:b/>
          <w:sz w:val="24"/>
          <w:szCs w:val="24"/>
        </w:rPr>
        <w:t>20</w:t>
      </w:r>
      <w:r w:rsidR="009953FB" w:rsidRPr="00343A00">
        <w:rPr>
          <w:b/>
          <w:sz w:val="24"/>
          <w:szCs w:val="24"/>
        </w:rPr>
        <w:t>– SUBCONTRATAÇÃO</w:t>
      </w:r>
    </w:p>
    <w:p w14:paraId="7541D1DE" w14:textId="77777777" w:rsidR="009953FB" w:rsidRPr="00343A00" w:rsidRDefault="009953FB" w:rsidP="009953FB">
      <w:pPr>
        <w:tabs>
          <w:tab w:val="left" w:pos="426"/>
          <w:tab w:val="left" w:pos="567"/>
        </w:tabs>
        <w:spacing w:before="120" w:after="120" w:line="276" w:lineRule="auto"/>
        <w:jc w:val="both"/>
        <w:rPr>
          <w:b/>
          <w:sz w:val="24"/>
          <w:szCs w:val="24"/>
          <w:u w:val="single"/>
        </w:rPr>
      </w:pPr>
      <w:r w:rsidRPr="00343A00">
        <w:rPr>
          <w:b/>
          <w:sz w:val="24"/>
          <w:szCs w:val="24"/>
          <w:u w:val="single"/>
        </w:rPr>
        <w:t>Vide Termo de Referência</w:t>
      </w:r>
    </w:p>
    <w:p w14:paraId="6D9A166B" w14:textId="7C169DFE" w:rsidR="009953FB" w:rsidRPr="00343A00" w:rsidRDefault="00343A00" w:rsidP="00343A00">
      <w:pPr>
        <w:tabs>
          <w:tab w:val="left" w:pos="0"/>
          <w:tab w:val="left" w:pos="426"/>
        </w:tabs>
        <w:spacing w:before="120" w:after="120" w:line="276" w:lineRule="auto"/>
        <w:jc w:val="both"/>
        <w:rPr>
          <w:b/>
          <w:sz w:val="24"/>
          <w:szCs w:val="24"/>
        </w:rPr>
      </w:pPr>
      <w:r w:rsidRPr="00343A00">
        <w:rPr>
          <w:b/>
          <w:sz w:val="24"/>
          <w:szCs w:val="24"/>
        </w:rPr>
        <w:t>21</w:t>
      </w:r>
      <w:r w:rsidR="009953FB" w:rsidRPr="00343A00">
        <w:rPr>
          <w:b/>
          <w:sz w:val="24"/>
          <w:szCs w:val="24"/>
        </w:rPr>
        <w:t>– GARANTIA DA CONTRATAÇÃO</w:t>
      </w:r>
    </w:p>
    <w:p w14:paraId="6C294CEE" w14:textId="77777777" w:rsidR="009953FB" w:rsidRPr="00343A00" w:rsidRDefault="009953FB" w:rsidP="009953FB">
      <w:pPr>
        <w:tabs>
          <w:tab w:val="left" w:pos="426"/>
          <w:tab w:val="left" w:pos="567"/>
        </w:tabs>
        <w:spacing w:before="120" w:after="120" w:line="276" w:lineRule="auto"/>
        <w:jc w:val="both"/>
        <w:rPr>
          <w:b/>
          <w:sz w:val="24"/>
          <w:szCs w:val="24"/>
          <w:u w:val="single"/>
        </w:rPr>
      </w:pPr>
      <w:r w:rsidRPr="00343A00">
        <w:rPr>
          <w:b/>
          <w:sz w:val="24"/>
          <w:szCs w:val="24"/>
          <w:u w:val="single"/>
        </w:rPr>
        <w:t>Vide Termo de Referência</w:t>
      </w:r>
    </w:p>
    <w:p w14:paraId="3A1C95A5" w14:textId="6F5DEF4A" w:rsidR="009953FB" w:rsidRPr="00343A00" w:rsidRDefault="009953FB" w:rsidP="00900769">
      <w:pPr>
        <w:pStyle w:val="PargrafodaLista"/>
        <w:numPr>
          <w:ilvl w:val="0"/>
          <w:numId w:val="36"/>
        </w:numPr>
        <w:tabs>
          <w:tab w:val="left" w:pos="0"/>
          <w:tab w:val="left" w:pos="426"/>
        </w:tabs>
        <w:spacing w:before="120" w:after="120" w:line="276" w:lineRule="auto"/>
        <w:ind w:left="0" w:firstLine="0"/>
        <w:jc w:val="both"/>
        <w:rPr>
          <w:b/>
        </w:rPr>
      </w:pPr>
      <w:r w:rsidRPr="00343A00">
        <w:rPr>
          <w:b/>
        </w:rPr>
        <w:t>– EXECUÇÃO DO OBJETO</w:t>
      </w:r>
    </w:p>
    <w:p w14:paraId="4020060C" w14:textId="77777777" w:rsidR="009953FB" w:rsidRPr="00343A00" w:rsidRDefault="009953FB" w:rsidP="009953FB">
      <w:pPr>
        <w:tabs>
          <w:tab w:val="left" w:pos="426"/>
          <w:tab w:val="left" w:pos="567"/>
        </w:tabs>
        <w:spacing w:before="120" w:after="120" w:line="276" w:lineRule="auto"/>
        <w:jc w:val="both"/>
        <w:rPr>
          <w:b/>
          <w:sz w:val="24"/>
          <w:szCs w:val="24"/>
          <w:u w:val="single"/>
        </w:rPr>
      </w:pPr>
      <w:r w:rsidRPr="00343A00">
        <w:rPr>
          <w:b/>
          <w:sz w:val="24"/>
          <w:szCs w:val="24"/>
          <w:u w:val="single"/>
        </w:rPr>
        <w:t>Vide Termo de Referência</w:t>
      </w:r>
    </w:p>
    <w:p w14:paraId="13B07262" w14:textId="53CA4E3C" w:rsidR="00E30342" w:rsidRPr="00343A00" w:rsidRDefault="00927ABD" w:rsidP="00B313BF">
      <w:pPr>
        <w:tabs>
          <w:tab w:val="left" w:pos="426"/>
          <w:tab w:val="left" w:pos="567"/>
        </w:tabs>
        <w:spacing w:before="120" w:after="120" w:line="276" w:lineRule="auto"/>
        <w:jc w:val="both"/>
        <w:rPr>
          <w:b/>
          <w:sz w:val="24"/>
          <w:szCs w:val="24"/>
        </w:rPr>
      </w:pPr>
      <w:r w:rsidRPr="00343A00">
        <w:rPr>
          <w:b/>
          <w:sz w:val="24"/>
          <w:szCs w:val="24"/>
        </w:rPr>
        <w:t>2</w:t>
      </w:r>
      <w:r w:rsidR="00343A00" w:rsidRPr="00343A00">
        <w:rPr>
          <w:b/>
          <w:sz w:val="24"/>
          <w:szCs w:val="24"/>
        </w:rPr>
        <w:t>3</w:t>
      </w:r>
      <w:r w:rsidR="00E30342" w:rsidRPr="00343A00">
        <w:rPr>
          <w:b/>
          <w:sz w:val="24"/>
          <w:szCs w:val="24"/>
        </w:rPr>
        <w:t xml:space="preserve"> – </w:t>
      </w:r>
      <w:r w:rsidR="001D0CB4" w:rsidRPr="00343A00">
        <w:rPr>
          <w:b/>
          <w:sz w:val="24"/>
          <w:szCs w:val="24"/>
        </w:rPr>
        <w:t>GEST</w:t>
      </w:r>
      <w:r w:rsidR="00E54675" w:rsidRPr="00343A00">
        <w:rPr>
          <w:b/>
          <w:sz w:val="24"/>
          <w:szCs w:val="24"/>
        </w:rPr>
        <w:t>ÃO DA ATA DE REGISTRO DE PREÇOS</w:t>
      </w:r>
    </w:p>
    <w:p w14:paraId="7320D46B" w14:textId="77777777" w:rsidR="00E30342" w:rsidRPr="00343A00" w:rsidRDefault="00E30342" w:rsidP="00B313BF">
      <w:pPr>
        <w:tabs>
          <w:tab w:val="left" w:pos="426"/>
          <w:tab w:val="left" w:pos="567"/>
        </w:tabs>
        <w:spacing w:before="120" w:after="120" w:line="276" w:lineRule="auto"/>
        <w:jc w:val="both"/>
        <w:rPr>
          <w:b/>
          <w:sz w:val="24"/>
          <w:szCs w:val="24"/>
          <w:u w:val="single"/>
        </w:rPr>
      </w:pPr>
      <w:r w:rsidRPr="00343A00">
        <w:rPr>
          <w:b/>
          <w:sz w:val="24"/>
          <w:szCs w:val="24"/>
          <w:u w:val="single"/>
        </w:rPr>
        <w:t>Vide Termo de Referência</w:t>
      </w:r>
    </w:p>
    <w:p w14:paraId="4D81FD43" w14:textId="0ADE1030" w:rsidR="00E30342" w:rsidRPr="00F30EF9" w:rsidRDefault="00927ABD" w:rsidP="00B313BF">
      <w:pPr>
        <w:pStyle w:val="PargrafodaLista"/>
        <w:tabs>
          <w:tab w:val="left" w:pos="426"/>
          <w:tab w:val="left" w:pos="567"/>
        </w:tabs>
        <w:spacing w:before="120" w:after="120" w:line="276" w:lineRule="auto"/>
        <w:ind w:left="0"/>
        <w:jc w:val="both"/>
        <w:rPr>
          <w:b/>
        </w:rPr>
      </w:pPr>
      <w:r w:rsidRPr="00F30EF9">
        <w:rPr>
          <w:b/>
        </w:rPr>
        <w:t>2</w:t>
      </w:r>
      <w:r w:rsidR="00343A00">
        <w:rPr>
          <w:b/>
        </w:rPr>
        <w:t>4</w:t>
      </w:r>
      <w:r w:rsidR="00E30342" w:rsidRPr="00F30EF9">
        <w:rPr>
          <w:b/>
        </w:rPr>
        <w:t xml:space="preserve"> – OBRIGAÇÕES DA CONTRATADA</w:t>
      </w:r>
    </w:p>
    <w:p w14:paraId="0EDDDEDE" w14:textId="77777777" w:rsidR="00E30342"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1E1850FF" w14:textId="77777777" w:rsidR="009C5A6D" w:rsidRPr="00F30EF9" w:rsidRDefault="009C5A6D" w:rsidP="00B313BF">
      <w:pPr>
        <w:tabs>
          <w:tab w:val="left" w:pos="426"/>
          <w:tab w:val="left" w:pos="567"/>
        </w:tabs>
        <w:spacing w:before="120" w:after="120" w:line="276" w:lineRule="auto"/>
        <w:jc w:val="both"/>
        <w:rPr>
          <w:b/>
          <w:sz w:val="24"/>
          <w:szCs w:val="24"/>
          <w:u w:val="single"/>
        </w:rPr>
      </w:pPr>
    </w:p>
    <w:p w14:paraId="70BB90DC" w14:textId="4F7AA608" w:rsidR="00E30342" w:rsidRPr="00F30EF9" w:rsidRDefault="00343A00" w:rsidP="00B313BF">
      <w:pPr>
        <w:tabs>
          <w:tab w:val="left" w:pos="426"/>
          <w:tab w:val="left" w:pos="567"/>
        </w:tabs>
        <w:spacing w:before="120" w:after="120" w:line="276" w:lineRule="auto"/>
        <w:jc w:val="both"/>
        <w:rPr>
          <w:b/>
          <w:sz w:val="24"/>
          <w:szCs w:val="24"/>
        </w:rPr>
      </w:pPr>
      <w:r>
        <w:rPr>
          <w:b/>
          <w:sz w:val="24"/>
          <w:szCs w:val="24"/>
        </w:rPr>
        <w:lastRenderedPageBreak/>
        <w:t>25-</w:t>
      </w:r>
      <w:proofErr w:type="gramStart"/>
      <w:r>
        <w:rPr>
          <w:b/>
          <w:sz w:val="24"/>
          <w:szCs w:val="24"/>
        </w:rPr>
        <w:t xml:space="preserve"> </w:t>
      </w:r>
      <w:r w:rsidR="00E30342" w:rsidRPr="00F30EF9">
        <w:rPr>
          <w:b/>
          <w:sz w:val="24"/>
          <w:szCs w:val="24"/>
        </w:rPr>
        <w:t xml:space="preserve"> </w:t>
      </w:r>
      <w:proofErr w:type="gramEnd"/>
      <w:r w:rsidR="00E30342" w:rsidRPr="00F30EF9">
        <w:rPr>
          <w:b/>
          <w:sz w:val="24"/>
          <w:szCs w:val="24"/>
        </w:rPr>
        <w:t>OBRIGAÇÕES DA ADMINISTRAÇÃO</w:t>
      </w:r>
    </w:p>
    <w:p w14:paraId="66B13A2F" w14:textId="77777777" w:rsidR="00E30342"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8121D6D" w14:textId="63655C94" w:rsidR="00E30342" w:rsidRPr="00F30EF9" w:rsidRDefault="00343A00" w:rsidP="00B313BF">
      <w:pPr>
        <w:tabs>
          <w:tab w:val="left" w:pos="426"/>
          <w:tab w:val="left" w:pos="567"/>
        </w:tabs>
        <w:spacing w:before="120" w:after="120" w:line="276" w:lineRule="auto"/>
        <w:jc w:val="both"/>
        <w:rPr>
          <w:b/>
          <w:sz w:val="24"/>
          <w:szCs w:val="24"/>
        </w:rPr>
      </w:pPr>
      <w:proofErr w:type="gramStart"/>
      <w:r>
        <w:rPr>
          <w:b/>
          <w:sz w:val="24"/>
          <w:szCs w:val="24"/>
        </w:rPr>
        <w:t>26</w:t>
      </w:r>
      <w:r w:rsidR="00E30342" w:rsidRPr="00F30EF9">
        <w:rPr>
          <w:b/>
          <w:sz w:val="24"/>
          <w:szCs w:val="24"/>
        </w:rPr>
        <w:t>– CRITÉRIO</w:t>
      </w:r>
      <w:proofErr w:type="gramEnd"/>
      <w:r w:rsidR="00E30342" w:rsidRPr="00F30EF9">
        <w:rPr>
          <w:b/>
          <w:sz w:val="24"/>
          <w:szCs w:val="24"/>
        </w:rPr>
        <w:t xml:space="preserve"> DE MEDIÇÃO E PAGAMENTO</w:t>
      </w:r>
    </w:p>
    <w:p w14:paraId="29FFBE35"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E8CE4C7" w14:textId="32E393DF" w:rsidR="003E7125" w:rsidRPr="00F30EF9" w:rsidRDefault="00343A00" w:rsidP="00B313BF">
      <w:pPr>
        <w:pStyle w:val="Nivel3"/>
        <w:tabs>
          <w:tab w:val="left" w:pos="426"/>
          <w:tab w:val="left" w:pos="567"/>
        </w:tabs>
        <w:ind w:left="0" w:firstLine="0"/>
        <w:rPr>
          <w:rFonts w:ascii="Times New Roman" w:hAnsi="Times New Roman" w:cs="Times New Roman"/>
          <w:b/>
          <w:sz w:val="24"/>
          <w:szCs w:val="24"/>
        </w:rPr>
      </w:pPr>
      <w:r>
        <w:rPr>
          <w:rFonts w:ascii="Times New Roman" w:hAnsi="Times New Roman" w:cs="Times New Roman"/>
          <w:b/>
          <w:sz w:val="24"/>
          <w:szCs w:val="24"/>
        </w:rPr>
        <w:t>27</w:t>
      </w:r>
      <w:r w:rsidR="000E59EE" w:rsidRPr="00F30EF9">
        <w:rPr>
          <w:rFonts w:ascii="Times New Roman" w:hAnsi="Times New Roman" w:cs="Times New Roman"/>
          <w:b/>
          <w:sz w:val="24"/>
          <w:szCs w:val="24"/>
        </w:rPr>
        <w:t xml:space="preserve"> – </w:t>
      </w:r>
      <w:r w:rsidR="003E7125" w:rsidRPr="00F30EF9">
        <w:rPr>
          <w:rFonts w:ascii="Times New Roman" w:hAnsi="Times New Roman" w:cs="Times New Roman"/>
          <w:b/>
          <w:sz w:val="24"/>
          <w:szCs w:val="24"/>
        </w:rPr>
        <w:t>VIGÊNCIA DA ATA DE REGISTRO DE PREÇOS</w:t>
      </w:r>
    </w:p>
    <w:p w14:paraId="0A85A68D" w14:textId="77777777" w:rsidR="000E59EE" w:rsidRPr="00F30EF9" w:rsidRDefault="000E59EE"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8EA28E4" w14:textId="7BCB7893" w:rsidR="00E30342" w:rsidRPr="00F30EF9" w:rsidRDefault="00343A00" w:rsidP="00B313BF">
      <w:pPr>
        <w:pStyle w:val="Nivel3"/>
        <w:ind w:left="0" w:firstLine="0"/>
        <w:rPr>
          <w:rFonts w:ascii="Times New Roman" w:hAnsi="Times New Roman" w:cs="Times New Roman"/>
          <w:b/>
          <w:sz w:val="24"/>
          <w:szCs w:val="24"/>
        </w:rPr>
      </w:pPr>
      <w:r>
        <w:rPr>
          <w:rFonts w:ascii="Times New Roman" w:hAnsi="Times New Roman" w:cs="Times New Roman"/>
          <w:b/>
          <w:sz w:val="24"/>
          <w:szCs w:val="24"/>
        </w:rPr>
        <w:t>28</w:t>
      </w:r>
      <w:r w:rsidR="00E30342" w:rsidRPr="00F30EF9">
        <w:rPr>
          <w:rFonts w:ascii="Times New Roman" w:hAnsi="Times New Roman" w:cs="Times New Roman"/>
          <w:b/>
          <w:sz w:val="24"/>
          <w:szCs w:val="24"/>
        </w:rPr>
        <w:t xml:space="preserve"> CANCELAMENTO/REVOGAÇÃO DA ATA DE REGISTRO DE PREÇOS </w:t>
      </w:r>
    </w:p>
    <w:p w14:paraId="054874A2" w14:textId="77777777" w:rsidR="00E30342"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EA5D939" w14:textId="1B4F59EC" w:rsidR="004615B5" w:rsidRDefault="00343A00" w:rsidP="004615B5">
      <w:pPr>
        <w:spacing w:line="276" w:lineRule="auto"/>
        <w:jc w:val="both"/>
        <w:rPr>
          <w:b/>
          <w:sz w:val="24"/>
          <w:szCs w:val="24"/>
        </w:rPr>
      </w:pPr>
      <w:r>
        <w:rPr>
          <w:b/>
          <w:sz w:val="24"/>
          <w:szCs w:val="24"/>
        </w:rPr>
        <w:t>29</w:t>
      </w:r>
      <w:r w:rsidR="004615B5">
        <w:rPr>
          <w:b/>
          <w:sz w:val="24"/>
          <w:szCs w:val="24"/>
        </w:rPr>
        <w:t xml:space="preserve"> – DA CONVOCAÇÃO PARA ASSINATURA CONTRATUAL</w:t>
      </w:r>
    </w:p>
    <w:p w14:paraId="0B8B211F" w14:textId="0C2F8A7D" w:rsidR="004615B5" w:rsidRDefault="00343A00" w:rsidP="004615B5">
      <w:pPr>
        <w:spacing w:line="276" w:lineRule="auto"/>
        <w:jc w:val="both"/>
        <w:rPr>
          <w:sz w:val="24"/>
          <w:szCs w:val="24"/>
        </w:rPr>
      </w:pPr>
      <w:r>
        <w:rPr>
          <w:sz w:val="24"/>
          <w:szCs w:val="24"/>
        </w:rPr>
        <w:t>29</w:t>
      </w:r>
      <w:r w:rsidR="004615B5">
        <w:rPr>
          <w:sz w:val="24"/>
          <w:szCs w:val="24"/>
        </w:rPr>
        <w:t>.1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73826BB0" w14:textId="422B6EBB" w:rsidR="004615B5" w:rsidRDefault="00343A00" w:rsidP="004615B5">
      <w:pPr>
        <w:spacing w:line="276" w:lineRule="auto"/>
        <w:jc w:val="both"/>
        <w:rPr>
          <w:sz w:val="24"/>
          <w:szCs w:val="24"/>
        </w:rPr>
      </w:pPr>
      <w:r>
        <w:rPr>
          <w:sz w:val="24"/>
          <w:szCs w:val="24"/>
        </w:rPr>
        <w:t>29</w:t>
      </w:r>
      <w:r w:rsidR="004615B5">
        <w:rPr>
          <w:sz w:val="24"/>
          <w:szCs w:val="24"/>
        </w:rPr>
        <w:t>.2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D6A3F70" w14:textId="1DCF1CBD" w:rsidR="004615B5" w:rsidRDefault="00343A00" w:rsidP="004615B5">
      <w:pPr>
        <w:spacing w:line="276" w:lineRule="auto"/>
        <w:jc w:val="both"/>
        <w:rPr>
          <w:sz w:val="24"/>
          <w:szCs w:val="24"/>
        </w:rPr>
      </w:pPr>
      <w:r>
        <w:rPr>
          <w:sz w:val="24"/>
          <w:szCs w:val="24"/>
        </w:rPr>
        <w:t>29</w:t>
      </w:r>
      <w:r w:rsidR="004615B5">
        <w:rPr>
          <w:sz w:val="24"/>
          <w:szCs w:val="24"/>
        </w:rPr>
        <w:t>.3 – O aceite de nota de empenho ou instrumento equivalente, emitida à licitante vencedora, implica no reconhecimento que:</w:t>
      </w:r>
    </w:p>
    <w:p w14:paraId="2010994F" w14:textId="43401939" w:rsidR="004615B5" w:rsidRDefault="00343A00" w:rsidP="004615B5">
      <w:pPr>
        <w:spacing w:line="276" w:lineRule="auto"/>
        <w:jc w:val="both"/>
        <w:rPr>
          <w:sz w:val="24"/>
          <w:szCs w:val="24"/>
        </w:rPr>
      </w:pPr>
      <w:r>
        <w:rPr>
          <w:sz w:val="24"/>
          <w:szCs w:val="24"/>
        </w:rPr>
        <w:t>29</w:t>
      </w:r>
      <w:r w:rsidR="004615B5">
        <w:rPr>
          <w:sz w:val="24"/>
          <w:szCs w:val="24"/>
        </w:rPr>
        <w:t>.3.1 – A nota ou instrumento está substituindo o contrato, aplicando-se à relação de negócios ali estabelecida as disposições da Lei Federal nº 14.133/21;</w:t>
      </w:r>
    </w:p>
    <w:p w14:paraId="37D63BA6" w14:textId="65A7601B" w:rsidR="004615B5" w:rsidRDefault="00343A00" w:rsidP="004615B5">
      <w:pPr>
        <w:spacing w:line="276" w:lineRule="auto"/>
        <w:jc w:val="both"/>
        <w:rPr>
          <w:sz w:val="24"/>
          <w:szCs w:val="24"/>
        </w:rPr>
      </w:pPr>
      <w:r>
        <w:rPr>
          <w:sz w:val="24"/>
          <w:szCs w:val="24"/>
        </w:rPr>
        <w:t>29</w:t>
      </w:r>
      <w:r w:rsidR="004615B5">
        <w:rPr>
          <w:sz w:val="24"/>
          <w:szCs w:val="24"/>
        </w:rPr>
        <w:t>.3.2 – A contratada se vincula à sua proposta e às previsões contidas no instrumento convocatório e seus anexos.</w:t>
      </w:r>
    </w:p>
    <w:p w14:paraId="30BB21E0" w14:textId="79346D90" w:rsidR="004615B5" w:rsidRDefault="00343A00" w:rsidP="004615B5">
      <w:pPr>
        <w:spacing w:line="276" w:lineRule="auto"/>
        <w:jc w:val="both"/>
        <w:rPr>
          <w:sz w:val="24"/>
          <w:szCs w:val="24"/>
        </w:rPr>
      </w:pPr>
      <w:r>
        <w:rPr>
          <w:sz w:val="24"/>
          <w:szCs w:val="24"/>
        </w:rPr>
        <w:t>29</w:t>
      </w:r>
      <w:r w:rsidR="004615B5">
        <w:rPr>
          <w:sz w:val="24"/>
          <w:szCs w:val="24"/>
        </w:rPr>
        <w:t>.4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160F6EA9" w14:textId="48202BBC" w:rsidR="004615B5" w:rsidRDefault="00343A00" w:rsidP="004615B5">
      <w:pPr>
        <w:spacing w:line="276" w:lineRule="auto"/>
        <w:jc w:val="both"/>
        <w:rPr>
          <w:sz w:val="24"/>
          <w:szCs w:val="24"/>
        </w:rPr>
      </w:pPr>
      <w:r>
        <w:rPr>
          <w:sz w:val="24"/>
          <w:szCs w:val="24"/>
        </w:rPr>
        <w:t>29</w:t>
      </w:r>
      <w:r w:rsidR="004615B5">
        <w:rPr>
          <w:sz w:val="24"/>
          <w:szCs w:val="24"/>
        </w:rPr>
        <w:t>.5 – Serão aceitos os contratos assinados de forma eletrônica, desde que a assinatura digital seja reconhecida pelo sistema brasileiro de certificação digital, operado pela Infraestrutura de Chaves Públicas Brasileiras- ICP-Brasil.</w:t>
      </w:r>
    </w:p>
    <w:p w14:paraId="69150C87" w14:textId="065C7BB3" w:rsidR="004615B5" w:rsidRDefault="00343A00" w:rsidP="004615B5">
      <w:pPr>
        <w:spacing w:line="276" w:lineRule="auto"/>
        <w:jc w:val="both"/>
        <w:rPr>
          <w:sz w:val="24"/>
          <w:szCs w:val="24"/>
        </w:rPr>
      </w:pPr>
      <w:r>
        <w:rPr>
          <w:sz w:val="24"/>
          <w:szCs w:val="24"/>
        </w:rPr>
        <w:t>29</w:t>
      </w:r>
      <w:r w:rsidR="004615B5">
        <w:rPr>
          <w:sz w:val="24"/>
          <w:szCs w:val="24"/>
        </w:rPr>
        <w:t>.6 – Como requisito para celebração do contrato, a licitante vencedora deverá manter as mesmas condições de habilitação consignadas no instrumento convocatório e seus anexos.</w:t>
      </w:r>
    </w:p>
    <w:p w14:paraId="4C23ADF0" w14:textId="624C9634" w:rsidR="004B3375" w:rsidRPr="00F30EF9" w:rsidRDefault="006D2C70" w:rsidP="00B313BF">
      <w:pPr>
        <w:pStyle w:val="PargrafodaLista"/>
        <w:tabs>
          <w:tab w:val="left" w:pos="426"/>
          <w:tab w:val="left" w:pos="567"/>
        </w:tabs>
        <w:spacing w:before="120" w:after="120" w:line="276" w:lineRule="auto"/>
        <w:ind w:left="0"/>
        <w:jc w:val="both"/>
        <w:rPr>
          <w:b/>
          <w:color w:val="auto"/>
        </w:rPr>
      </w:pPr>
      <w:r w:rsidRPr="00F30EF9">
        <w:rPr>
          <w:b/>
          <w:color w:val="auto"/>
        </w:rPr>
        <w:t>3</w:t>
      </w:r>
      <w:r w:rsidR="00343A00">
        <w:rPr>
          <w:b/>
          <w:color w:val="auto"/>
        </w:rPr>
        <w:t>0</w:t>
      </w:r>
      <w:r w:rsidR="000E59EE" w:rsidRPr="00F30EF9">
        <w:rPr>
          <w:b/>
          <w:color w:val="auto"/>
        </w:rPr>
        <w:t xml:space="preserve"> –</w:t>
      </w:r>
      <w:r w:rsidR="004B3375" w:rsidRPr="00F30EF9">
        <w:rPr>
          <w:b/>
          <w:color w:val="auto"/>
        </w:rPr>
        <w:t xml:space="preserve"> DAS INFRAÇÕES ADMINISTRATIVAS E SANÇÕES</w:t>
      </w:r>
    </w:p>
    <w:p w14:paraId="7AD7AE9A" w14:textId="284A0A4B" w:rsidR="004B3375" w:rsidRPr="00F30EF9" w:rsidRDefault="006D2C70" w:rsidP="00B313BF">
      <w:pPr>
        <w:pStyle w:val="PargrafodaLista"/>
        <w:tabs>
          <w:tab w:val="left" w:pos="426"/>
          <w:tab w:val="left" w:pos="567"/>
        </w:tabs>
        <w:spacing w:before="120" w:after="120" w:line="276" w:lineRule="auto"/>
        <w:ind w:left="0"/>
        <w:jc w:val="both"/>
        <w:rPr>
          <w:color w:val="auto"/>
        </w:rPr>
      </w:pPr>
      <w:r w:rsidRPr="00F30EF9">
        <w:rPr>
          <w:color w:val="auto"/>
        </w:rPr>
        <w:t>3</w:t>
      </w:r>
      <w:r w:rsidR="00343A00">
        <w:rPr>
          <w:color w:val="auto"/>
        </w:rPr>
        <w:t>0</w:t>
      </w:r>
      <w:r w:rsidR="004B3375" w:rsidRPr="00F30EF9">
        <w:rPr>
          <w:color w:val="auto"/>
        </w:rPr>
        <w:t xml:space="preserve">.1- Comete infração administrativa, nos termos da lei, o licitante que, com dolo ou culpa: </w:t>
      </w:r>
    </w:p>
    <w:p w14:paraId="51E98D3D" w14:textId="43E73EE5" w:rsidR="004B3375"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3B4996" w:rsidRPr="00F30EF9">
        <w:rPr>
          <w:color w:val="auto"/>
        </w:rPr>
        <w:t>.1.1</w:t>
      </w:r>
      <w:r w:rsidR="004B3375" w:rsidRPr="00F30EF9">
        <w:rPr>
          <w:color w:val="auto"/>
        </w:rPr>
        <w:t xml:space="preserve"> deixar de entregar a documentação exigida para o certame ou não entregar qualquer documento que tenha sido solicitado pelo/a pregoeiro/a durante o certame;</w:t>
      </w:r>
    </w:p>
    <w:p w14:paraId="33D37528" w14:textId="4555E3AF" w:rsidR="003B4996"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3B4996" w:rsidRPr="00F30EF9">
        <w:rPr>
          <w:color w:val="auto"/>
        </w:rPr>
        <w:t>.1.2</w:t>
      </w:r>
      <w:r w:rsidR="004B3375" w:rsidRPr="00F30EF9">
        <w:rPr>
          <w:color w:val="auto"/>
        </w:rPr>
        <w:t xml:space="preserve"> Salvo em decorrência de fato superveniente devidamente justificado, não mantiver a proposta em especial quando:</w:t>
      </w:r>
    </w:p>
    <w:p w14:paraId="3D982070"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não enviar a proposta adequada ao último lance ofertado ou após a negociação; </w:t>
      </w:r>
    </w:p>
    <w:p w14:paraId="7EFB853A" w14:textId="77777777" w:rsidR="003B4996" w:rsidRPr="00F30EF9" w:rsidRDefault="003B4996" w:rsidP="00B313BF">
      <w:pPr>
        <w:pStyle w:val="PargrafodaLista"/>
        <w:spacing w:before="120" w:after="120" w:line="276" w:lineRule="auto"/>
        <w:ind w:left="0"/>
        <w:jc w:val="both"/>
        <w:rPr>
          <w:color w:val="auto"/>
        </w:rPr>
      </w:pPr>
      <w:r w:rsidRPr="00F30EF9">
        <w:rPr>
          <w:color w:val="auto"/>
        </w:rPr>
        <w:lastRenderedPageBreak/>
        <w:t xml:space="preserve">b) </w:t>
      </w:r>
      <w:r w:rsidR="004B3375" w:rsidRPr="00F30EF9">
        <w:rPr>
          <w:color w:val="auto"/>
        </w:rPr>
        <w:t xml:space="preserve">recusar-se a enviar o detalhamento da proposta quando exigível; </w:t>
      </w:r>
    </w:p>
    <w:p w14:paraId="275BCD25"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pedir para ser desclassificado quando encerrada a etapa competitiva; ou </w:t>
      </w:r>
    </w:p>
    <w:p w14:paraId="35B6D39A" w14:textId="3B15424A" w:rsidR="003B4996" w:rsidRPr="00F30EF9" w:rsidRDefault="003B4996"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deixar de apresentar amostra</w:t>
      </w:r>
      <w:r w:rsidR="00CA4F88" w:rsidRPr="00F30EF9">
        <w:rPr>
          <w:color w:val="auto"/>
        </w:rPr>
        <w:t>, quando solicitado e compatível com o objeto contratual</w:t>
      </w:r>
      <w:r w:rsidR="004B3375" w:rsidRPr="00F30EF9">
        <w:rPr>
          <w:color w:val="auto"/>
        </w:rPr>
        <w:t>;</w:t>
      </w:r>
    </w:p>
    <w:p w14:paraId="320E6058"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 xml:space="preserve">apresentar proposta ou amostra em desacordo com as especificações do edital; </w:t>
      </w:r>
    </w:p>
    <w:p w14:paraId="428B54B7" w14:textId="7B4F145E" w:rsidR="00110BC1"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3B4996" w:rsidRPr="00F30EF9">
        <w:rPr>
          <w:color w:val="auto"/>
        </w:rPr>
        <w:t xml:space="preserve">.1.3- </w:t>
      </w:r>
      <w:r w:rsidR="004B3375" w:rsidRPr="00F30EF9">
        <w:rPr>
          <w:color w:val="auto"/>
        </w:rPr>
        <w:t>não celebrar o contrato ou não entregar a documentação exigida para a contratação, quando convocado dentro do prazo de validade de sua proposta;</w:t>
      </w:r>
    </w:p>
    <w:p w14:paraId="2D170FDA" w14:textId="15192296" w:rsidR="00110BC1"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110BC1" w:rsidRPr="00F30EF9">
        <w:rPr>
          <w:color w:val="auto"/>
        </w:rPr>
        <w:t xml:space="preserve">.1.3.1 </w:t>
      </w:r>
      <w:r w:rsidR="004B3375" w:rsidRPr="00F30EF9">
        <w:rPr>
          <w:color w:val="auto"/>
        </w:rPr>
        <w:t>recusar-se, sem justificativa, a assinar o contrato ou a ata de registro de preço, ou a aceitar ou retirar o instrumento equivalente no prazo estabelecido pela Administração;</w:t>
      </w:r>
    </w:p>
    <w:p w14:paraId="50BD2F25" w14:textId="2F8803B8" w:rsidR="00110BC1"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110BC1" w:rsidRPr="00F30EF9">
        <w:rPr>
          <w:color w:val="auto"/>
        </w:rPr>
        <w:t xml:space="preserve">.1.4- </w:t>
      </w:r>
      <w:r w:rsidR="004B3375" w:rsidRPr="00F30EF9">
        <w:rPr>
          <w:color w:val="auto"/>
        </w:rPr>
        <w:t>apresentar declaração ou documentação falsa exigida para o certame ou prestar declaração falsa durante a licitação</w:t>
      </w:r>
    </w:p>
    <w:p w14:paraId="79A8543A" w14:textId="712A98C7" w:rsidR="00110BC1"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110BC1" w:rsidRPr="00F30EF9">
        <w:rPr>
          <w:color w:val="auto"/>
        </w:rPr>
        <w:t xml:space="preserve">.1.5- </w:t>
      </w:r>
      <w:r w:rsidR="004B3375" w:rsidRPr="00F30EF9">
        <w:rPr>
          <w:color w:val="auto"/>
        </w:rPr>
        <w:t>fraudar a licitação</w:t>
      </w:r>
    </w:p>
    <w:p w14:paraId="29843A50" w14:textId="07643468" w:rsidR="00110BC1"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110BC1" w:rsidRPr="00F30EF9">
        <w:rPr>
          <w:color w:val="auto"/>
        </w:rPr>
        <w:t xml:space="preserve">.1.6- </w:t>
      </w:r>
      <w:r w:rsidR="004B3375" w:rsidRPr="00F30EF9">
        <w:rPr>
          <w:color w:val="auto"/>
        </w:rPr>
        <w:t>comportar-se de modo inidôneo ou cometer fraude de qualquer natureza, em especial quando:</w:t>
      </w:r>
    </w:p>
    <w:p w14:paraId="07378043"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agir em conluio ou em desconformidade com a lei; </w:t>
      </w:r>
    </w:p>
    <w:p w14:paraId="070A0F81"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induzir deliberadamente a erro no julgamento; </w:t>
      </w:r>
    </w:p>
    <w:p w14:paraId="651D6067"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apresentar amostra falsificada ou deteriorada; </w:t>
      </w:r>
    </w:p>
    <w:p w14:paraId="16260820" w14:textId="3947458A" w:rsidR="00D966F5"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110BC1" w:rsidRPr="00F30EF9">
        <w:rPr>
          <w:color w:val="auto"/>
        </w:rPr>
        <w:t xml:space="preserve">.1.7- </w:t>
      </w:r>
      <w:r w:rsidR="004B3375" w:rsidRPr="00F30EF9">
        <w:rPr>
          <w:color w:val="auto"/>
        </w:rPr>
        <w:t>praticar atos ilícitos com vistas a frustrar os objetivos da licitação</w:t>
      </w:r>
    </w:p>
    <w:p w14:paraId="4C9DD301" w14:textId="02533A01" w:rsidR="00D966F5"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D966F5" w:rsidRPr="00F30EF9">
        <w:rPr>
          <w:color w:val="auto"/>
        </w:rPr>
        <w:t xml:space="preserve">.1.8- </w:t>
      </w:r>
      <w:r w:rsidR="004B3375" w:rsidRPr="00F30EF9">
        <w:rPr>
          <w:color w:val="auto"/>
        </w:rPr>
        <w:t>praticar ato lesivo previsto no art. 5º da Lei n.º 12.846, de 2013.</w:t>
      </w:r>
    </w:p>
    <w:p w14:paraId="033FF2D4" w14:textId="618BF08A" w:rsidR="00D966F5" w:rsidRPr="00F30EF9" w:rsidRDefault="006D2C70" w:rsidP="00B313BF">
      <w:pPr>
        <w:pStyle w:val="PargrafodaLista"/>
        <w:spacing w:before="120" w:after="120" w:line="276" w:lineRule="auto"/>
        <w:ind w:left="0"/>
        <w:jc w:val="both"/>
        <w:rPr>
          <w:color w:val="auto"/>
        </w:rPr>
      </w:pPr>
      <w:r w:rsidRPr="00F30EF9">
        <w:rPr>
          <w:color w:val="auto"/>
        </w:rPr>
        <w:t>3</w:t>
      </w:r>
      <w:r w:rsidR="00343A00">
        <w:rPr>
          <w:color w:val="auto"/>
        </w:rPr>
        <w:t>0</w:t>
      </w:r>
      <w:r w:rsidR="00D966F5" w:rsidRPr="00F30EF9">
        <w:rPr>
          <w:color w:val="auto"/>
        </w:rPr>
        <w:t>.</w:t>
      </w:r>
      <w:r w:rsidR="00CD4117" w:rsidRPr="00F30EF9">
        <w:rPr>
          <w:color w:val="auto"/>
        </w:rPr>
        <w:t>2</w:t>
      </w:r>
      <w:r w:rsidR="00D966F5" w:rsidRPr="00F30EF9">
        <w:rPr>
          <w:color w:val="auto"/>
        </w:rPr>
        <w:t xml:space="preserve">- </w:t>
      </w:r>
      <w:r w:rsidR="004B3375" w:rsidRPr="00F30EF9">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advertência; </w:t>
      </w:r>
    </w:p>
    <w:p w14:paraId="70256359"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multa;</w:t>
      </w:r>
    </w:p>
    <w:p w14:paraId="322BE37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impedimento de licitar e contratar e</w:t>
      </w:r>
    </w:p>
    <w:p w14:paraId="16E350FA"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67AA7AEE" w:rsidR="00D966F5"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D966F5" w:rsidRPr="00F30EF9">
        <w:rPr>
          <w:color w:val="auto"/>
        </w:rPr>
        <w:t xml:space="preserve">.3- </w:t>
      </w:r>
      <w:r w:rsidR="004B3375" w:rsidRPr="00F30EF9">
        <w:rPr>
          <w:color w:val="auto"/>
        </w:rPr>
        <w:t>Na aplicação das sanções serão considerados:</w:t>
      </w:r>
    </w:p>
    <w:p w14:paraId="22F1C7D1"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a natureza e a gravidade da infração cometida.</w:t>
      </w:r>
    </w:p>
    <w:p w14:paraId="288E346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as peculiaridades do caso concreto</w:t>
      </w:r>
    </w:p>
    <w:p w14:paraId="4738EF26"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as circunstâncias agravantes ou atenuantes</w:t>
      </w:r>
    </w:p>
    <w:p w14:paraId="10096714"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os danos que dela provierem para a Administração Pública</w:t>
      </w:r>
    </w:p>
    <w:p w14:paraId="28F2BFF5" w14:textId="77777777" w:rsidR="00C71421" w:rsidRPr="00F30EF9" w:rsidRDefault="00D966F5"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a implantação ou o aperfeiçoamento de programa de integridade, conforme normas e orientações dos órgãos de controle.</w:t>
      </w:r>
    </w:p>
    <w:p w14:paraId="180D4C04" w14:textId="772AAEE8" w:rsidR="00C71421" w:rsidRPr="00F30EF9" w:rsidRDefault="00F86B86" w:rsidP="00B313BF">
      <w:pPr>
        <w:pStyle w:val="PargrafodaLista"/>
        <w:spacing w:before="120" w:after="120" w:line="276" w:lineRule="auto"/>
        <w:ind w:left="0"/>
        <w:jc w:val="both"/>
        <w:rPr>
          <w:color w:val="000000" w:themeColor="text1"/>
        </w:rPr>
      </w:pPr>
      <w:r w:rsidRPr="00F30EF9">
        <w:rPr>
          <w:color w:val="000000" w:themeColor="text1"/>
        </w:rPr>
        <w:lastRenderedPageBreak/>
        <w:t>3</w:t>
      </w:r>
      <w:r w:rsidR="00343A00">
        <w:rPr>
          <w:color w:val="000000" w:themeColor="text1"/>
        </w:rPr>
        <w:t>0</w:t>
      </w:r>
      <w:r w:rsidR="00C71421" w:rsidRPr="00F30EF9">
        <w:rPr>
          <w:color w:val="000000" w:themeColor="text1"/>
        </w:rPr>
        <w:t xml:space="preserve">.4 </w:t>
      </w:r>
      <w:r w:rsidR="004B3375" w:rsidRPr="00F30EF9">
        <w:rPr>
          <w:color w:val="000000" w:themeColor="text1"/>
        </w:rPr>
        <w:t>A multa será recolhida em percentual de 0,5% a 30% incidente sobr</w:t>
      </w:r>
      <w:r w:rsidR="00CD4117" w:rsidRPr="00F30EF9">
        <w:rPr>
          <w:color w:val="000000" w:themeColor="text1"/>
        </w:rPr>
        <w:t>e o valor do contrato licitado.</w:t>
      </w:r>
    </w:p>
    <w:p w14:paraId="6E2C3921" w14:textId="77F493EE" w:rsidR="00032555"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032555" w:rsidRPr="00F30EF9">
        <w:rPr>
          <w:color w:val="auto"/>
        </w:rPr>
        <w:t xml:space="preserve">.5- </w:t>
      </w:r>
      <w:r w:rsidR="004B3375" w:rsidRPr="00F30EF9">
        <w:rPr>
          <w:color w:val="auto"/>
        </w:rPr>
        <w:t>As sanções de advertência, impedimento de licitar e contratar e declaração de inidoneidade para licitar ou contratar poderão ser aplicadas, cumulativamente ou não, à penalidade de multa.</w:t>
      </w:r>
    </w:p>
    <w:p w14:paraId="4365FEE6" w14:textId="21B297AD" w:rsidR="00032555"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032555" w:rsidRPr="00F30EF9">
        <w:rPr>
          <w:color w:val="auto"/>
        </w:rPr>
        <w:t xml:space="preserve">.6- </w:t>
      </w:r>
      <w:r w:rsidR="004B3375" w:rsidRPr="00F30EF9">
        <w:rPr>
          <w:color w:val="auto"/>
        </w:rPr>
        <w:t xml:space="preserve">Na aplicação da sanção de multa será </w:t>
      </w:r>
      <w:r w:rsidR="00CD4117" w:rsidRPr="00F30EF9">
        <w:rPr>
          <w:color w:val="auto"/>
        </w:rPr>
        <w:t xml:space="preserve">concedido o prazo de </w:t>
      </w:r>
      <w:r w:rsidR="00CD4117" w:rsidRPr="00F30EF9">
        <w:rPr>
          <w:color w:val="000000" w:themeColor="text1"/>
        </w:rPr>
        <w:t xml:space="preserve">15 (quinze) dias úteis, a contar da comunicação oficial, para recolhimento da multa fixada e/ou apresentação de </w:t>
      </w:r>
      <w:r w:rsidR="00CD4117" w:rsidRPr="00F30EF9">
        <w:rPr>
          <w:color w:val="auto"/>
        </w:rPr>
        <w:t>defesa do interessado.</w:t>
      </w:r>
    </w:p>
    <w:p w14:paraId="5DBD7200" w14:textId="48F6FAAC" w:rsidR="00B0669E"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CD4117" w:rsidRPr="00F30EF9">
        <w:rPr>
          <w:color w:val="auto"/>
        </w:rPr>
        <w:t>.7</w:t>
      </w:r>
      <w:r w:rsidR="00B0669E" w:rsidRPr="00F30EF9">
        <w:rPr>
          <w:color w:val="auto"/>
        </w:rPr>
        <w:t xml:space="preserve">- </w:t>
      </w:r>
      <w:r w:rsidR="004B3375" w:rsidRPr="00F30EF9">
        <w:rPr>
          <w:color w:val="auto"/>
        </w:rPr>
        <w:t xml:space="preserve">A recusa injustificada do adjudicatário em assinar o contrato ou a ata de registro de preço, ou em aceitar ou retirar o instrumento equivalente no prazo estabelecido pela Administração, descrita no item </w:t>
      </w:r>
      <w:r w:rsidR="0081655F" w:rsidRPr="00F30EF9">
        <w:rPr>
          <w:color w:val="auto"/>
        </w:rPr>
        <w:t>3</w:t>
      </w:r>
      <w:r w:rsidR="00343A00">
        <w:rPr>
          <w:color w:val="auto"/>
        </w:rPr>
        <w:t>0</w:t>
      </w:r>
      <w:r w:rsidR="004B3375"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5C6E9407" w:rsidR="00AA0B9A"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B0669E" w:rsidRPr="00F30EF9">
        <w:rPr>
          <w:color w:val="auto"/>
        </w:rPr>
        <w:t>.</w:t>
      </w:r>
      <w:r w:rsidR="00CD4117" w:rsidRPr="00F30EF9">
        <w:rPr>
          <w:color w:val="auto"/>
        </w:rPr>
        <w:t>8</w:t>
      </w:r>
      <w:r w:rsidR="00B0669E" w:rsidRPr="00F30EF9">
        <w:rPr>
          <w:color w:val="auto"/>
        </w:rPr>
        <w:t xml:space="preserve">- </w:t>
      </w:r>
      <w:r w:rsidR="004B3375" w:rsidRPr="00F30EF9">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F553DF" w:rsidRPr="00F30EF9">
        <w:rPr>
          <w:color w:val="auto"/>
        </w:rPr>
        <w:t>0</w:t>
      </w:r>
      <w:r w:rsidR="004B3375" w:rsidRPr="00F30EF9">
        <w:rPr>
          <w:color w:val="auto"/>
        </w:rPr>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22A9F488" w:rsidR="00AA0B9A"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AA0B9A" w:rsidRPr="00F30EF9">
        <w:rPr>
          <w:color w:val="auto"/>
        </w:rPr>
        <w:t>.</w:t>
      </w:r>
      <w:r w:rsidR="00CD4117" w:rsidRPr="00F30EF9">
        <w:rPr>
          <w:color w:val="auto"/>
        </w:rPr>
        <w:t>9</w:t>
      </w:r>
      <w:r w:rsidR="00AA0B9A" w:rsidRPr="00F30EF9">
        <w:rPr>
          <w:color w:val="auto"/>
        </w:rPr>
        <w:t xml:space="preserve">- </w:t>
      </w:r>
      <w:r w:rsidR="004B3375" w:rsidRPr="00F30EF9">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F30EF9">
        <w:rPr>
          <w:color w:val="auto"/>
        </w:rPr>
        <w:t>0</w:t>
      </w:r>
      <w:r w:rsidR="004B3375" w:rsidRPr="00F30EF9">
        <w:rPr>
          <w:color w:val="auto"/>
        </w:rPr>
        <w:t>5 (cinco) dias úteis, encaminhará o recurso com sua motivação à autoridade superior, que deverá proferir sua decisão no prazo máximo de 20 (vinte) dias úteis, contado do recebimento dos autos.</w:t>
      </w:r>
    </w:p>
    <w:p w14:paraId="0A9EF925" w14:textId="2003D6A2" w:rsidR="00AA0B9A"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AA0B9A" w:rsidRPr="00F30EF9">
        <w:rPr>
          <w:color w:val="auto"/>
        </w:rPr>
        <w:t>.1</w:t>
      </w:r>
      <w:r w:rsidR="00CD4117" w:rsidRPr="00F30EF9">
        <w:rPr>
          <w:color w:val="auto"/>
        </w:rPr>
        <w:t>0</w:t>
      </w:r>
      <w:r w:rsidR="00AA0B9A" w:rsidRPr="00F30EF9">
        <w:rPr>
          <w:color w:val="auto"/>
        </w:rPr>
        <w:t xml:space="preserve">- </w:t>
      </w:r>
      <w:r w:rsidR="004B3375" w:rsidRPr="00F30EF9">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7A234CF" w:rsidR="00AA0B9A"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CD4117" w:rsidRPr="00F30EF9">
        <w:rPr>
          <w:color w:val="auto"/>
        </w:rPr>
        <w:t>.11</w:t>
      </w:r>
      <w:r w:rsidR="00AA0B9A" w:rsidRPr="00F30EF9">
        <w:rPr>
          <w:color w:val="auto"/>
        </w:rPr>
        <w:t xml:space="preserve">- </w:t>
      </w:r>
      <w:r w:rsidR="004B3375" w:rsidRPr="00F30EF9">
        <w:rPr>
          <w:color w:val="auto"/>
        </w:rPr>
        <w:t>O recurso e o pedido de reconsideração terão efeito suspensivo do ato ou da decisão recorrida até que sobrevenha decisão final da autoridade competente.</w:t>
      </w:r>
    </w:p>
    <w:p w14:paraId="3C71306A" w14:textId="152B0716" w:rsidR="004B3375" w:rsidRPr="00F30EF9" w:rsidRDefault="00F86B86" w:rsidP="00B313BF">
      <w:pPr>
        <w:pStyle w:val="PargrafodaLista"/>
        <w:spacing w:before="120" w:after="120" w:line="276" w:lineRule="auto"/>
        <w:ind w:left="0"/>
        <w:jc w:val="both"/>
        <w:rPr>
          <w:color w:val="auto"/>
        </w:rPr>
      </w:pPr>
      <w:r w:rsidRPr="00F30EF9">
        <w:rPr>
          <w:color w:val="auto"/>
        </w:rPr>
        <w:t>3</w:t>
      </w:r>
      <w:r w:rsidR="00343A00">
        <w:rPr>
          <w:color w:val="auto"/>
        </w:rPr>
        <w:t>0</w:t>
      </w:r>
      <w:r w:rsidR="00AA0B9A" w:rsidRPr="00F30EF9">
        <w:rPr>
          <w:color w:val="auto"/>
        </w:rPr>
        <w:t>.1</w:t>
      </w:r>
      <w:r w:rsidR="00D21B29" w:rsidRPr="00F30EF9">
        <w:rPr>
          <w:color w:val="auto"/>
        </w:rPr>
        <w:t>2</w:t>
      </w:r>
      <w:r w:rsidR="00AA0B9A" w:rsidRPr="00F30EF9">
        <w:rPr>
          <w:color w:val="auto"/>
        </w:rPr>
        <w:t xml:space="preserve">- </w:t>
      </w:r>
      <w:r w:rsidR="004B3375" w:rsidRPr="00F30EF9">
        <w:rPr>
          <w:color w:val="auto"/>
        </w:rPr>
        <w:t>aplicação das sanções previstas neste edital não exclui, em hipótese alguma, a obrigação de reparação integral dos danos causados.</w:t>
      </w:r>
    </w:p>
    <w:p w14:paraId="4448777D" w14:textId="67032561" w:rsidR="00D21B29" w:rsidRPr="00F30EF9" w:rsidRDefault="00F86B86" w:rsidP="00B313BF">
      <w:pPr>
        <w:pStyle w:val="PargrafodaLista"/>
        <w:spacing w:before="120" w:after="120" w:line="276" w:lineRule="auto"/>
        <w:ind w:left="0"/>
        <w:jc w:val="both"/>
        <w:rPr>
          <w:color w:val="auto"/>
        </w:rPr>
      </w:pPr>
      <w:r w:rsidRPr="00F30EF9">
        <w:rPr>
          <w:color w:val="auto"/>
        </w:rPr>
        <w:t>3</w:t>
      </w:r>
      <w:r w:rsidR="0094525D">
        <w:rPr>
          <w:color w:val="auto"/>
        </w:rPr>
        <w:t>0</w:t>
      </w:r>
      <w:r w:rsidR="00D21B29" w:rsidRPr="00F30EF9">
        <w:rPr>
          <w:color w:val="auto"/>
        </w:rPr>
        <w:t xml:space="preserve">.13 - A sanção de impedimento de licitar e contratar será aplicada ao responsável em decorrência das infrações administrativas relacionadas nos itens </w:t>
      </w:r>
      <w:r w:rsidR="00B173F3" w:rsidRPr="00F30EF9">
        <w:rPr>
          <w:color w:val="auto"/>
        </w:rPr>
        <w:t>3</w:t>
      </w:r>
      <w:r w:rsidR="0094525D">
        <w:rPr>
          <w:color w:val="auto"/>
        </w:rPr>
        <w:t>0</w:t>
      </w:r>
      <w:r w:rsidR="00D21B29" w:rsidRPr="00F30EF9">
        <w:rPr>
          <w:color w:val="auto"/>
        </w:rPr>
        <w:t xml:space="preserve">.1.1, </w:t>
      </w:r>
      <w:r w:rsidR="00B173F3" w:rsidRPr="00F30EF9">
        <w:rPr>
          <w:color w:val="auto"/>
        </w:rPr>
        <w:t>3</w:t>
      </w:r>
      <w:r w:rsidR="0094525D">
        <w:rPr>
          <w:color w:val="auto"/>
        </w:rPr>
        <w:t>0</w:t>
      </w:r>
      <w:r w:rsidR="00D21B29" w:rsidRPr="00F30EF9">
        <w:rPr>
          <w:color w:val="auto"/>
        </w:rPr>
        <w:t xml:space="preserve">.1.2 e </w:t>
      </w:r>
      <w:r w:rsidR="00B173F3" w:rsidRPr="00F30EF9">
        <w:rPr>
          <w:color w:val="auto"/>
        </w:rPr>
        <w:t>3</w:t>
      </w:r>
      <w:r w:rsidR="0094525D">
        <w:rPr>
          <w:color w:val="auto"/>
        </w:rPr>
        <w:t>0</w:t>
      </w:r>
      <w:r w:rsidR="00D21B29" w:rsidRPr="00F30EF9">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37D14F2E" w14:textId="7D391472" w:rsidR="00D21B29" w:rsidRDefault="00F86B86" w:rsidP="00B313BF">
      <w:pPr>
        <w:pStyle w:val="PargrafodaLista"/>
        <w:spacing w:before="120" w:after="120" w:line="276" w:lineRule="auto"/>
        <w:ind w:left="0"/>
        <w:jc w:val="both"/>
        <w:rPr>
          <w:color w:val="auto"/>
        </w:rPr>
      </w:pPr>
      <w:r w:rsidRPr="00F30EF9">
        <w:rPr>
          <w:color w:val="auto"/>
        </w:rPr>
        <w:t>3</w:t>
      </w:r>
      <w:r w:rsidR="0094525D">
        <w:rPr>
          <w:color w:val="auto"/>
        </w:rPr>
        <w:t>0</w:t>
      </w:r>
      <w:r w:rsidR="00D21B29" w:rsidRPr="00F30EF9">
        <w:rPr>
          <w:color w:val="auto"/>
        </w:rPr>
        <w:t xml:space="preserve">.14 - Poderá ser aplicada ao responsável a sanção de declaração de inidoneidade para licitar ou contratar, em decorrência da prática das infrações dispostas nos itens </w:t>
      </w:r>
      <w:r w:rsidR="00B173F3" w:rsidRPr="00F30EF9">
        <w:rPr>
          <w:color w:val="auto"/>
        </w:rPr>
        <w:t>3</w:t>
      </w:r>
      <w:r w:rsidR="0094525D">
        <w:rPr>
          <w:color w:val="auto"/>
        </w:rPr>
        <w:t>0</w:t>
      </w:r>
      <w:r w:rsidR="00D21B29" w:rsidRPr="00F30EF9">
        <w:rPr>
          <w:color w:val="auto"/>
        </w:rPr>
        <w:t xml:space="preserve">.1.4, </w:t>
      </w:r>
      <w:r w:rsidR="00B173F3" w:rsidRPr="00F30EF9">
        <w:rPr>
          <w:color w:val="auto"/>
        </w:rPr>
        <w:t>3</w:t>
      </w:r>
      <w:r w:rsidR="0094525D">
        <w:rPr>
          <w:color w:val="auto"/>
        </w:rPr>
        <w:t>0</w:t>
      </w:r>
      <w:r w:rsidR="00D21B29" w:rsidRPr="00F30EF9">
        <w:rPr>
          <w:color w:val="auto"/>
        </w:rPr>
        <w:t xml:space="preserve">.1.5, </w:t>
      </w:r>
      <w:r w:rsidR="00B173F3" w:rsidRPr="00F30EF9">
        <w:rPr>
          <w:color w:val="auto"/>
        </w:rPr>
        <w:t>3</w:t>
      </w:r>
      <w:r w:rsidR="0094525D">
        <w:rPr>
          <w:color w:val="auto"/>
        </w:rPr>
        <w:t>0</w:t>
      </w:r>
      <w:r w:rsidR="00D21B29" w:rsidRPr="00F30EF9">
        <w:rPr>
          <w:color w:val="auto"/>
        </w:rPr>
        <w:t xml:space="preserve">.1.6, </w:t>
      </w:r>
      <w:r w:rsidR="00B173F3" w:rsidRPr="00F30EF9">
        <w:rPr>
          <w:color w:val="auto"/>
        </w:rPr>
        <w:t>3</w:t>
      </w:r>
      <w:r w:rsidR="0094525D">
        <w:rPr>
          <w:color w:val="auto"/>
        </w:rPr>
        <w:t>0</w:t>
      </w:r>
      <w:r w:rsidR="00D21B29" w:rsidRPr="00F30EF9">
        <w:rPr>
          <w:color w:val="auto"/>
        </w:rPr>
        <w:t xml:space="preserve">.1.7 e </w:t>
      </w:r>
      <w:r w:rsidRPr="00F30EF9">
        <w:rPr>
          <w:color w:val="auto"/>
        </w:rPr>
        <w:t>3</w:t>
      </w:r>
      <w:r w:rsidR="0094525D">
        <w:rPr>
          <w:color w:val="auto"/>
        </w:rPr>
        <w:t>0</w:t>
      </w:r>
      <w:r w:rsidR="00D21B29" w:rsidRPr="00F30EF9">
        <w:rPr>
          <w:color w:val="auto"/>
        </w:rPr>
        <w:t>.1</w:t>
      </w:r>
      <w:r w:rsidR="009A6F95">
        <w:rPr>
          <w:color w:val="auto"/>
        </w:rPr>
        <w:t>.8</w:t>
      </w:r>
      <w:r w:rsidR="00D21B29" w:rsidRPr="00F30EF9">
        <w:rPr>
          <w:color w:val="auto"/>
        </w:rPr>
        <w:t xml:space="preserve">, bem como pelas infrações administrativas previstas nos itens </w:t>
      </w:r>
      <w:r w:rsidR="00B173F3" w:rsidRPr="00F30EF9">
        <w:rPr>
          <w:color w:val="auto"/>
        </w:rPr>
        <w:t>3</w:t>
      </w:r>
      <w:r w:rsidR="0094525D">
        <w:rPr>
          <w:color w:val="auto"/>
        </w:rPr>
        <w:t>0</w:t>
      </w:r>
      <w:r w:rsidR="00D21B29" w:rsidRPr="00F30EF9">
        <w:rPr>
          <w:color w:val="auto"/>
        </w:rPr>
        <w:t xml:space="preserve">.1.1, </w:t>
      </w:r>
      <w:r w:rsidR="00B173F3" w:rsidRPr="00F30EF9">
        <w:rPr>
          <w:color w:val="auto"/>
        </w:rPr>
        <w:t>3</w:t>
      </w:r>
      <w:r w:rsidR="0094525D">
        <w:rPr>
          <w:color w:val="auto"/>
        </w:rPr>
        <w:t>0</w:t>
      </w:r>
      <w:r w:rsidR="00D21B29" w:rsidRPr="00F30EF9">
        <w:rPr>
          <w:color w:val="auto"/>
        </w:rPr>
        <w:t xml:space="preserve">.1.2 e </w:t>
      </w:r>
      <w:r w:rsidR="00B173F3" w:rsidRPr="00F30EF9">
        <w:rPr>
          <w:color w:val="auto"/>
        </w:rPr>
        <w:t>3</w:t>
      </w:r>
      <w:r w:rsidR="0094525D">
        <w:rPr>
          <w:color w:val="auto"/>
        </w:rPr>
        <w:t>0</w:t>
      </w:r>
      <w:r w:rsidR="00D21B29" w:rsidRPr="00F30EF9">
        <w:rPr>
          <w:color w:val="auto"/>
        </w:rPr>
        <w:t>.1.3 que justifiquem a imposição de penalidade mais grave que a sanção de impedimento de licitar e contratar, cuja duração observará o prazo previsto no art. 156, §5º, da Lei n.º 14.133/2021.</w:t>
      </w:r>
    </w:p>
    <w:p w14:paraId="25E81371" w14:textId="77777777" w:rsidR="009C5A6D" w:rsidRDefault="009C5A6D" w:rsidP="00B313BF">
      <w:pPr>
        <w:pStyle w:val="PargrafodaLista"/>
        <w:spacing w:before="120" w:after="120" w:line="276" w:lineRule="auto"/>
        <w:ind w:left="0"/>
        <w:jc w:val="both"/>
        <w:rPr>
          <w:color w:val="auto"/>
        </w:rPr>
      </w:pPr>
    </w:p>
    <w:p w14:paraId="0A76AC66" w14:textId="4F7F803A" w:rsidR="001D59BF" w:rsidRPr="00F30EF9" w:rsidRDefault="00016850" w:rsidP="00B313BF">
      <w:pPr>
        <w:spacing w:before="120" w:after="120" w:line="276" w:lineRule="auto"/>
        <w:jc w:val="both"/>
        <w:rPr>
          <w:b/>
          <w:sz w:val="24"/>
          <w:szCs w:val="24"/>
        </w:rPr>
      </w:pPr>
      <w:r w:rsidRPr="00F30EF9">
        <w:rPr>
          <w:b/>
          <w:sz w:val="24"/>
          <w:szCs w:val="24"/>
        </w:rPr>
        <w:lastRenderedPageBreak/>
        <w:t>3</w:t>
      </w:r>
      <w:r w:rsidR="0094525D">
        <w:rPr>
          <w:b/>
          <w:sz w:val="24"/>
          <w:szCs w:val="24"/>
        </w:rPr>
        <w:t>1</w:t>
      </w:r>
      <w:r w:rsidR="000E59EE" w:rsidRPr="00F30EF9">
        <w:rPr>
          <w:b/>
          <w:sz w:val="24"/>
          <w:szCs w:val="24"/>
        </w:rPr>
        <w:t xml:space="preserve"> </w:t>
      </w:r>
      <w:r w:rsidR="00392D5B" w:rsidRPr="00F30EF9">
        <w:rPr>
          <w:b/>
          <w:sz w:val="24"/>
          <w:szCs w:val="24"/>
        </w:rPr>
        <w:t>– DAS DISPOSIÇÕES FINAIS</w:t>
      </w:r>
    </w:p>
    <w:p w14:paraId="24CDBC2D" w14:textId="34B514CE" w:rsidR="009460C5" w:rsidRPr="00F30EF9" w:rsidRDefault="00016850" w:rsidP="00B313BF">
      <w:pPr>
        <w:pStyle w:val="Nivel2"/>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3</w:t>
      </w:r>
      <w:r w:rsidR="0094525D">
        <w:rPr>
          <w:rFonts w:ascii="Times New Roman" w:hAnsi="Times New Roman" w:cs="Times New Roman"/>
          <w:color w:val="auto"/>
          <w:sz w:val="24"/>
          <w:szCs w:val="24"/>
        </w:rPr>
        <w:t>1</w:t>
      </w:r>
      <w:r w:rsidR="009460C5" w:rsidRPr="00F30EF9">
        <w:rPr>
          <w:rFonts w:ascii="Times New Roman" w:hAnsi="Times New Roman" w:cs="Times New Roman"/>
          <w:color w:val="auto"/>
          <w:sz w:val="24"/>
          <w:szCs w:val="24"/>
        </w:rPr>
        <w:t xml:space="preserve">.1- </w:t>
      </w:r>
      <w:r w:rsidR="007D403B" w:rsidRPr="00F30EF9">
        <w:rPr>
          <w:rFonts w:ascii="Times New Roman" w:hAnsi="Times New Roman" w:cs="Times New Roman"/>
          <w:color w:val="auto"/>
          <w:sz w:val="24"/>
          <w:szCs w:val="24"/>
        </w:rPr>
        <w:t>Será divulgada ata da sessão pública no sistema eletrônico.</w:t>
      </w:r>
    </w:p>
    <w:p w14:paraId="42BF8315" w14:textId="72720B3C" w:rsidR="009460C5"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94525D">
        <w:rPr>
          <w:rFonts w:ascii="Times New Roman" w:hAnsi="Times New Roman" w:cs="Times New Roman"/>
          <w:color w:val="auto"/>
          <w:sz w:val="24"/>
          <w:szCs w:val="24"/>
        </w:rPr>
        <w:t>1</w:t>
      </w:r>
      <w:r w:rsidR="009460C5" w:rsidRPr="00F30EF9">
        <w:rPr>
          <w:rFonts w:ascii="Times New Roman" w:hAnsi="Times New Roman" w:cs="Times New Roman"/>
          <w:color w:val="auto"/>
          <w:sz w:val="24"/>
          <w:szCs w:val="24"/>
        </w:rPr>
        <w:t xml:space="preserve">.2-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simples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participação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presente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caracterizada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pela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inscrição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credenciamento para participar do pregão, implica para a licitante a observância dos preceitos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legais e regulamentares em vigor, bem como a integral e incondicional aceitação de todos 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termos e condições deste edital e de seus anexos, aos quais se submete; implica, também, no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reconhecimento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este</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convocatório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seus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anexos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caracterizaram perfeitamente o objeto do certame, sendo os mesmos suficientes para a exata compreensão 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objeto e para seu perfeito atendimento, não cabendo, posteriormente, o direito a qualquer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indenização.</w:t>
      </w:r>
    </w:p>
    <w:p w14:paraId="669D1549" w14:textId="795C0FAD" w:rsidR="001D59BF"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94525D">
        <w:rPr>
          <w:rFonts w:ascii="Times New Roman" w:hAnsi="Times New Roman" w:cs="Times New Roman"/>
          <w:color w:val="auto"/>
          <w:sz w:val="24"/>
          <w:szCs w:val="24"/>
        </w:rPr>
        <w:t>1</w:t>
      </w:r>
      <w:r w:rsidR="009460C5" w:rsidRPr="00F30EF9">
        <w:rPr>
          <w:rFonts w:ascii="Times New Roman" w:hAnsi="Times New Roman" w:cs="Times New Roman"/>
          <w:color w:val="auto"/>
          <w:sz w:val="24"/>
          <w:szCs w:val="24"/>
        </w:rPr>
        <w:t>.</w:t>
      </w:r>
      <w:r w:rsidR="009460C5" w:rsidRPr="00F30EF9">
        <w:rPr>
          <w:rFonts w:ascii="Times New Roman" w:hAnsi="Times New Roman" w:cs="Times New Roman"/>
          <w:sz w:val="24"/>
          <w:szCs w:val="24"/>
        </w:rPr>
        <w:t xml:space="preserve">3-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fidelidade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legitimidade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todos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documentos,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declarações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prestadas</w:t>
      </w:r>
      <w:r w:rsidR="001D59BF" w:rsidRPr="00F30EF9">
        <w:rPr>
          <w:rFonts w:ascii="Times New Roman" w:hAnsi="Times New Roman" w:cs="Times New Roman"/>
          <w:spacing w:val="15"/>
          <w:sz w:val="24"/>
          <w:szCs w:val="24"/>
        </w:rPr>
        <w:t xml:space="preserve"> </w:t>
      </w:r>
      <w:r w:rsidR="001D59BF" w:rsidRPr="00F30EF9">
        <w:rPr>
          <w:rFonts w:ascii="Times New Roman" w:hAnsi="Times New Roman" w:cs="Times New Roman"/>
          <w:sz w:val="24"/>
          <w:szCs w:val="24"/>
        </w:rPr>
        <w:t>em</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atendimento</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normas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deste</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13"/>
          <w:sz w:val="24"/>
          <w:szCs w:val="24"/>
        </w:rPr>
        <w:t xml:space="preserve"> </w:t>
      </w:r>
      <w:proofErr w:type="spellStart"/>
      <w:r w:rsidR="001D59BF" w:rsidRPr="00F30EF9">
        <w:rPr>
          <w:rFonts w:ascii="Times New Roman" w:hAnsi="Times New Roman" w:cs="Times New Roman"/>
          <w:sz w:val="24"/>
          <w:szCs w:val="24"/>
        </w:rPr>
        <w:t>editalício</w:t>
      </w:r>
      <w:proofErr w:type="spellEnd"/>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sujeitam-se</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penas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lei.</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falsidade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qualquer</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documento</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inverdade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nele</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contidas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implicará</w:t>
      </w:r>
      <w:r w:rsidR="001D59BF" w:rsidRPr="00F30EF9">
        <w:rPr>
          <w:rFonts w:ascii="Times New Roman" w:hAnsi="Times New Roman" w:cs="Times New Roman"/>
          <w:spacing w:val="-58"/>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imediata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desclassificação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tiver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apresentado;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caso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tenha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vencedora,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rescisão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 ajuste, sem</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prejuízo das demais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sanções</w:t>
      </w:r>
      <w:r w:rsidR="001D59BF" w:rsidRPr="00F30EF9">
        <w:rPr>
          <w:rFonts w:ascii="Times New Roman" w:hAnsi="Times New Roman" w:cs="Times New Roman"/>
          <w:spacing w:val="2"/>
          <w:sz w:val="24"/>
          <w:szCs w:val="24"/>
        </w:rPr>
        <w:t xml:space="preserve"> </w:t>
      </w:r>
      <w:r w:rsidR="001D59BF" w:rsidRPr="00F30EF9">
        <w:rPr>
          <w:rFonts w:ascii="Times New Roman" w:hAnsi="Times New Roman" w:cs="Times New Roman"/>
          <w:sz w:val="24"/>
          <w:szCs w:val="24"/>
        </w:rPr>
        <w:t>cabíveis.</w:t>
      </w:r>
    </w:p>
    <w:p w14:paraId="33467852" w14:textId="77777777" w:rsidR="001D59BF" w:rsidRPr="00F30EF9" w:rsidRDefault="001D59BF" w:rsidP="00E36337">
      <w:pPr>
        <w:widowControl w:val="0"/>
        <w:numPr>
          <w:ilvl w:val="1"/>
          <w:numId w:val="29"/>
        </w:numPr>
        <w:tabs>
          <w:tab w:val="left" w:pos="426"/>
          <w:tab w:val="left" w:pos="874"/>
        </w:tabs>
        <w:autoSpaceDE w:val="0"/>
        <w:autoSpaceDN w:val="0"/>
        <w:spacing w:before="120" w:after="120" w:line="276" w:lineRule="auto"/>
        <w:ind w:left="0" w:firstLine="0"/>
        <w:jc w:val="both"/>
        <w:rPr>
          <w:sz w:val="24"/>
          <w:szCs w:val="24"/>
        </w:rPr>
      </w:pPr>
      <w:r w:rsidRPr="00F30EF9">
        <w:rPr>
          <w:sz w:val="24"/>
          <w:szCs w:val="24"/>
        </w:rPr>
        <w:t>Cada proponente arcará com todos os custos diretos ou indiretos para a preparação e</w:t>
      </w:r>
      <w:r w:rsidRPr="00F30EF9">
        <w:rPr>
          <w:spacing w:val="1"/>
          <w:sz w:val="24"/>
          <w:szCs w:val="24"/>
        </w:rPr>
        <w:t xml:space="preserve"> </w:t>
      </w:r>
      <w:r w:rsidRPr="00F30EF9">
        <w:rPr>
          <w:sz w:val="24"/>
          <w:szCs w:val="24"/>
        </w:rPr>
        <w:t>apresentação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sua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independentemente do</w:t>
      </w:r>
      <w:r w:rsidRPr="00F30EF9">
        <w:rPr>
          <w:spacing w:val="-1"/>
          <w:sz w:val="24"/>
          <w:szCs w:val="24"/>
        </w:rPr>
        <w:t xml:space="preserve"> </w:t>
      </w:r>
      <w:r w:rsidRPr="00F30EF9">
        <w:rPr>
          <w:sz w:val="24"/>
          <w:szCs w:val="24"/>
        </w:rPr>
        <w:t>resultado</w:t>
      </w:r>
      <w:r w:rsidRPr="00F30EF9">
        <w:rPr>
          <w:spacing w:val="-1"/>
          <w:sz w:val="24"/>
          <w:szCs w:val="24"/>
        </w:rPr>
        <w:t xml:space="preserve"> </w:t>
      </w:r>
      <w:r w:rsidRPr="00F30EF9">
        <w:rPr>
          <w:sz w:val="24"/>
          <w:szCs w:val="24"/>
        </w:rPr>
        <w:t>deste</w:t>
      </w:r>
      <w:r w:rsidRPr="00F30EF9">
        <w:rPr>
          <w:spacing w:val="-1"/>
          <w:sz w:val="24"/>
          <w:szCs w:val="24"/>
        </w:rPr>
        <w:t xml:space="preserve"> </w:t>
      </w:r>
      <w:r w:rsidRPr="00F30EF9">
        <w:rPr>
          <w:sz w:val="24"/>
          <w:szCs w:val="24"/>
        </w:rPr>
        <w:t>procedimento</w:t>
      </w:r>
      <w:r w:rsidRPr="00F30EF9">
        <w:rPr>
          <w:spacing w:val="-1"/>
          <w:sz w:val="24"/>
          <w:szCs w:val="24"/>
        </w:rPr>
        <w:t xml:space="preserve"> </w:t>
      </w:r>
      <w:r w:rsidRPr="00F30EF9">
        <w:rPr>
          <w:sz w:val="24"/>
          <w:szCs w:val="24"/>
        </w:rPr>
        <w:t>licitatório.</w:t>
      </w:r>
    </w:p>
    <w:p w14:paraId="3182C3B9" w14:textId="4535BC36" w:rsidR="001D59BF" w:rsidRPr="00F30EF9" w:rsidRDefault="001D59BF" w:rsidP="00E36337">
      <w:pPr>
        <w:widowControl w:val="0"/>
        <w:numPr>
          <w:ilvl w:val="1"/>
          <w:numId w:val="29"/>
        </w:numPr>
        <w:tabs>
          <w:tab w:val="left" w:pos="426"/>
          <w:tab w:val="left" w:pos="1010"/>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comunicações</w:t>
      </w:r>
      <w:r w:rsidRPr="00F30EF9">
        <w:rPr>
          <w:spacing w:val="1"/>
          <w:sz w:val="24"/>
          <w:szCs w:val="24"/>
        </w:rPr>
        <w:t xml:space="preserve"> </w:t>
      </w:r>
      <w:r w:rsidRPr="00F30EF9">
        <w:rPr>
          <w:sz w:val="24"/>
          <w:szCs w:val="24"/>
        </w:rPr>
        <w:t>decorrentes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eventuais</w:t>
      </w:r>
      <w:r w:rsidRPr="00F30EF9">
        <w:rPr>
          <w:spacing w:val="1"/>
          <w:sz w:val="24"/>
          <w:szCs w:val="24"/>
        </w:rPr>
        <w:t xml:space="preserve"> </w:t>
      </w:r>
      <w:r w:rsidRPr="00F30EF9">
        <w:rPr>
          <w:sz w:val="24"/>
          <w:szCs w:val="24"/>
        </w:rPr>
        <w:t>recursos,</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quaisquer</w:t>
      </w:r>
      <w:r w:rsidRPr="00F30EF9">
        <w:rPr>
          <w:spacing w:val="1"/>
          <w:sz w:val="24"/>
          <w:szCs w:val="24"/>
        </w:rPr>
        <w:t xml:space="preserve"> </w:t>
      </w:r>
      <w:r w:rsidRPr="00F30EF9">
        <w:rPr>
          <w:sz w:val="24"/>
          <w:szCs w:val="24"/>
        </w:rPr>
        <w:t>outras</w:t>
      </w:r>
      <w:r w:rsidRPr="00F30EF9">
        <w:rPr>
          <w:spacing w:val="1"/>
          <w:sz w:val="24"/>
          <w:szCs w:val="24"/>
        </w:rPr>
        <w:t xml:space="preserve"> </w:t>
      </w:r>
      <w:r w:rsidRPr="00F30EF9">
        <w:rPr>
          <w:sz w:val="24"/>
          <w:szCs w:val="24"/>
        </w:rPr>
        <w:t>comunicações poderão ser comunicadas aos proponentes por qualquer meio de comunicação</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comprove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recebimento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ainda,</w:t>
      </w:r>
      <w:r w:rsidRPr="00F30EF9">
        <w:rPr>
          <w:spacing w:val="1"/>
          <w:sz w:val="24"/>
          <w:szCs w:val="24"/>
        </w:rPr>
        <w:t xml:space="preserve"> </w:t>
      </w:r>
      <w:r w:rsidRPr="00F30EF9">
        <w:rPr>
          <w:sz w:val="24"/>
          <w:szCs w:val="24"/>
        </w:rPr>
        <w:t>dar-se-ão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meio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publicações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link</w:t>
      </w:r>
      <w:r w:rsidRPr="00F30EF9">
        <w:rPr>
          <w:color w:val="0000FF"/>
          <w:spacing w:val="1"/>
          <w:sz w:val="24"/>
          <w:szCs w:val="24"/>
        </w:rPr>
        <w:t xml:space="preserve"> </w:t>
      </w:r>
      <w:hyperlink r:id="rId49" w:history="1">
        <w:r w:rsidR="00E175C7" w:rsidRPr="00F30EF9">
          <w:rPr>
            <w:rStyle w:val="Hyperlink"/>
            <w:sz w:val="24"/>
            <w:szCs w:val="24"/>
          </w:rPr>
          <w:t>https://www.bomjardim.rj.gov.br</w:t>
        </w:r>
      </w:hyperlink>
      <w:r w:rsidR="00E175C7" w:rsidRPr="00F30EF9">
        <w:rPr>
          <w:rStyle w:val="Hyperlink"/>
          <w:sz w:val="24"/>
          <w:szCs w:val="24"/>
        </w:rPr>
        <w:t xml:space="preserve"> </w:t>
      </w:r>
      <w:r w:rsidRPr="00F30EF9">
        <w:rPr>
          <w:sz w:val="24"/>
          <w:szCs w:val="24"/>
        </w:rPr>
        <w:t>e</w:t>
      </w:r>
      <w:r w:rsidRPr="00F30EF9">
        <w:rPr>
          <w:spacing w:val="-3"/>
          <w:sz w:val="24"/>
          <w:szCs w:val="24"/>
        </w:rPr>
        <w:t xml:space="preserve"> </w:t>
      </w:r>
      <w:hyperlink r:id="rId50">
        <w:r w:rsidRPr="00F30EF9">
          <w:rPr>
            <w:sz w:val="24"/>
            <w:szCs w:val="24"/>
            <w:u w:val="single"/>
          </w:rPr>
          <w:t>https://www.licitanet.com.br/</w:t>
        </w:r>
      </w:hyperlink>
      <w:r w:rsidR="00E175C7" w:rsidRPr="00F30EF9">
        <w:rPr>
          <w:sz w:val="24"/>
          <w:szCs w:val="24"/>
          <w:u w:val="single"/>
        </w:rPr>
        <w:t>.</w:t>
      </w:r>
    </w:p>
    <w:p w14:paraId="009B5332" w14:textId="77777777" w:rsidR="001D59BF" w:rsidRPr="00F30EF9" w:rsidRDefault="001D59BF" w:rsidP="00E36337">
      <w:pPr>
        <w:widowControl w:val="0"/>
        <w:numPr>
          <w:ilvl w:val="1"/>
          <w:numId w:val="29"/>
        </w:numPr>
        <w:tabs>
          <w:tab w:val="left" w:pos="426"/>
          <w:tab w:val="left" w:pos="994"/>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pregoeira,</w:t>
      </w:r>
      <w:r w:rsidRPr="00F30EF9">
        <w:rPr>
          <w:spacing w:val="1"/>
          <w:sz w:val="24"/>
          <w:szCs w:val="24"/>
        </w:rPr>
        <w:t xml:space="preserve"> </w:t>
      </w:r>
      <w:r w:rsidRPr="00F30EF9">
        <w:rPr>
          <w:sz w:val="24"/>
          <w:szCs w:val="24"/>
        </w:rPr>
        <w:t>se</w:t>
      </w:r>
      <w:r w:rsidRPr="00F30EF9">
        <w:rPr>
          <w:spacing w:val="1"/>
          <w:sz w:val="24"/>
          <w:szCs w:val="24"/>
        </w:rPr>
        <w:t xml:space="preserve"> </w:t>
      </w:r>
      <w:r w:rsidRPr="00F30EF9">
        <w:rPr>
          <w:sz w:val="24"/>
          <w:szCs w:val="24"/>
        </w:rPr>
        <w:t>entender</w:t>
      </w:r>
      <w:r w:rsidRPr="00F30EF9">
        <w:rPr>
          <w:spacing w:val="1"/>
          <w:sz w:val="24"/>
          <w:szCs w:val="24"/>
        </w:rPr>
        <w:t xml:space="preserve"> </w:t>
      </w:r>
      <w:r w:rsidRPr="00F30EF9">
        <w:rPr>
          <w:sz w:val="24"/>
          <w:szCs w:val="24"/>
        </w:rPr>
        <w:t>conveniente</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necessário,</w:t>
      </w:r>
      <w:r w:rsidRPr="00F30EF9">
        <w:rPr>
          <w:spacing w:val="1"/>
          <w:sz w:val="24"/>
          <w:szCs w:val="24"/>
        </w:rPr>
        <w:t xml:space="preserve"> </w:t>
      </w:r>
      <w:r w:rsidRPr="00F30EF9">
        <w:rPr>
          <w:sz w:val="24"/>
          <w:szCs w:val="24"/>
        </w:rPr>
        <w:t>poderá</w:t>
      </w:r>
      <w:r w:rsidRPr="00F30EF9">
        <w:rPr>
          <w:spacing w:val="1"/>
          <w:sz w:val="24"/>
          <w:szCs w:val="24"/>
        </w:rPr>
        <w:t xml:space="preserve"> </w:t>
      </w:r>
      <w:r w:rsidRPr="00F30EF9">
        <w:rPr>
          <w:sz w:val="24"/>
          <w:szCs w:val="24"/>
        </w:rPr>
        <w:t>utilizar-se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assessoramento</w:t>
      </w:r>
      <w:r w:rsidRPr="00F30EF9">
        <w:rPr>
          <w:spacing w:val="1"/>
          <w:sz w:val="24"/>
          <w:szCs w:val="24"/>
        </w:rPr>
        <w:t xml:space="preserve"> </w:t>
      </w:r>
      <w:r w:rsidRPr="00F30EF9">
        <w:rPr>
          <w:sz w:val="24"/>
          <w:szCs w:val="24"/>
        </w:rPr>
        <w:t>técnico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específico</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tomar</w:t>
      </w:r>
      <w:r w:rsidRPr="00F30EF9">
        <w:rPr>
          <w:spacing w:val="1"/>
          <w:sz w:val="24"/>
          <w:szCs w:val="24"/>
        </w:rPr>
        <w:t xml:space="preserve"> </w:t>
      </w:r>
      <w:r w:rsidRPr="00F30EF9">
        <w:rPr>
          <w:sz w:val="24"/>
          <w:szCs w:val="24"/>
        </w:rPr>
        <w:t>decisões</w:t>
      </w:r>
      <w:r w:rsidRPr="00F30EF9">
        <w:rPr>
          <w:spacing w:val="1"/>
          <w:sz w:val="24"/>
          <w:szCs w:val="24"/>
        </w:rPr>
        <w:t xml:space="preserve"> </w:t>
      </w:r>
      <w:r w:rsidRPr="00F30EF9">
        <w:rPr>
          <w:sz w:val="24"/>
          <w:szCs w:val="24"/>
        </w:rPr>
        <w:t>relativas</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certame</w:t>
      </w:r>
      <w:r w:rsidRPr="00F30EF9">
        <w:rPr>
          <w:spacing w:val="1"/>
          <w:sz w:val="24"/>
          <w:szCs w:val="24"/>
        </w:rPr>
        <w:t xml:space="preserve"> </w:t>
      </w:r>
      <w:r w:rsidRPr="00F30EF9">
        <w:rPr>
          <w:sz w:val="24"/>
          <w:szCs w:val="24"/>
        </w:rPr>
        <w:t>licitatório,</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qual</w:t>
      </w:r>
      <w:r w:rsidRPr="00F30EF9">
        <w:rPr>
          <w:spacing w:val="-1"/>
          <w:sz w:val="24"/>
          <w:szCs w:val="24"/>
        </w:rPr>
        <w:t xml:space="preserve"> </w:t>
      </w:r>
      <w:r w:rsidRPr="00F30EF9">
        <w:rPr>
          <w:sz w:val="24"/>
          <w:szCs w:val="24"/>
        </w:rPr>
        <w:t>se efetivará</w:t>
      </w:r>
      <w:r w:rsidRPr="00F30EF9">
        <w:rPr>
          <w:spacing w:val="-3"/>
          <w:sz w:val="24"/>
          <w:szCs w:val="24"/>
        </w:rPr>
        <w:t xml:space="preserve"> </w:t>
      </w:r>
      <w:r w:rsidRPr="00F30EF9">
        <w:rPr>
          <w:sz w:val="24"/>
          <w:szCs w:val="24"/>
        </w:rPr>
        <w:t>através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parecer</w:t>
      </w:r>
      <w:r w:rsidRPr="00F30EF9">
        <w:rPr>
          <w:spacing w:val="-1"/>
          <w:sz w:val="24"/>
          <w:szCs w:val="24"/>
        </w:rPr>
        <w:t xml:space="preserve"> </w:t>
      </w:r>
      <w:r w:rsidRPr="00F30EF9">
        <w:rPr>
          <w:sz w:val="24"/>
          <w:szCs w:val="24"/>
        </w:rPr>
        <w:t>formal</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integrará</w:t>
      </w:r>
      <w:r w:rsidRPr="00F30EF9">
        <w:rPr>
          <w:spacing w:val="-3"/>
          <w:sz w:val="24"/>
          <w:szCs w:val="24"/>
        </w:rPr>
        <w:t xml:space="preserve"> </w:t>
      </w:r>
      <w:r w:rsidRPr="00F30EF9">
        <w:rPr>
          <w:sz w:val="24"/>
          <w:szCs w:val="24"/>
        </w:rPr>
        <w:t>o</w:t>
      </w:r>
      <w:r w:rsidRPr="00F30EF9">
        <w:rPr>
          <w:spacing w:val="-1"/>
          <w:sz w:val="24"/>
          <w:szCs w:val="24"/>
        </w:rPr>
        <w:t xml:space="preserve"> </w:t>
      </w:r>
      <w:r w:rsidRPr="00F30EF9">
        <w:rPr>
          <w:sz w:val="24"/>
          <w:szCs w:val="24"/>
        </w:rPr>
        <w:t>respectivo processo.</w:t>
      </w:r>
    </w:p>
    <w:p w14:paraId="61D36779" w14:textId="77777777" w:rsidR="001D59BF" w:rsidRPr="00F30EF9" w:rsidRDefault="001D59BF" w:rsidP="00E36337">
      <w:pPr>
        <w:widowControl w:val="0"/>
        <w:numPr>
          <w:ilvl w:val="1"/>
          <w:numId w:val="29"/>
        </w:numPr>
        <w:tabs>
          <w:tab w:val="left" w:pos="426"/>
          <w:tab w:val="left" w:pos="869"/>
        </w:tabs>
        <w:autoSpaceDE w:val="0"/>
        <w:autoSpaceDN w:val="0"/>
        <w:spacing w:before="120" w:after="120" w:line="276" w:lineRule="auto"/>
        <w:ind w:left="0" w:firstLine="0"/>
        <w:jc w:val="both"/>
        <w:rPr>
          <w:sz w:val="24"/>
          <w:szCs w:val="24"/>
        </w:rPr>
      </w:pPr>
      <w:r w:rsidRPr="00F30EF9">
        <w:rPr>
          <w:sz w:val="24"/>
          <w:szCs w:val="24"/>
        </w:rPr>
        <w:t>As normas disciplinadoras deste pregão serão interpretadas em favor da ampliação da</w:t>
      </w:r>
      <w:r w:rsidRPr="00F30EF9">
        <w:rPr>
          <w:spacing w:val="1"/>
          <w:sz w:val="24"/>
          <w:szCs w:val="24"/>
        </w:rPr>
        <w:t xml:space="preserve"> </w:t>
      </w:r>
      <w:r w:rsidRPr="00F30EF9">
        <w:rPr>
          <w:sz w:val="24"/>
          <w:szCs w:val="24"/>
        </w:rPr>
        <w:t>disputa, observada a igualdade de oportunidades entre as proponentes, sem comprometimento</w:t>
      </w:r>
      <w:r w:rsidRPr="00F30EF9">
        <w:rPr>
          <w:spacing w:val="1"/>
          <w:sz w:val="24"/>
          <w:szCs w:val="24"/>
        </w:rPr>
        <w:t xml:space="preserve"> </w:t>
      </w:r>
      <w:r w:rsidRPr="00F30EF9">
        <w:rPr>
          <w:sz w:val="24"/>
          <w:szCs w:val="24"/>
        </w:rPr>
        <w:t>do interesse público, da finalidade e da segurança do procedimento e dos futuros ajustes dele</w:t>
      </w:r>
      <w:r w:rsidRPr="00F30EF9">
        <w:rPr>
          <w:spacing w:val="1"/>
          <w:sz w:val="24"/>
          <w:szCs w:val="24"/>
        </w:rPr>
        <w:t xml:space="preserve"> </w:t>
      </w:r>
      <w:r w:rsidRPr="00F30EF9">
        <w:rPr>
          <w:sz w:val="24"/>
          <w:szCs w:val="24"/>
        </w:rPr>
        <w:t>decorrentes.</w:t>
      </w:r>
    </w:p>
    <w:p w14:paraId="063583A6" w14:textId="60DEAC8D" w:rsidR="001D59BF" w:rsidRPr="00F30EF9" w:rsidRDefault="001D59BF" w:rsidP="00E36337">
      <w:pPr>
        <w:widowControl w:val="0"/>
        <w:numPr>
          <w:ilvl w:val="1"/>
          <w:numId w:val="29"/>
        </w:numPr>
        <w:tabs>
          <w:tab w:val="left" w:pos="426"/>
          <w:tab w:val="left" w:pos="847"/>
        </w:tabs>
        <w:autoSpaceDE w:val="0"/>
        <w:autoSpaceDN w:val="0"/>
        <w:spacing w:before="120" w:after="120" w:line="276" w:lineRule="auto"/>
        <w:ind w:left="0" w:firstLine="0"/>
        <w:jc w:val="both"/>
        <w:rPr>
          <w:sz w:val="24"/>
          <w:szCs w:val="24"/>
        </w:rPr>
      </w:pPr>
      <w:r w:rsidRPr="00F30EF9">
        <w:rPr>
          <w:sz w:val="24"/>
          <w:szCs w:val="24"/>
        </w:rPr>
        <w:t>Muito embora os documentos estejam apresentados de forma individualizada, todos eles</w:t>
      </w:r>
      <w:r w:rsidR="000066AE" w:rsidRPr="00F30EF9">
        <w:rPr>
          <w:sz w:val="24"/>
          <w:szCs w:val="24"/>
        </w:rPr>
        <w:t xml:space="preserve"> </w:t>
      </w:r>
      <w:r w:rsidRPr="00F30EF9">
        <w:rPr>
          <w:spacing w:val="-57"/>
          <w:sz w:val="24"/>
          <w:szCs w:val="24"/>
        </w:rPr>
        <w:t xml:space="preserve"> </w:t>
      </w:r>
      <w:r w:rsidRPr="00F30EF9">
        <w:rPr>
          <w:sz w:val="24"/>
          <w:szCs w:val="24"/>
        </w:rPr>
        <w:t>se completam, sendo que cada proponente deverá, para a apresentação de PROPOSTA DE</w:t>
      </w:r>
      <w:r w:rsidRPr="00F30EF9">
        <w:rPr>
          <w:spacing w:val="1"/>
          <w:sz w:val="24"/>
          <w:szCs w:val="24"/>
        </w:rPr>
        <w:t xml:space="preserve"> </w:t>
      </w:r>
      <w:r w:rsidRPr="00F30EF9">
        <w:rPr>
          <w:sz w:val="24"/>
          <w:szCs w:val="24"/>
        </w:rPr>
        <w:t>PREÇOS e DOCUMENTOS DE HABILITAÇÃO, bem como eventuais outros documentos,</w:t>
      </w:r>
      <w:r w:rsidRPr="00F30EF9">
        <w:rPr>
          <w:spacing w:val="1"/>
          <w:sz w:val="24"/>
          <w:szCs w:val="24"/>
        </w:rPr>
        <w:t xml:space="preserve"> </w:t>
      </w:r>
      <w:r w:rsidRPr="00F30EF9">
        <w:rPr>
          <w:sz w:val="24"/>
          <w:szCs w:val="24"/>
        </w:rPr>
        <w:t>ao se valer do edital e anexos, inteirar-se de sua composição, tomando conhecimento, assim,</w:t>
      </w:r>
      <w:r w:rsidRPr="00F30EF9">
        <w:rPr>
          <w:spacing w:val="1"/>
          <w:sz w:val="24"/>
          <w:szCs w:val="24"/>
        </w:rPr>
        <w:t xml:space="preserve"> </w:t>
      </w:r>
      <w:r w:rsidRPr="00F30EF9">
        <w:rPr>
          <w:sz w:val="24"/>
          <w:szCs w:val="24"/>
        </w:rPr>
        <w:t>das condições administrativas e técnicas que nortearão o desenvolvimento do certame e a</w:t>
      </w:r>
      <w:r w:rsidRPr="00F30EF9">
        <w:rPr>
          <w:spacing w:val="1"/>
          <w:sz w:val="24"/>
          <w:szCs w:val="24"/>
        </w:rPr>
        <w:t xml:space="preserve"> </w:t>
      </w:r>
      <w:r w:rsidRPr="00F30EF9">
        <w:rPr>
          <w:sz w:val="24"/>
          <w:szCs w:val="24"/>
        </w:rPr>
        <w:t>formalização da contratação, de sorte que todos os aspectos mencionados em cada documento</w:t>
      </w:r>
      <w:r w:rsidRPr="00F30EF9">
        <w:rPr>
          <w:spacing w:val="1"/>
          <w:sz w:val="24"/>
          <w:szCs w:val="24"/>
        </w:rPr>
        <w:t xml:space="preserve"> </w:t>
      </w:r>
      <w:r w:rsidRPr="00F30EF9">
        <w:rPr>
          <w:sz w:val="24"/>
          <w:szCs w:val="24"/>
        </w:rPr>
        <w:t>deverão</w:t>
      </w:r>
      <w:r w:rsidRPr="00F30EF9">
        <w:rPr>
          <w:spacing w:val="-1"/>
          <w:sz w:val="24"/>
          <w:szCs w:val="24"/>
        </w:rPr>
        <w:t xml:space="preserve"> </w:t>
      </w:r>
      <w:r w:rsidRPr="00F30EF9">
        <w:rPr>
          <w:sz w:val="24"/>
          <w:szCs w:val="24"/>
        </w:rPr>
        <w:t>ser observados,</w:t>
      </w:r>
      <w:r w:rsidRPr="00F30EF9">
        <w:rPr>
          <w:spacing w:val="2"/>
          <w:sz w:val="24"/>
          <w:szCs w:val="24"/>
        </w:rPr>
        <w:t xml:space="preserve"> </w:t>
      </w:r>
      <w:r w:rsidRPr="00F30EF9">
        <w:rPr>
          <w:sz w:val="24"/>
          <w:szCs w:val="24"/>
        </w:rPr>
        <w:t>ainda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repetidos em</w:t>
      </w:r>
      <w:r w:rsidRPr="00F30EF9">
        <w:rPr>
          <w:spacing w:val="-1"/>
          <w:sz w:val="24"/>
          <w:szCs w:val="24"/>
        </w:rPr>
        <w:t xml:space="preserve"> </w:t>
      </w:r>
      <w:r w:rsidRPr="00F30EF9">
        <w:rPr>
          <w:sz w:val="24"/>
          <w:szCs w:val="24"/>
        </w:rPr>
        <w:t>outros.</w:t>
      </w:r>
    </w:p>
    <w:p w14:paraId="4E082B74" w14:textId="6437099C" w:rsidR="001D59BF" w:rsidRPr="00F30EF9" w:rsidRDefault="001D59BF" w:rsidP="00E36337">
      <w:pPr>
        <w:widowControl w:val="0"/>
        <w:numPr>
          <w:ilvl w:val="1"/>
          <w:numId w:val="29"/>
        </w:numPr>
        <w:tabs>
          <w:tab w:val="left" w:pos="426"/>
          <w:tab w:val="left" w:pos="871"/>
        </w:tabs>
        <w:autoSpaceDE w:val="0"/>
        <w:autoSpaceDN w:val="0"/>
        <w:spacing w:before="120" w:after="120" w:line="276" w:lineRule="auto"/>
        <w:ind w:left="0" w:firstLine="0"/>
        <w:jc w:val="both"/>
        <w:rPr>
          <w:sz w:val="24"/>
          <w:szCs w:val="24"/>
        </w:rPr>
      </w:pPr>
      <w:r w:rsidRPr="00F30EF9">
        <w:rPr>
          <w:sz w:val="24"/>
          <w:szCs w:val="24"/>
        </w:rPr>
        <w:t xml:space="preserve">A pregoeira, conforme o caso poderá, no interesse </w:t>
      </w:r>
      <w:r w:rsidR="000066AE" w:rsidRPr="00F30EF9">
        <w:rPr>
          <w:sz w:val="24"/>
          <w:szCs w:val="24"/>
        </w:rPr>
        <w:t>da Administração Pública</w:t>
      </w:r>
      <w:r w:rsidRPr="00F30EF9">
        <w:rPr>
          <w:sz w:val="24"/>
          <w:szCs w:val="24"/>
        </w:rPr>
        <w:t>, relevar</w:t>
      </w:r>
      <w:r w:rsidRPr="00F30EF9">
        <w:rPr>
          <w:spacing w:val="1"/>
          <w:sz w:val="24"/>
          <w:szCs w:val="24"/>
        </w:rPr>
        <w:t xml:space="preserve"> </w:t>
      </w:r>
      <w:r w:rsidRPr="00F30EF9">
        <w:rPr>
          <w:sz w:val="24"/>
          <w:szCs w:val="24"/>
        </w:rPr>
        <w:t>aspectos puramente formais nas propostas e nos documentos de habilitação apresentados pelas</w:t>
      </w:r>
      <w:r w:rsidRPr="00F30EF9">
        <w:rPr>
          <w:spacing w:val="-57"/>
          <w:sz w:val="24"/>
          <w:szCs w:val="24"/>
        </w:rPr>
        <w:t xml:space="preserve"> </w:t>
      </w:r>
      <w:r w:rsidRPr="00F30EF9">
        <w:rPr>
          <w:sz w:val="24"/>
          <w:szCs w:val="24"/>
        </w:rPr>
        <w:t>licitantes,</w:t>
      </w:r>
      <w:r w:rsidRPr="00F30EF9">
        <w:rPr>
          <w:spacing w:val="-1"/>
          <w:sz w:val="24"/>
          <w:szCs w:val="24"/>
        </w:rPr>
        <w:t xml:space="preserve"> </w:t>
      </w:r>
      <w:r w:rsidRPr="00F30EF9">
        <w:rPr>
          <w:sz w:val="24"/>
          <w:szCs w:val="24"/>
        </w:rPr>
        <w:t>desde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comprometa</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lisura</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caráter competitivo</w:t>
      </w:r>
      <w:r w:rsidRPr="00F30EF9">
        <w:rPr>
          <w:spacing w:val="-1"/>
          <w:sz w:val="24"/>
          <w:szCs w:val="24"/>
        </w:rPr>
        <w:t xml:space="preserve"> </w:t>
      </w:r>
      <w:r w:rsidRPr="00F30EF9">
        <w:rPr>
          <w:sz w:val="24"/>
          <w:szCs w:val="24"/>
        </w:rPr>
        <w:t>desta licitação.</w:t>
      </w:r>
    </w:p>
    <w:p w14:paraId="2A77EB2A" w14:textId="77777777" w:rsidR="001D59BF" w:rsidRPr="00F30EF9" w:rsidRDefault="001D59BF" w:rsidP="00E36337">
      <w:pPr>
        <w:widowControl w:val="0"/>
        <w:numPr>
          <w:ilvl w:val="1"/>
          <w:numId w:val="29"/>
        </w:numPr>
        <w:tabs>
          <w:tab w:val="left" w:pos="426"/>
          <w:tab w:val="left" w:pos="850"/>
        </w:tabs>
        <w:autoSpaceDE w:val="0"/>
        <w:autoSpaceDN w:val="0"/>
        <w:spacing w:before="120" w:after="120" w:line="276" w:lineRule="auto"/>
        <w:ind w:left="0" w:firstLine="0"/>
        <w:jc w:val="both"/>
        <w:outlineLvl w:val="0"/>
        <w:rPr>
          <w:sz w:val="24"/>
          <w:szCs w:val="24"/>
        </w:rPr>
      </w:pPr>
      <w:r w:rsidRPr="00F30EF9">
        <w:rPr>
          <w:sz w:val="24"/>
          <w:szCs w:val="24"/>
        </w:rPr>
        <w:t>Reserva-se à pregoeira o direito de solicitar, em qualquer época ou oportunidade,</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p>
    <w:p w14:paraId="7E492354" w14:textId="77777777" w:rsidR="001D59BF" w:rsidRPr="00F30EF9" w:rsidRDefault="001D59BF" w:rsidP="00E36337">
      <w:pPr>
        <w:widowControl w:val="0"/>
        <w:numPr>
          <w:ilvl w:val="1"/>
          <w:numId w:val="29"/>
        </w:numPr>
        <w:tabs>
          <w:tab w:val="left" w:pos="426"/>
          <w:tab w:val="left" w:pos="977"/>
        </w:tabs>
        <w:autoSpaceDE w:val="0"/>
        <w:autoSpaceDN w:val="0"/>
        <w:spacing w:before="120" w:after="120" w:line="276" w:lineRule="auto"/>
        <w:ind w:left="0" w:firstLine="0"/>
        <w:jc w:val="both"/>
        <w:rPr>
          <w:sz w:val="24"/>
          <w:szCs w:val="24"/>
        </w:rPr>
      </w:pPr>
      <w:r w:rsidRPr="00F30EF9">
        <w:rPr>
          <w:sz w:val="24"/>
          <w:szCs w:val="24"/>
        </w:rPr>
        <w:t>No caso de alteração deste Edital no curso do prazo estabelecido para recebimento de</w:t>
      </w:r>
      <w:r w:rsidRPr="00F30EF9">
        <w:rPr>
          <w:spacing w:val="1"/>
          <w:sz w:val="24"/>
          <w:szCs w:val="24"/>
        </w:rPr>
        <w:t xml:space="preserve"> </w:t>
      </w:r>
      <w:r w:rsidRPr="00F30EF9">
        <w:rPr>
          <w:sz w:val="24"/>
          <w:szCs w:val="24"/>
        </w:rPr>
        <w:t>propostas de preços e documentos de habilitação, este prazo será reaberto, exceto quando,</w:t>
      </w:r>
      <w:r w:rsidRPr="00F30EF9">
        <w:rPr>
          <w:spacing w:val="1"/>
          <w:sz w:val="24"/>
          <w:szCs w:val="24"/>
        </w:rPr>
        <w:t xml:space="preserve"> </w:t>
      </w:r>
      <w:r w:rsidRPr="00F30EF9">
        <w:rPr>
          <w:sz w:val="24"/>
          <w:szCs w:val="24"/>
        </w:rPr>
        <w:lastRenderedPageBreak/>
        <w:t>inquestionavelmente,</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alteração não afetar a</w:t>
      </w:r>
      <w:r w:rsidRPr="00F30EF9">
        <w:rPr>
          <w:spacing w:val="-3"/>
          <w:sz w:val="24"/>
          <w:szCs w:val="24"/>
        </w:rPr>
        <w:t xml:space="preserve"> </w:t>
      </w:r>
      <w:r w:rsidRPr="00F30EF9">
        <w:rPr>
          <w:sz w:val="24"/>
          <w:szCs w:val="24"/>
        </w:rPr>
        <w:t>formulação das propostas.</w:t>
      </w:r>
    </w:p>
    <w:p w14:paraId="01DECA53" w14:textId="54259C82" w:rsidR="001D59BF" w:rsidRPr="00F30EF9" w:rsidRDefault="001D59BF" w:rsidP="00E36337">
      <w:pPr>
        <w:widowControl w:val="0"/>
        <w:numPr>
          <w:ilvl w:val="1"/>
          <w:numId w:val="29"/>
        </w:numPr>
        <w:tabs>
          <w:tab w:val="left" w:pos="426"/>
          <w:tab w:val="left" w:pos="1046"/>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casos</w:t>
      </w:r>
      <w:r w:rsidRPr="00F30EF9">
        <w:rPr>
          <w:spacing w:val="1"/>
          <w:sz w:val="24"/>
          <w:szCs w:val="24"/>
        </w:rPr>
        <w:t xml:space="preserve"> </w:t>
      </w:r>
      <w:r w:rsidRPr="00F30EF9">
        <w:rPr>
          <w:sz w:val="24"/>
          <w:szCs w:val="24"/>
        </w:rPr>
        <w:t>omissos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solucionados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pel</w:t>
      </w:r>
      <w:r w:rsidR="00C16C2B">
        <w:rPr>
          <w:sz w:val="24"/>
          <w:szCs w:val="24"/>
        </w:rPr>
        <w:t>a</w:t>
      </w:r>
      <w:r w:rsidRPr="00F30EF9">
        <w:rPr>
          <w:spacing w:val="1"/>
          <w:sz w:val="24"/>
          <w:szCs w:val="24"/>
        </w:rPr>
        <w:t xml:space="preserve"> </w:t>
      </w:r>
      <w:r w:rsidRPr="00F30EF9">
        <w:rPr>
          <w:sz w:val="24"/>
          <w:szCs w:val="24"/>
        </w:rPr>
        <w:t>pregoeir</w:t>
      </w:r>
      <w:r w:rsidR="00C16C2B">
        <w:rPr>
          <w:sz w:val="24"/>
          <w:szCs w:val="24"/>
        </w:rPr>
        <w:t>a</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autoridade</w:t>
      </w:r>
      <w:r w:rsidRPr="00F30EF9">
        <w:rPr>
          <w:spacing w:val="1"/>
          <w:sz w:val="24"/>
          <w:szCs w:val="24"/>
        </w:rPr>
        <w:t xml:space="preserve"> </w:t>
      </w:r>
      <w:r w:rsidRPr="00F30EF9">
        <w:rPr>
          <w:sz w:val="24"/>
          <w:szCs w:val="24"/>
        </w:rPr>
        <w:t>competente, observados os preceitos de direito público e as disposições da Lei n° 14.133/2021</w:t>
      </w:r>
      <w:r w:rsidRPr="00F30EF9">
        <w:rPr>
          <w:spacing w:val="-57"/>
          <w:sz w:val="24"/>
          <w:szCs w:val="24"/>
        </w:rPr>
        <w:t xml:space="preserve"> </w:t>
      </w:r>
      <w:r w:rsidRPr="00F30EF9">
        <w:rPr>
          <w:sz w:val="24"/>
          <w:szCs w:val="24"/>
        </w:rPr>
        <w:t>e</w:t>
      </w:r>
      <w:r w:rsidRPr="00F30EF9">
        <w:rPr>
          <w:spacing w:val="-2"/>
          <w:sz w:val="24"/>
          <w:szCs w:val="24"/>
        </w:rPr>
        <w:t xml:space="preserve"> </w:t>
      </w:r>
      <w:r w:rsidRPr="00F30EF9">
        <w:rPr>
          <w:sz w:val="24"/>
          <w:szCs w:val="24"/>
        </w:rPr>
        <w:t>demais legislação aplicáveis.</w:t>
      </w:r>
    </w:p>
    <w:p w14:paraId="5B04772A" w14:textId="77777777" w:rsidR="001D59BF" w:rsidRPr="00F30EF9" w:rsidRDefault="001D59BF" w:rsidP="00E36337">
      <w:pPr>
        <w:widowControl w:val="0"/>
        <w:numPr>
          <w:ilvl w:val="1"/>
          <w:numId w:val="29"/>
        </w:numPr>
        <w:tabs>
          <w:tab w:val="left" w:pos="426"/>
          <w:tab w:val="left" w:pos="1054"/>
        </w:tabs>
        <w:autoSpaceDE w:val="0"/>
        <w:autoSpaceDN w:val="0"/>
        <w:spacing w:before="120" w:after="120" w:line="276" w:lineRule="auto"/>
        <w:ind w:left="0" w:firstLine="0"/>
        <w:jc w:val="both"/>
        <w:rPr>
          <w:sz w:val="24"/>
          <w:szCs w:val="24"/>
        </w:rPr>
      </w:pPr>
      <w:r w:rsidRPr="00F30EF9">
        <w:rPr>
          <w:sz w:val="24"/>
          <w:szCs w:val="24"/>
        </w:rPr>
        <w:t>Para</w:t>
      </w:r>
      <w:r w:rsidRPr="00F30EF9">
        <w:rPr>
          <w:spacing w:val="1"/>
          <w:sz w:val="24"/>
          <w:szCs w:val="24"/>
        </w:rPr>
        <w:t xml:space="preserve"> </w:t>
      </w:r>
      <w:r w:rsidRPr="00F30EF9">
        <w:rPr>
          <w:sz w:val="24"/>
          <w:szCs w:val="24"/>
        </w:rPr>
        <w:t>dirimir,</w:t>
      </w:r>
      <w:r w:rsidRPr="00F30EF9">
        <w:rPr>
          <w:spacing w:val="1"/>
          <w:sz w:val="24"/>
          <w:szCs w:val="24"/>
        </w:rPr>
        <w:t xml:space="preserve"> </w:t>
      </w:r>
      <w:r w:rsidRPr="00F30EF9">
        <w:rPr>
          <w:sz w:val="24"/>
          <w:szCs w:val="24"/>
        </w:rPr>
        <w:t>na</w:t>
      </w:r>
      <w:r w:rsidRPr="00F30EF9">
        <w:rPr>
          <w:spacing w:val="1"/>
          <w:sz w:val="24"/>
          <w:szCs w:val="24"/>
        </w:rPr>
        <w:t xml:space="preserve"> </w:t>
      </w:r>
      <w:r w:rsidRPr="00F30EF9">
        <w:rPr>
          <w:sz w:val="24"/>
          <w:szCs w:val="24"/>
        </w:rPr>
        <w:t>esfera</w:t>
      </w:r>
      <w:r w:rsidRPr="00F30EF9">
        <w:rPr>
          <w:spacing w:val="1"/>
          <w:sz w:val="24"/>
          <w:szCs w:val="24"/>
        </w:rPr>
        <w:t xml:space="preserve"> </w:t>
      </w:r>
      <w:r w:rsidRPr="00F30EF9">
        <w:rPr>
          <w:sz w:val="24"/>
          <w:szCs w:val="24"/>
        </w:rPr>
        <w:t>judicial,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questões</w:t>
      </w:r>
      <w:r w:rsidRPr="00F30EF9">
        <w:rPr>
          <w:spacing w:val="1"/>
          <w:sz w:val="24"/>
          <w:szCs w:val="24"/>
        </w:rPr>
        <w:t xml:space="preserve"> </w:t>
      </w:r>
      <w:r w:rsidRPr="00F30EF9">
        <w:rPr>
          <w:sz w:val="24"/>
          <w:szCs w:val="24"/>
        </w:rPr>
        <w:t>oriundas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será</w:t>
      </w:r>
      <w:r w:rsidRPr="00F30EF9">
        <w:rPr>
          <w:spacing w:val="1"/>
          <w:sz w:val="24"/>
          <w:szCs w:val="24"/>
        </w:rPr>
        <w:t xml:space="preserve"> </w:t>
      </w:r>
      <w:r w:rsidRPr="00F30EF9">
        <w:rPr>
          <w:sz w:val="24"/>
          <w:szCs w:val="24"/>
        </w:rPr>
        <w:t>competente</w:t>
      </w:r>
      <w:r w:rsidRPr="00F30EF9">
        <w:rPr>
          <w:spacing w:val="-1"/>
          <w:sz w:val="24"/>
          <w:szCs w:val="24"/>
        </w:rPr>
        <w:t xml:space="preserve"> </w:t>
      </w:r>
      <w:r w:rsidRPr="00F30EF9">
        <w:rPr>
          <w:sz w:val="24"/>
          <w:szCs w:val="24"/>
        </w:rPr>
        <w:t>o juízo da</w:t>
      </w:r>
      <w:r w:rsidRPr="00F30EF9">
        <w:rPr>
          <w:spacing w:val="-1"/>
          <w:sz w:val="24"/>
          <w:szCs w:val="24"/>
        </w:rPr>
        <w:t xml:space="preserve"> </w:t>
      </w:r>
      <w:r w:rsidRPr="00F30EF9">
        <w:rPr>
          <w:sz w:val="24"/>
          <w:szCs w:val="24"/>
        </w:rPr>
        <w:t>Comarca</w:t>
      </w:r>
      <w:r w:rsidRPr="00F30EF9">
        <w:rPr>
          <w:spacing w:val="-1"/>
          <w:sz w:val="24"/>
          <w:szCs w:val="24"/>
        </w:rPr>
        <w:t xml:space="preserve"> </w:t>
      </w:r>
      <w:r w:rsidRPr="00F30EF9">
        <w:rPr>
          <w:sz w:val="24"/>
          <w:szCs w:val="24"/>
        </w:rPr>
        <w:t>de</w:t>
      </w:r>
      <w:r w:rsidRPr="00F30EF9">
        <w:rPr>
          <w:spacing w:val="-1"/>
          <w:sz w:val="24"/>
          <w:szCs w:val="24"/>
        </w:rPr>
        <w:t xml:space="preserve"> Bom Jardim/RJ</w:t>
      </w:r>
      <w:r w:rsidRPr="00F30EF9">
        <w:rPr>
          <w:sz w:val="24"/>
          <w:szCs w:val="24"/>
        </w:rPr>
        <w:t>.</w:t>
      </w:r>
    </w:p>
    <w:p w14:paraId="58129763" w14:textId="0F0EDD8A" w:rsidR="001D59BF" w:rsidRPr="00F30EF9" w:rsidRDefault="001D59BF" w:rsidP="00E36337">
      <w:pPr>
        <w:widowControl w:val="0"/>
        <w:numPr>
          <w:ilvl w:val="1"/>
          <w:numId w:val="29"/>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F30EF9">
        <w:rPr>
          <w:sz w:val="24"/>
          <w:szCs w:val="24"/>
        </w:rPr>
        <w:t>È</w:t>
      </w:r>
      <w:r w:rsidRPr="00F30EF9">
        <w:rPr>
          <w:spacing w:val="1"/>
          <w:sz w:val="24"/>
          <w:szCs w:val="24"/>
        </w:rPr>
        <w:t xml:space="preserve"> </w:t>
      </w:r>
      <w:r w:rsidRPr="00F30EF9">
        <w:rPr>
          <w:sz w:val="24"/>
          <w:szCs w:val="24"/>
        </w:rPr>
        <w:t>responsabilidade</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acompanhamento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andamentos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z w:val="24"/>
          <w:szCs w:val="24"/>
        </w:rPr>
        <w:tab/>
        <w:t>processo</w:t>
      </w:r>
      <w:r w:rsidRPr="00F30EF9">
        <w:rPr>
          <w:sz w:val="24"/>
          <w:szCs w:val="24"/>
        </w:rPr>
        <w:tab/>
        <w:t>licitatório</w:t>
      </w:r>
      <w:r w:rsidRPr="00F30EF9">
        <w:rPr>
          <w:sz w:val="24"/>
          <w:szCs w:val="24"/>
        </w:rPr>
        <w:tab/>
        <w:t>pelos</w:t>
      </w:r>
      <w:r w:rsidRPr="00F30EF9">
        <w:rPr>
          <w:sz w:val="24"/>
          <w:szCs w:val="24"/>
        </w:rPr>
        <w:tab/>
        <w:t>links</w:t>
      </w:r>
      <w:r w:rsidRPr="00F30EF9">
        <w:rPr>
          <w:b/>
          <w:sz w:val="24"/>
          <w:szCs w:val="24"/>
        </w:rPr>
        <w:t>:</w:t>
      </w:r>
      <w:r w:rsidRPr="00F30EF9">
        <w:rPr>
          <w:spacing w:val="-1"/>
          <w:sz w:val="24"/>
          <w:szCs w:val="24"/>
        </w:rPr>
        <w:t xml:space="preserve"> </w:t>
      </w:r>
      <w:hyperlink r:id="rId51" w:history="1">
        <w:r w:rsidR="00792133" w:rsidRPr="00F30EF9">
          <w:rPr>
            <w:rStyle w:val="Hyperlink"/>
            <w:sz w:val="24"/>
            <w:szCs w:val="24"/>
          </w:rPr>
          <w:t>https://www.bomjardim.rj.gov.br</w:t>
        </w:r>
      </w:hyperlink>
      <w:r w:rsidR="00F553DF" w:rsidRPr="00F30EF9">
        <w:rPr>
          <w:rStyle w:val="Hyperlink"/>
          <w:sz w:val="24"/>
          <w:szCs w:val="24"/>
          <w:u w:val="none"/>
        </w:rPr>
        <w:t xml:space="preserve"> e</w:t>
      </w:r>
      <w:r w:rsidR="00F553DF" w:rsidRPr="00F30EF9">
        <w:rPr>
          <w:rStyle w:val="Hyperlink"/>
          <w:sz w:val="24"/>
          <w:szCs w:val="24"/>
        </w:rPr>
        <w:t xml:space="preserve"> </w:t>
      </w:r>
      <w:r w:rsidRPr="00F30EF9">
        <w:rPr>
          <w:sz w:val="24"/>
          <w:szCs w:val="24"/>
          <w:u w:val="single"/>
        </w:rPr>
        <w:t>https://www.licitanet.com.br/.</w:t>
      </w:r>
    </w:p>
    <w:p w14:paraId="0CAC44FE" w14:textId="59A19474"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C16C2B">
        <w:rPr>
          <w:rFonts w:ascii="Times New Roman" w:hAnsi="Times New Roman" w:cs="Times New Roman"/>
          <w:sz w:val="24"/>
          <w:szCs w:val="24"/>
        </w:rPr>
        <w:t>a</w:t>
      </w:r>
      <w:r w:rsidRPr="00F30EF9">
        <w:rPr>
          <w:rFonts w:ascii="Times New Roman" w:hAnsi="Times New Roman" w:cs="Times New Roman"/>
          <w:sz w:val="24"/>
          <w:szCs w:val="24"/>
        </w:rPr>
        <w:t xml:space="preserve"> Pregoeir</w:t>
      </w:r>
      <w:r w:rsidR="00C16C2B">
        <w:rPr>
          <w:rFonts w:ascii="Times New Roman" w:hAnsi="Times New Roman" w:cs="Times New Roman"/>
          <w:sz w:val="24"/>
          <w:szCs w:val="24"/>
        </w:rPr>
        <w:t>a</w:t>
      </w:r>
      <w:r w:rsidRPr="00F30EF9">
        <w:rPr>
          <w:rFonts w:ascii="Times New Roman" w:hAnsi="Times New Roman" w:cs="Times New Roman"/>
          <w:sz w:val="24"/>
          <w:szCs w:val="24"/>
        </w:rPr>
        <w:t>.</w:t>
      </w:r>
    </w:p>
    <w:p w14:paraId="47DF743A" w14:textId="77777777"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A homologação do resultad</w:t>
      </w:r>
      <w:r w:rsidR="0072104C" w:rsidRPr="00F30EF9">
        <w:rPr>
          <w:rFonts w:ascii="Times New Roman" w:hAnsi="Times New Roman" w:cs="Times New Roman"/>
          <w:sz w:val="24"/>
          <w:szCs w:val="24"/>
        </w:rPr>
        <w:t>o</w:t>
      </w:r>
      <w:r w:rsidRPr="00F30EF9">
        <w:rPr>
          <w:rFonts w:ascii="Times New Roman" w:hAnsi="Times New Roman" w:cs="Times New Roman"/>
          <w:sz w:val="24"/>
          <w:szCs w:val="24"/>
        </w:rPr>
        <w:t xml:space="preserve"> desta licitação não implicará direito à contratação.</w:t>
      </w:r>
    </w:p>
    <w:p w14:paraId="1904E1C4" w14:textId="77777777"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F30EF9" w:rsidRDefault="00E73130" w:rsidP="00E36337">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4BA7891F" w:rsidR="006C27F2" w:rsidRDefault="00E73130" w:rsidP="009953FB">
      <w:pPr>
        <w:widowControl w:val="0"/>
        <w:tabs>
          <w:tab w:val="left" w:pos="426"/>
        </w:tabs>
        <w:autoSpaceDE w:val="0"/>
        <w:autoSpaceDN w:val="0"/>
        <w:spacing w:before="43" w:line="276" w:lineRule="auto"/>
        <w:jc w:val="both"/>
        <w:rPr>
          <w:sz w:val="24"/>
          <w:szCs w:val="24"/>
        </w:rPr>
      </w:pPr>
      <w:r w:rsidRPr="00F30EF9">
        <w:rPr>
          <w:sz w:val="24"/>
          <w:szCs w:val="24"/>
        </w:rPr>
        <w:t xml:space="preserve">O Edital e seus anexos estão disponíveis, na íntegra, no Portal Nacional de Contratações Públicas (PNCP) e endereço eletrônico </w:t>
      </w:r>
      <w:hyperlink r:id="rId52" w:history="1">
        <w:r w:rsidR="006C27F2" w:rsidRPr="00F30EF9">
          <w:rPr>
            <w:rStyle w:val="Hyperlink"/>
            <w:sz w:val="24"/>
            <w:szCs w:val="24"/>
          </w:rPr>
          <w:t>https://www.bomjardim.rj.gov.br</w:t>
        </w:r>
      </w:hyperlink>
      <w:r w:rsidR="006C27F2" w:rsidRPr="00F30EF9">
        <w:rPr>
          <w:rStyle w:val="Hyperlink"/>
          <w:sz w:val="24"/>
          <w:szCs w:val="24"/>
        </w:rPr>
        <w:t xml:space="preserve"> e </w:t>
      </w:r>
      <w:hyperlink r:id="rId53">
        <w:r w:rsidR="006C27F2" w:rsidRPr="00F30EF9">
          <w:rPr>
            <w:color w:val="0000FF"/>
            <w:sz w:val="24"/>
            <w:szCs w:val="24"/>
            <w:u w:val="single" w:color="0000FF"/>
          </w:rPr>
          <w:t>https://www.licitanet.com.br/</w:t>
        </w:r>
      </w:hyperlink>
      <w:r w:rsidR="006C27F2" w:rsidRPr="00F30EF9">
        <w:rPr>
          <w:sz w:val="24"/>
          <w:szCs w:val="24"/>
        </w:rPr>
        <w:t>)</w:t>
      </w:r>
      <w:r w:rsidR="00FC45D9">
        <w:rPr>
          <w:sz w:val="24"/>
          <w:szCs w:val="24"/>
        </w:rPr>
        <w:t>.</w:t>
      </w:r>
    </w:p>
    <w:p w14:paraId="5C46A0E8" w14:textId="2FE9CDFD" w:rsidR="003E7125" w:rsidRPr="009953FB" w:rsidRDefault="004615B5" w:rsidP="004615B5">
      <w:pPr>
        <w:pStyle w:val="PargrafodaLista"/>
        <w:tabs>
          <w:tab w:val="left" w:pos="284"/>
          <w:tab w:val="left" w:pos="426"/>
        </w:tabs>
        <w:spacing w:before="120" w:after="120" w:line="276" w:lineRule="auto"/>
        <w:ind w:left="0"/>
        <w:jc w:val="both"/>
        <w:rPr>
          <w:b/>
        </w:rPr>
      </w:pPr>
      <w:r>
        <w:rPr>
          <w:b/>
        </w:rPr>
        <w:t>3</w:t>
      </w:r>
      <w:r w:rsidR="0094525D">
        <w:rPr>
          <w:b/>
        </w:rPr>
        <w:t>2</w:t>
      </w:r>
      <w:r w:rsidR="000E59EE" w:rsidRPr="009953FB">
        <w:rPr>
          <w:b/>
        </w:rPr>
        <w:t xml:space="preserve">– </w:t>
      </w:r>
      <w:r w:rsidR="002A4089" w:rsidRPr="009953FB">
        <w:rPr>
          <w:b/>
        </w:rPr>
        <w:t>ANEXOS DO EDITAL:</w:t>
      </w:r>
    </w:p>
    <w:p w14:paraId="0E5F19D2" w14:textId="751E7D62" w:rsidR="00F86B86" w:rsidRPr="004615B5" w:rsidRDefault="004615B5" w:rsidP="004615B5">
      <w:pPr>
        <w:tabs>
          <w:tab w:val="left" w:pos="284"/>
          <w:tab w:val="left" w:pos="426"/>
          <w:tab w:val="left" w:pos="567"/>
        </w:tabs>
        <w:spacing w:before="120" w:after="120" w:line="276" w:lineRule="auto"/>
        <w:jc w:val="both"/>
        <w:rPr>
          <w:sz w:val="24"/>
          <w:szCs w:val="24"/>
        </w:rPr>
      </w:pPr>
      <w:r w:rsidRPr="004615B5">
        <w:rPr>
          <w:sz w:val="24"/>
          <w:szCs w:val="24"/>
        </w:rPr>
        <w:t>36.1</w:t>
      </w:r>
      <w:r w:rsidR="00B173F3" w:rsidRPr="004615B5">
        <w:rPr>
          <w:sz w:val="24"/>
          <w:szCs w:val="24"/>
        </w:rPr>
        <w:t xml:space="preserve">- </w:t>
      </w:r>
      <w:r w:rsidR="00792133" w:rsidRPr="004615B5">
        <w:rPr>
          <w:sz w:val="24"/>
          <w:szCs w:val="24"/>
        </w:rPr>
        <w:t xml:space="preserve">ANEXO I </w:t>
      </w:r>
      <w:r w:rsidR="003E7125" w:rsidRPr="004615B5">
        <w:rPr>
          <w:sz w:val="24"/>
          <w:szCs w:val="24"/>
        </w:rPr>
        <w:t>–</w:t>
      </w:r>
      <w:r w:rsidR="00F43378" w:rsidRPr="004615B5">
        <w:rPr>
          <w:sz w:val="24"/>
          <w:szCs w:val="24"/>
        </w:rPr>
        <w:t xml:space="preserve"> </w:t>
      </w:r>
      <w:r w:rsidR="003E7125" w:rsidRPr="004615B5">
        <w:rPr>
          <w:sz w:val="24"/>
          <w:szCs w:val="24"/>
        </w:rPr>
        <w:t>Termo de Refe</w:t>
      </w:r>
      <w:r w:rsidR="002A4089" w:rsidRPr="004615B5">
        <w:rPr>
          <w:sz w:val="24"/>
          <w:szCs w:val="24"/>
        </w:rPr>
        <w:t>rência</w:t>
      </w:r>
    </w:p>
    <w:p w14:paraId="5837C411" w14:textId="2ED438D6"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w:t>
      </w:r>
      <w:r w:rsidR="0094525D">
        <w:rPr>
          <w:sz w:val="24"/>
          <w:szCs w:val="24"/>
        </w:rPr>
        <w:t>2</w:t>
      </w:r>
      <w:r w:rsidR="009953FB" w:rsidRPr="004615B5">
        <w:rPr>
          <w:sz w:val="24"/>
          <w:szCs w:val="24"/>
        </w:rPr>
        <w:t>.2</w:t>
      </w:r>
      <w:proofErr w:type="gramStart"/>
      <w:r w:rsidR="009953FB" w:rsidRPr="004615B5">
        <w:rPr>
          <w:sz w:val="24"/>
          <w:szCs w:val="24"/>
        </w:rPr>
        <w:t xml:space="preserve"> </w:t>
      </w:r>
      <w:r w:rsidR="00B173F3" w:rsidRPr="004615B5">
        <w:rPr>
          <w:sz w:val="24"/>
          <w:szCs w:val="24"/>
        </w:rPr>
        <w:t xml:space="preserve"> </w:t>
      </w:r>
      <w:proofErr w:type="gramEnd"/>
      <w:r w:rsidR="00B173F3" w:rsidRPr="004615B5">
        <w:rPr>
          <w:sz w:val="24"/>
          <w:szCs w:val="24"/>
        </w:rPr>
        <w:t xml:space="preserve">- </w:t>
      </w:r>
      <w:r w:rsidR="00792133" w:rsidRPr="004615B5">
        <w:rPr>
          <w:sz w:val="24"/>
          <w:szCs w:val="24"/>
        </w:rPr>
        <w:t>ANEXO II</w:t>
      </w:r>
      <w:r w:rsidR="000E59EE" w:rsidRPr="004615B5">
        <w:rPr>
          <w:sz w:val="24"/>
          <w:szCs w:val="24"/>
        </w:rPr>
        <w:t xml:space="preserve"> –</w:t>
      </w:r>
      <w:r w:rsidR="00792133" w:rsidRPr="004615B5">
        <w:rPr>
          <w:sz w:val="24"/>
          <w:szCs w:val="24"/>
        </w:rPr>
        <w:t xml:space="preserve"> MODELO DE PROPOSTA</w:t>
      </w:r>
    </w:p>
    <w:p w14:paraId="4ED464FB" w14:textId="5B97079B"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w:t>
      </w:r>
      <w:r w:rsidR="0094525D">
        <w:rPr>
          <w:sz w:val="24"/>
          <w:szCs w:val="24"/>
        </w:rPr>
        <w:t>2</w:t>
      </w:r>
      <w:r w:rsidR="009953FB" w:rsidRPr="004615B5">
        <w:rPr>
          <w:sz w:val="24"/>
          <w:szCs w:val="24"/>
        </w:rPr>
        <w:t>.3</w:t>
      </w:r>
      <w:proofErr w:type="gramStart"/>
      <w:r w:rsidR="009953FB" w:rsidRPr="004615B5">
        <w:rPr>
          <w:sz w:val="24"/>
          <w:szCs w:val="24"/>
        </w:rPr>
        <w:t xml:space="preserve"> </w:t>
      </w:r>
      <w:r w:rsidR="00B173F3" w:rsidRPr="004615B5">
        <w:rPr>
          <w:sz w:val="24"/>
          <w:szCs w:val="24"/>
        </w:rPr>
        <w:t xml:space="preserve"> </w:t>
      </w:r>
      <w:proofErr w:type="gramEnd"/>
      <w:r w:rsidR="00B173F3" w:rsidRPr="004615B5">
        <w:rPr>
          <w:sz w:val="24"/>
          <w:szCs w:val="24"/>
        </w:rPr>
        <w:t xml:space="preserve">- </w:t>
      </w:r>
      <w:r w:rsidR="00792133" w:rsidRPr="004615B5">
        <w:rPr>
          <w:sz w:val="24"/>
          <w:szCs w:val="24"/>
        </w:rPr>
        <w:t>ANEXO III</w:t>
      </w:r>
      <w:r w:rsidR="000E59EE" w:rsidRPr="004615B5">
        <w:rPr>
          <w:sz w:val="24"/>
          <w:szCs w:val="24"/>
        </w:rPr>
        <w:t xml:space="preserve"> –</w:t>
      </w:r>
      <w:r w:rsidR="00792133" w:rsidRPr="004615B5">
        <w:rPr>
          <w:sz w:val="24"/>
          <w:szCs w:val="24"/>
        </w:rPr>
        <w:t xml:space="preserve"> MODELO DE ATA DE REGISTRO DE PREÇOS</w:t>
      </w:r>
    </w:p>
    <w:p w14:paraId="3CC0500C" w14:textId="78074264" w:rsidR="00F86B86" w:rsidRPr="004615B5" w:rsidRDefault="00B173F3" w:rsidP="009953FB">
      <w:pPr>
        <w:tabs>
          <w:tab w:val="left" w:pos="284"/>
          <w:tab w:val="left" w:pos="426"/>
          <w:tab w:val="left" w:pos="567"/>
        </w:tabs>
        <w:spacing w:before="120" w:after="120" w:line="276" w:lineRule="auto"/>
        <w:jc w:val="both"/>
        <w:rPr>
          <w:sz w:val="24"/>
          <w:szCs w:val="24"/>
        </w:rPr>
      </w:pPr>
      <w:proofErr w:type="gramStart"/>
      <w:r w:rsidRPr="004615B5">
        <w:rPr>
          <w:sz w:val="24"/>
          <w:szCs w:val="24"/>
        </w:rPr>
        <w:t>3</w:t>
      </w:r>
      <w:r w:rsidR="0094525D">
        <w:rPr>
          <w:sz w:val="24"/>
          <w:szCs w:val="24"/>
        </w:rPr>
        <w:t>2</w:t>
      </w:r>
      <w:r w:rsidRPr="004615B5">
        <w:rPr>
          <w:sz w:val="24"/>
          <w:szCs w:val="24"/>
        </w:rPr>
        <w:t xml:space="preserve">.4 - </w:t>
      </w:r>
      <w:r w:rsidR="00D93B7A" w:rsidRPr="004615B5">
        <w:rPr>
          <w:sz w:val="24"/>
          <w:szCs w:val="24"/>
        </w:rPr>
        <w:t>ANEXO IV</w:t>
      </w:r>
      <w:r w:rsidR="000E59EE" w:rsidRPr="004615B5">
        <w:rPr>
          <w:sz w:val="24"/>
          <w:szCs w:val="24"/>
        </w:rPr>
        <w:t xml:space="preserve"> –</w:t>
      </w:r>
      <w:r w:rsidR="00D93B7A" w:rsidRPr="004615B5">
        <w:rPr>
          <w:sz w:val="24"/>
          <w:szCs w:val="24"/>
        </w:rPr>
        <w:t xml:space="preserve"> </w:t>
      </w:r>
      <w:r w:rsidR="002A4089" w:rsidRPr="004615B5">
        <w:rPr>
          <w:sz w:val="24"/>
          <w:szCs w:val="24"/>
        </w:rPr>
        <w:t>Declaração</w:t>
      </w:r>
      <w:proofErr w:type="gramEnd"/>
      <w:r w:rsidR="002A4089" w:rsidRPr="004615B5">
        <w:rPr>
          <w:sz w:val="24"/>
          <w:szCs w:val="24"/>
        </w:rPr>
        <w:t xml:space="preserve"> conjunta, expressa, de que o licitante: (a) não possui em seu quadro de pessoal</w:t>
      </w:r>
      <w:r w:rsidR="002A4089" w:rsidRPr="004615B5">
        <w:rPr>
          <w:spacing w:val="1"/>
          <w:sz w:val="24"/>
          <w:szCs w:val="24"/>
        </w:rPr>
        <w:t xml:space="preserve"> </w:t>
      </w:r>
      <w:r w:rsidR="002A4089" w:rsidRPr="004615B5">
        <w:rPr>
          <w:sz w:val="24"/>
          <w:szCs w:val="24"/>
        </w:rPr>
        <w:t xml:space="preserve">empregado(s) com menos de 18 (dezoito) anos em trabalho noturno, perigoso ou </w:t>
      </w:r>
      <w:r w:rsidR="002A4089" w:rsidRPr="004615B5">
        <w:rPr>
          <w:sz w:val="24"/>
          <w:szCs w:val="24"/>
        </w:rPr>
        <w:lastRenderedPageBreak/>
        <w:t>insalubre</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de 16 (dezesseis) anos em qualquer trabalho, salvo na condição de aprendiz, nos termos do</w:t>
      </w:r>
      <w:r w:rsidR="002A4089" w:rsidRPr="004615B5">
        <w:rPr>
          <w:spacing w:val="1"/>
          <w:sz w:val="24"/>
          <w:szCs w:val="24"/>
        </w:rPr>
        <w:t xml:space="preserve"> </w:t>
      </w:r>
      <w:r w:rsidR="002A4089" w:rsidRPr="004615B5">
        <w:rPr>
          <w:sz w:val="24"/>
          <w:szCs w:val="24"/>
        </w:rPr>
        <w:t>inciso XXXIII do</w:t>
      </w:r>
      <w:r w:rsidR="002A4089" w:rsidRPr="004615B5">
        <w:rPr>
          <w:spacing w:val="1"/>
          <w:sz w:val="24"/>
          <w:szCs w:val="24"/>
        </w:rPr>
        <w:t xml:space="preserve"> </w:t>
      </w:r>
      <w:r w:rsidR="002A4089" w:rsidRPr="004615B5">
        <w:rPr>
          <w:sz w:val="24"/>
          <w:szCs w:val="24"/>
        </w:rPr>
        <w:t>art.</w:t>
      </w:r>
      <w:r w:rsidR="002A4089" w:rsidRPr="004615B5">
        <w:rPr>
          <w:spacing w:val="1"/>
          <w:sz w:val="24"/>
          <w:szCs w:val="24"/>
        </w:rPr>
        <w:t xml:space="preserve"> </w:t>
      </w:r>
      <w:r w:rsidR="002A4089" w:rsidRPr="004615B5">
        <w:rPr>
          <w:sz w:val="24"/>
          <w:szCs w:val="24"/>
        </w:rPr>
        <w:t>7º da Constituição Federal de 1998 (Lei nº. 9.854/99); (b) detém</w:t>
      </w:r>
      <w:r w:rsidR="002A4089" w:rsidRPr="004615B5">
        <w:rPr>
          <w:spacing w:val="1"/>
          <w:sz w:val="24"/>
          <w:szCs w:val="24"/>
        </w:rPr>
        <w:t xml:space="preserve"> </w:t>
      </w:r>
      <w:r w:rsidR="002A4089" w:rsidRPr="004615B5">
        <w:rPr>
          <w:sz w:val="24"/>
          <w:szCs w:val="24"/>
        </w:rPr>
        <w:t>conhecimento de todas as informações contidas neste edital e em seus anexos, e que a sua</w:t>
      </w:r>
      <w:r w:rsidR="002A4089" w:rsidRPr="004615B5">
        <w:rPr>
          <w:spacing w:val="1"/>
          <w:sz w:val="24"/>
          <w:szCs w:val="24"/>
        </w:rPr>
        <w:t xml:space="preserve"> </w:t>
      </w:r>
      <w:r w:rsidR="002A4089" w:rsidRPr="004615B5">
        <w:rPr>
          <w:sz w:val="24"/>
          <w:szCs w:val="24"/>
        </w:rPr>
        <w:t>proposta</w:t>
      </w:r>
      <w:r w:rsidR="002A4089" w:rsidRPr="004615B5">
        <w:rPr>
          <w:spacing w:val="1"/>
          <w:sz w:val="24"/>
          <w:szCs w:val="24"/>
        </w:rPr>
        <w:t xml:space="preserve"> </w:t>
      </w:r>
      <w:r w:rsidR="002A4089" w:rsidRPr="004615B5">
        <w:rPr>
          <w:sz w:val="24"/>
          <w:szCs w:val="24"/>
        </w:rPr>
        <w:t>atende</w:t>
      </w:r>
      <w:r w:rsidR="002A4089" w:rsidRPr="004615B5">
        <w:rPr>
          <w:spacing w:val="1"/>
          <w:sz w:val="24"/>
          <w:szCs w:val="24"/>
        </w:rPr>
        <w:t xml:space="preserve"> </w:t>
      </w:r>
      <w:r w:rsidR="002A4089" w:rsidRPr="004615B5">
        <w:rPr>
          <w:sz w:val="24"/>
          <w:szCs w:val="24"/>
        </w:rPr>
        <w:t>integralmente</w:t>
      </w:r>
      <w:r w:rsidR="002A4089" w:rsidRPr="004615B5">
        <w:rPr>
          <w:spacing w:val="1"/>
          <w:sz w:val="24"/>
          <w:szCs w:val="24"/>
        </w:rPr>
        <w:t xml:space="preserve"> </w:t>
      </w:r>
      <w:r w:rsidR="002A4089" w:rsidRPr="004615B5">
        <w:rPr>
          <w:sz w:val="24"/>
          <w:szCs w:val="24"/>
        </w:rPr>
        <w:t>aos</w:t>
      </w:r>
      <w:r w:rsidR="002A4089" w:rsidRPr="004615B5">
        <w:rPr>
          <w:spacing w:val="1"/>
          <w:sz w:val="24"/>
          <w:szCs w:val="24"/>
        </w:rPr>
        <w:t xml:space="preserve"> </w:t>
      </w:r>
      <w:r w:rsidR="002A4089" w:rsidRPr="004615B5">
        <w:rPr>
          <w:sz w:val="24"/>
          <w:szCs w:val="24"/>
        </w:rPr>
        <w:t>requisitos</w:t>
      </w:r>
      <w:r w:rsidR="002A4089" w:rsidRPr="004615B5">
        <w:rPr>
          <w:spacing w:val="1"/>
          <w:sz w:val="24"/>
          <w:szCs w:val="24"/>
        </w:rPr>
        <w:t xml:space="preserve"> </w:t>
      </w:r>
      <w:r w:rsidR="002A4089" w:rsidRPr="004615B5">
        <w:rPr>
          <w:sz w:val="24"/>
          <w:szCs w:val="24"/>
        </w:rPr>
        <w:t>constantes</w:t>
      </w:r>
      <w:r w:rsidR="002A4089" w:rsidRPr="004615B5">
        <w:rPr>
          <w:spacing w:val="1"/>
          <w:sz w:val="24"/>
          <w:szCs w:val="24"/>
        </w:rPr>
        <w:t xml:space="preserve"> </w:t>
      </w:r>
      <w:r w:rsidR="002A4089" w:rsidRPr="004615B5">
        <w:rPr>
          <w:sz w:val="24"/>
          <w:szCs w:val="24"/>
        </w:rPr>
        <w:t>do</w:t>
      </w:r>
      <w:r w:rsidR="002A4089" w:rsidRPr="004615B5">
        <w:rPr>
          <w:spacing w:val="1"/>
          <w:sz w:val="24"/>
          <w:szCs w:val="24"/>
        </w:rPr>
        <w:t xml:space="preserve"> </w:t>
      </w:r>
      <w:r w:rsidR="002A4089" w:rsidRPr="004615B5">
        <w:rPr>
          <w:sz w:val="24"/>
          <w:szCs w:val="24"/>
        </w:rPr>
        <w:t>edital;</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(c)</w:t>
      </w:r>
      <w:r w:rsidR="002A4089" w:rsidRPr="004615B5">
        <w:rPr>
          <w:spacing w:val="1"/>
          <w:sz w:val="24"/>
          <w:szCs w:val="24"/>
        </w:rPr>
        <w:t xml:space="preserve"> </w:t>
      </w:r>
      <w:r w:rsidR="002A4089" w:rsidRPr="004615B5">
        <w:rPr>
          <w:sz w:val="24"/>
          <w:szCs w:val="24"/>
        </w:rPr>
        <w:t>não</w:t>
      </w:r>
      <w:r w:rsidR="002A4089" w:rsidRPr="004615B5">
        <w:rPr>
          <w:spacing w:val="1"/>
          <w:sz w:val="24"/>
          <w:szCs w:val="24"/>
        </w:rPr>
        <w:t xml:space="preserve"> </w:t>
      </w:r>
      <w:r w:rsidR="002A4089" w:rsidRPr="004615B5">
        <w:rPr>
          <w:sz w:val="24"/>
          <w:szCs w:val="24"/>
        </w:rPr>
        <w:t>incursa</w:t>
      </w:r>
      <w:r w:rsidR="002A4089" w:rsidRPr="004615B5">
        <w:rPr>
          <w:spacing w:val="1"/>
          <w:sz w:val="24"/>
          <w:szCs w:val="24"/>
        </w:rPr>
        <w:t xml:space="preserve"> </w:t>
      </w:r>
      <w:r w:rsidR="002A4089" w:rsidRPr="004615B5">
        <w:rPr>
          <w:sz w:val="24"/>
          <w:szCs w:val="24"/>
        </w:rPr>
        <w:t>nos</w:t>
      </w:r>
      <w:r w:rsidR="002A4089" w:rsidRPr="004615B5">
        <w:rPr>
          <w:spacing w:val="-57"/>
          <w:sz w:val="24"/>
          <w:szCs w:val="24"/>
        </w:rPr>
        <w:t xml:space="preserve"> </w:t>
      </w:r>
      <w:r w:rsidR="002A4089" w:rsidRPr="004615B5">
        <w:rPr>
          <w:sz w:val="24"/>
          <w:szCs w:val="24"/>
        </w:rPr>
        <w:t xml:space="preserve">impedimentos de que trata o artigo 14 da Lei Federal nº 14.133/2021; </w:t>
      </w:r>
    </w:p>
    <w:p w14:paraId="2241F43B" w14:textId="752622DD" w:rsidR="00F86B86" w:rsidRPr="004615B5" w:rsidRDefault="004615B5" w:rsidP="004615B5">
      <w:pPr>
        <w:tabs>
          <w:tab w:val="left" w:pos="284"/>
          <w:tab w:val="left" w:pos="426"/>
          <w:tab w:val="left" w:pos="567"/>
        </w:tabs>
        <w:spacing w:before="120" w:after="120" w:line="276" w:lineRule="auto"/>
        <w:jc w:val="both"/>
        <w:rPr>
          <w:sz w:val="24"/>
          <w:szCs w:val="24"/>
        </w:rPr>
      </w:pPr>
      <w:r w:rsidRPr="004615B5">
        <w:rPr>
          <w:sz w:val="24"/>
          <w:szCs w:val="24"/>
        </w:rPr>
        <w:t>3</w:t>
      </w:r>
      <w:r w:rsidR="005F2430">
        <w:rPr>
          <w:sz w:val="24"/>
          <w:szCs w:val="24"/>
        </w:rPr>
        <w:t>2</w:t>
      </w:r>
      <w:r w:rsidRPr="004615B5">
        <w:rPr>
          <w:sz w:val="24"/>
          <w:szCs w:val="24"/>
        </w:rPr>
        <w:t>.5</w:t>
      </w:r>
      <w:r w:rsidR="00B173F3" w:rsidRPr="004615B5">
        <w:rPr>
          <w:sz w:val="24"/>
          <w:szCs w:val="24"/>
        </w:rPr>
        <w:t xml:space="preserve"> - </w:t>
      </w:r>
      <w:r w:rsidR="00D93B7A" w:rsidRPr="004615B5">
        <w:rPr>
          <w:sz w:val="24"/>
          <w:szCs w:val="24"/>
        </w:rPr>
        <w:t>ANEXO V</w:t>
      </w:r>
      <w:r w:rsidR="000E59EE" w:rsidRPr="004615B5">
        <w:rPr>
          <w:sz w:val="24"/>
          <w:szCs w:val="24"/>
        </w:rPr>
        <w:t xml:space="preserve"> –</w:t>
      </w:r>
      <w:r w:rsidR="00D93B7A" w:rsidRPr="004615B5">
        <w:rPr>
          <w:bCs/>
          <w:sz w:val="24"/>
          <w:szCs w:val="24"/>
        </w:rPr>
        <w:t xml:space="preserve"> CARTA DE CREDENCIAMENTO (modelo)</w:t>
      </w:r>
    </w:p>
    <w:p w14:paraId="59D7B832" w14:textId="4FDE4D82" w:rsidR="00D93B7A" w:rsidRPr="004615B5" w:rsidRDefault="004615B5" w:rsidP="004615B5">
      <w:pPr>
        <w:tabs>
          <w:tab w:val="left" w:pos="284"/>
          <w:tab w:val="left" w:pos="426"/>
          <w:tab w:val="left" w:pos="567"/>
        </w:tabs>
        <w:spacing w:before="120" w:after="120" w:line="276" w:lineRule="auto"/>
        <w:jc w:val="both"/>
        <w:rPr>
          <w:sz w:val="24"/>
          <w:szCs w:val="24"/>
        </w:rPr>
      </w:pPr>
      <w:r w:rsidRPr="004615B5">
        <w:rPr>
          <w:sz w:val="24"/>
          <w:szCs w:val="24"/>
        </w:rPr>
        <w:t>3</w:t>
      </w:r>
      <w:r w:rsidR="005F2430">
        <w:rPr>
          <w:sz w:val="24"/>
          <w:szCs w:val="24"/>
        </w:rPr>
        <w:t>2</w:t>
      </w:r>
      <w:r w:rsidRPr="004615B5">
        <w:rPr>
          <w:sz w:val="24"/>
          <w:szCs w:val="24"/>
        </w:rPr>
        <w:t>.6</w:t>
      </w:r>
      <w:r w:rsidR="00B173F3" w:rsidRPr="004615B5">
        <w:rPr>
          <w:sz w:val="24"/>
          <w:szCs w:val="24"/>
        </w:rPr>
        <w:t xml:space="preserve"> - </w:t>
      </w:r>
      <w:r w:rsidR="00D93B7A" w:rsidRPr="004615B5">
        <w:rPr>
          <w:sz w:val="24"/>
          <w:szCs w:val="24"/>
        </w:rPr>
        <w:t>ANEXO VI</w:t>
      </w:r>
      <w:r w:rsidR="000E59EE" w:rsidRPr="004615B5">
        <w:rPr>
          <w:sz w:val="24"/>
          <w:szCs w:val="24"/>
        </w:rPr>
        <w:t xml:space="preserve"> –</w:t>
      </w:r>
      <w:r w:rsidR="00D93B7A" w:rsidRPr="004615B5">
        <w:rPr>
          <w:sz w:val="24"/>
          <w:szCs w:val="24"/>
        </w:rPr>
        <w:t xml:space="preserve"> MINUTA DE CONTRATO</w:t>
      </w:r>
    </w:p>
    <w:p w14:paraId="6B1A666C" w14:textId="77777777" w:rsidR="000E59EE" w:rsidRPr="004615B5" w:rsidRDefault="000E59EE" w:rsidP="000E59EE">
      <w:pPr>
        <w:widowControl w:val="0"/>
        <w:tabs>
          <w:tab w:val="left" w:pos="0"/>
        </w:tabs>
        <w:jc w:val="center"/>
        <w:rPr>
          <w:b/>
          <w:color w:val="000000"/>
          <w:sz w:val="24"/>
          <w:szCs w:val="24"/>
        </w:rPr>
      </w:pPr>
    </w:p>
    <w:p w14:paraId="28DE5676" w14:textId="77777777" w:rsidR="003F6796" w:rsidRPr="00F30EF9" w:rsidRDefault="003F6796" w:rsidP="000E59EE">
      <w:pPr>
        <w:widowControl w:val="0"/>
        <w:tabs>
          <w:tab w:val="left" w:pos="0"/>
        </w:tabs>
        <w:jc w:val="center"/>
        <w:rPr>
          <w:b/>
          <w:color w:val="000000"/>
          <w:sz w:val="24"/>
          <w:szCs w:val="24"/>
        </w:rPr>
      </w:pPr>
    </w:p>
    <w:p w14:paraId="15A91179" w14:textId="77777777" w:rsidR="00016850" w:rsidRPr="00F30EF9" w:rsidRDefault="00016850" w:rsidP="000E59EE">
      <w:pPr>
        <w:widowControl w:val="0"/>
        <w:tabs>
          <w:tab w:val="left" w:pos="0"/>
        </w:tabs>
        <w:jc w:val="center"/>
        <w:rPr>
          <w:b/>
          <w:color w:val="000000"/>
          <w:sz w:val="24"/>
          <w:szCs w:val="24"/>
        </w:rPr>
      </w:pPr>
    </w:p>
    <w:p w14:paraId="66B0F2D3" w14:textId="77777777" w:rsidR="00B173F3" w:rsidRPr="00F30EF9" w:rsidRDefault="00B173F3" w:rsidP="00B313BF">
      <w:pPr>
        <w:jc w:val="center"/>
        <w:rPr>
          <w:b/>
          <w:sz w:val="24"/>
          <w:szCs w:val="24"/>
        </w:rPr>
      </w:pPr>
      <w:r w:rsidRPr="00F30EF9">
        <w:rPr>
          <w:b/>
          <w:sz w:val="24"/>
          <w:szCs w:val="24"/>
        </w:rPr>
        <w:t>________________________________</w:t>
      </w:r>
    </w:p>
    <w:p w14:paraId="781DBD1D" w14:textId="2D60893B" w:rsidR="000E59EE" w:rsidRPr="00F30EF9" w:rsidRDefault="000E59EE" w:rsidP="00B313BF">
      <w:pPr>
        <w:jc w:val="center"/>
        <w:rPr>
          <w:b/>
          <w:sz w:val="24"/>
          <w:szCs w:val="24"/>
        </w:rPr>
      </w:pPr>
      <w:r w:rsidRPr="00F30EF9">
        <w:rPr>
          <w:b/>
          <w:sz w:val="24"/>
          <w:szCs w:val="24"/>
        </w:rPr>
        <w:t>Carlos Augusto Sardinha Nunes</w:t>
      </w:r>
    </w:p>
    <w:p w14:paraId="27ECE916" w14:textId="131F4C49" w:rsidR="000E59EE" w:rsidRPr="00F30EF9" w:rsidRDefault="00AA15AD" w:rsidP="00B313BF">
      <w:pPr>
        <w:jc w:val="center"/>
        <w:rPr>
          <w:b/>
          <w:bCs/>
          <w:color w:val="000000"/>
          <w:sz w:val="24"/>
          <w:szCs w:val="24"/>
        </w:rPr>
      </w:pPr>
      <w:r w:rsidRPr="00F30EF9">
        <w:rPr>
          <w:i/>
          <w:color w:val="000000"/>
          <w:sz w:val="24"/>
          <w:szCs w:val="24"/>
        </w:rPr>
        <w:t>Secretário Municipal</w:t>
      </w:r>
      <w:r w:rsidR="000E59EE" w:rsidRPr="00F30EF9">
        <w:rPr>
          <w:i/>
          <w:color w:val="000000"/>
          <w:sz w:val="24"/>
          <w:szCs w:val="24"/>
        </w:rPr>
        <w:t xml:space="preserve"> de Gestão e Compras</w:t>
      </w:r>
    </w:p>
    <w:p w14:paraId="097940A9" w14:textId="77777777" w:rsidR="000E59EE" w:rsidRPr="00F30EF9" w:rsidRDefault="000E59EE" w:rsidP="00B313BF">
      <w:pPr>
        <w:widowControl w:val="0"/>
        <w:tabs>
          <w:tab w:val="left" w:pos="557"/>
        </w:tabs>
        <w:autoSpaceDE w:val="0"/>
        <w:autoSpaceDN w:val="0"/>
        <w:spacing w:before="120" w:after="120"/>
        <w:jc w:val="center"/>
        <w:rPr>
          <w:sz w:val="24"/>
          <w:szCs w:val="24"/>
        </w:rPr>
      </w:pPr>
    </w:p>
    <w:p w14:paraId="5EC795BE" w14:textId="77777777" w:rsidR="003F6796" w:rsidRPr="00F30EF9" w:rsidRDefault="003F6796" w:rsidP="00B313BF">
      <w:pPr>
        <w:widowControl w:val="0"/>
        <w:tabs>
          <w:tab w:val="left" w:pos="557"/>
        </w:tabs>
        <w:autoSpaceDE w:val="0"/>
        <w:autoSpaceDN w:val="0"/>
        <w:spacing w:before="120" w:after="120"/>
        <w:jc w:val="center"/>
        <w:rPr>
          <w:sz w:val="24"/>
          <w:szCs w:val="24"/>
        </w:rPr>
      </w:pPr>
    </w:p>
    <w:p w14:paraId="35385B56" w14:textId="77777777" w:rsidR="00B173F3" w:rsidRPr="00F30EF9" w:rsidRDefault="00B173F3" w:rsidP="00B313BF">
      <w:pPr>
        <w:jc w:val="center"/>
        <w:rPr>
          <w:b/>
          <w:sz w:val="24"/>
          <w:szCs w:val="24"/>
        </w:rPr>
      </w:pPr>
      <w:r w:rsidRPr="00F30EF9">
        <w:rPr>
          <w:b/>
          <w:sz w:val="24"/>
          <w:szCs w:val="24"/>
        </w:rPr>
        <w:t>________________________________</w:t>
      </w:r>
    </w:p>
    <w:p w14:paraId="3C31AA0A" w14:textId="672E5C25" w:rsidR="001D0CB4" w:rsidRDefault="008E35EA" w:rsidP="00B313BF">
      <w:pPr>
        <w:jc w:val="center"/>
        <w:rPr>
          <w:b/>
          <w:sz w:val="24"/>
          <w:szCs w:val="24"/>
        </w:rPr>
      </w:pPr>
      <w:r>
        <w:rPr>
          <w:b/>
          <w:sz w:val="24"/>
          <w:szCs w:val="24"/>
        </w:rPr>
        <w:t>Jonas Edinaldo da Silva</w:t>
      </w:r>
    </w:p>
    <w:p w14:paraId="41C9BE04" w14:textId="55031E81" w:rsidR="0052364D" w:rsidRDefault="000E59EE" w:rsidP="00FD6E9D">
      <w:pPr>
        <w:jc w:val="center"/>
        <w:rPr>
          <w:i/>
          <w:color w:val="000000"/>
          <w:sz w:val="24"/>
          <w:szCs w:val="24"/>
        </w:rPr>
      </w:pPr>
      <w:r w:rsidRPr="00F30EF9">
        <w:rPr>
          <w:i/>
          <w:color w:val="000000"/>
          <w:sz w:val="24"/>
          <w:szCs w:val="24"/>
        </w:rPr>
        <w:t xml:space="preserve">Secretário Municipal de </w:t>
      </w:r>
      <w:r w:rsidR="008E35EA">
        <w:rPr>
          <w:i/>
          <w:color w:val="000000"/>
          <w:sz w:val="24"/>
          <w:szCs w:val="24"/>
        </w:rPr>
        <w:t>Educação</w:t>
      </w:r>
    </w:p>
    <w:p w14:paraId="1E504201" w14:textId="77777777" w:rsidR="005F2430" w:rsidRDefault="005F2430" w:rsidP="00FD6E9D">
      <w:pPr>
        <w:jc w:val="center"/>
        <w:rPr>
          <w:i/>
          <w:color w:val="000000"/>
          <w:sz w:val="24"/>
          <w:szCs w:val="24"/>
        </w:rPr>
      </w:pPr>
    </w:p>
    <w:p w14:paraId="0800E8AC" w14:textId="77777777" w:rsidR="005F2430" w:rsidRDefault="005F2430" w:rsidP="00FD6E9D">
      <w:pPr>
        <w:jc w:val="center"/>
        <w:rPr>
          <w:i/>
          <w:color w:val="000000"/>
          <w:sz w:val="24"/>
          <w:szCs w:val="24"/>
        </w:rPr>
      </w:pPr>
    </w:p>
    <w:p w14:paraId="25EACCD4" w14:textId="77777777" w:rsidR="005F2430" w:rsidRDefault="005F2430" w:rsidP="00FD6E9D">
      <w:pPr>
        <w:jc w:val="center"/>
        <w:rPr>
          <w:b/>
        </w:rPr>
      </w:pPr>
    </w:p>
    <w:p w14:paraId="381DA2D6" w14:textId="77777777" w:rsidR="002D003B" w:rsidRDefault="002D003B" w:rsidP="00FD6E9D">
      <w:pPr>
        <w:jc w:val="center"/>
        <w:rPr>
          <w:b/>
        </w:rPr>
      </w:pPr>
    </w:p>
    <w:p w14:paraId="63FCC864" w14:textId="77777777" w:rsidR="002D003B" w:rsidRDefault="002D003B" w:rsidP="00FD6E9D">
      <w:pPr>
        <w:jc w:val="center"/>
        <w:rPr>
          <w:b/>
        </w:rPr>
      </w:pPr>
    </w:p>
    <w:p w14:paraId="73A081FC" w14:textId="77777777" w:rsidR="002D003B" w:rsidRDefault="002D003B" w:rsidP="00FD6E9D">
      <w:pPr>
        <w:jc w:val="center"/>
        <w:rPr>
          <w:b/>
        </w:rPr>
      </w:pPr>
    </w:p>
    <w:p w14:paraId="6FA7A2B2" w14:textId="77777777" w:rsidR="002D003B" w:rsidRDefault="002D003B" w:rsidP="00FD6E9D">
      <w:pPr>
        <w:jc w:val="center"/>
        <w:rPr>
          <w:b/>
        </w:rPr>
      </w:pPr>
    </w:p>
    <w:p w14:paraId="0D197423" w14:textId="77777777" w:rsidR="002D003B" w:rsidRDefault="002D003B" w:rsidP="00FD6E9D">
      <w:pPr>
        <w:jc w:val="center"/>
        <w:rPr>
          <w:b/>
        </w:rPr>
      </w:pPr>
    </w:p>
    <w:p w14:paraId="248924BB" w14:textId="77777777" w:rsidR="002D003B" w:rsidRDefault="002D003B" w:rsidP="00FD6E9D">
      <w:pPr>
        <w:jc w:val="center"/>
        <w:rPr>
          <w:b/>
        </w:rPr>
      </w:pPr>
    </w:p>
    <w:p w14:paraId="3C52CE62" w14:textId="77777777" w:rsidR="002D003B" w:rsidRDefault="002D003B" w:rsidP="00FD6E9D">
      <w:pPr>
        <w:jc w:val="center"/>
        <w:rPr>
          <w:b/>
        </w:rPr>
      </w:pPr>
    </w:p>
    <w:p w14:paraId="4FC46522" w14:textId="77777777" w:rsidR="002D003B" w:rsidRDefault="002D003B" w:rsidP="00FD6E9D">
      <w:pPr>
        <w:jc w:val="center"/>
        <w:rPr>
          <w:b/>
        </w:rPr>
      </w:pPr>
    </w:p>
    <w:p w14:paraId="3C68B9E5" w14:textId="77777777" w:rsidR="002D003B" w:rsidRDefault="002D003B" w:rsidP="00FD6E9D">
      <w:pPr>
        <w:jc w:val="center"/>
        <w:rPr>
          <w:b/>
        </w:rPr>
      </w:pPr>
    </w:p>
    <w:p w14:paraId="18B0594A" w14:textId="77777777" w:rsidR="002D003B" w:rsidRDefault="002D003B" w:rsidP="00FD6E9D">
      <w:pPr>
        <w:jc w:val="center"/>
        <w:rPr>
          <w:b/>
        </w:rPr>
      </w:pPr>
    </w:p>
    <w:p w14:paraId="405E3038" w14:textId="77777777" w:rsidR="002D003B" w:rsidRDefault="002D003B" w:rsidP="00FD6E9D">
      <w:pPr>
        <w:jc w:val="center"/>
        <w:rPr>
          <w:b/>
        </w:rPr>
      </w:pPr>
    </w:p>
    <w:p w14:paraId="786CA0FE" w14:textId="77777777" w:rsidR="002D003B" w:rsidRDefault="002D003B" w:rsidP="00FD6E9D">
      <w:pPr>
        <w:jc w:val="center"/>
        <w:rPr>
          <w:b/>
        </w:rPr>
      </w:pPr>
    </w:p>
    <w:p w14:paraId="7A692981" w14:textId="77777777" w:rsidR="002D003B" w:rsidRDefault="002D003B" w:rsidP="00FD6E9D">
      <w:pPr>
        <w:jc w:val="center"/>
        <w:rPr>
          <w:b/>
        </w:rPr>
      </w:pPr>
    </w:p>
    <w:p w14:paraId="2F6A3605" w14:textId="77777777" w:rsidR="002D003B" w:rsidRDefault="002D003B" w:rsidP="00FD6E9D">
      <w:pPr>
        <w:jc w:val="center"/>
        <w:rPr>
          <w:b/>
        </w:rPr>
      </w:pPr>
    </w:p>
    <w:p w14:paraId="18A736E9" w14:textId="77777777" w:rsidR="002D003B" w:rsidRDefault="002D003B" w:rsidP="00FD6E9D">
      <w:pPr>
        <w:jc w:val="center"/>
        <w:rPr>
          <w:b/>
        </w:rPr>
      </w:pPr>
    </w:p>
    <w:p w14:paraId="61F23AFF" w14:textId="77777777" w:rsidR="002D003B" w:rsidRDefault="002D003B" w:rsidP="00FD6E9D">
      <w:pPr>
        <w:jc w:val="center"/>
        <w:rPr>
          <w:b/>
        </w:rPr>
      </w:pPr>
    </w:p>
    <w:p w14:paraId="6CD8761B" w14:textId="77777777" w:rsidR="002D003B" w:rsidRDefault="002D003B" w:rsidP="00FD6E9D">
      <w:pPr>
        <w:jc w:val="center"/>
        <w:rPr>
          <w:b/>
        </w:rPr>
      </w:pPr>
    </w:p>
    <w:p w14:paraId="533E907E" w14:textId="77777777" w:rsidR="009C5A6D" w:rsidRDefault="009C5A6D" w:rsidP="00FD6E9D">
      <w:pPr>
        <w:jc w:val="center"/>
        <w:rPr>
          <w:b/>
        </w:rPr>
      </w:pPr>
    </w:p>
    <w:p w14:paraId="4737D4F5" w14:textId="77777777" w:rsidR="002D003B" w:rsidRDefault="002D003B" w:rsidP="00FD6E9D">
      <w:pPr>
        <w:jc w:val="center"/>
        <w:rPr>
          <w:b/>
        </w:rPr>
      </w:pPr>
    </w:p>
    <w:p w14:paraId="43F18B1A" w14:textId="77777777" w:rsidR="002D003B" w:rsidRDefault="002D003B" w:rsidP="00FD6E9D">
      <w:pPr>
        <w:jc w:val="center"/>
        <w:rPr>
          <w:b/>
        </w:rPr>
      </w:pPr>
    </w:p>
    <w:p w14:paraId="247244F4" w14:textId="77777777" w:rsidR="002D003B" w:rsidRDefault="002D003B" w:rsidP="00FD6E9D">
      <w:pPr>
        <w:jc w:val="center"/>
        <w:rPr>
          <w:b/>
        </w:rPr>
      </w:pPr>
    </w:p>
    <w:p w14:paraId="4ECC1CAE" w14:textId="77777777" w:rsidR="002D003B" w:rsidRDefault="002D003B" w:rsidP="00FD6E9D">
      <w:pPr>
        <w:jc w:val="center"/>
        <w:rPr>
          <w:b/>
        </w:rPr>
      </w:pPr>
    </w:p>
    <w:p w14:paraId="382BEAAA" w14:textId="1F6C8138" w:rsidR="001D59BF" w:rsidRPr="00F30EF9" w:rsidRDefault="00BF6739" w:rsidP="0028303A">
      <w:pPr>
        <w:spacing w:after="120" w:line="360" w:lineRule="auto"/>
        <w:jc w:val="center"/>
        <w:rPr>
          <w:b/>
          <w:sz w:val="24"/>
          <w:szCs w:val="24"/>
        </w:rPr>
      </w:pPr>
      <w:r w:rsidRPr="00F30EF9">
        <w:rPr>
          <w:b/>
          <w:sz w:val="24"/>
          <w:szCs w:val="24"/>
        </w:rPr>
        <w:lastRenderedPageBreak/>
        <w:t>EDITAL</w:t>
      </w:r>
    </w:p>
    <w:p w14:paraId="07D65454" w14:textId="6841A4AF" w:rsidR="00BF6739" w:rsidRPr="002D003B" w:rsidRDefault="00BF6739" w:rsidP="00583729">
      <w:pPr>
        <w:jc w:val="center"/>
        <w:rPr>
          <w:b/>
          <w:sz w:val="24"/>
          <w:szCs w:val="24"/>
        </w:rPr>
      </w:pPr>
      <w:r w:rsidRPr="002D003B">
        <w:rPr>
          <w:b/>
          <w:sz w:val="24"/>
          <w:szCs w:val="24"/>
        </w:rPr>
        <w:t>PREGÃO ELETR</w:t>
      </w:r>
      <w:r w:rsidR="005E452E" w:rsidRPr="002D003B">
        <w:rPr>
          <w:b/>
          <w:sz w:val="24"/>
          <w:szCs w:val="24"/>
        </w:rPr>
        <w:t>Ô</w:t>
      </w:r>
      <w:r w:rsidRPr="002D003B">
        <w:rPr>
          <w:b/>
          <w:sz w:val="24"/>
          <w:szCs w:val="24"/>
        </w:rPr>
        <w:t>NICO</w:t>
      </w:r>
      <w:r w:rsidR="004D62E8" w:rsidRPr="002D003B">
        <w:rPr>
          <w:b/>
          <w:sz w:val="24"/>
          <w:szCs w:val="24"/>
        </w:rPr>
        <w:t xml:space="preserve"> </w:t>
      </w:r>
      <w:r w:rsidR="004D62E8" w:rsidRPr="00750940">
        <w:rPr>
          <w:b/>
          <w:sz w:val="24"/>
          <w:szCs w:val="24"/>
        </w:rPr>
        <w:t>Nº</w:t>
      </w:r>
      <w:r w:rsidR="000E59EE" w:rsidRPr="00750940">
        <w:rPr>
          <w:b/>
          <w:sz w:val="24"/>
          <w:szCs w:val="24"/>
        </w:rPr>
        <w:t xml:space="preserve"> </w:t>
      </w:r>
      <w:r w:rsidR="000F287C">
        <w:rPr>
          <w:b/>
          <w:sz w:val="24"/>
          <w:szCs w:val="24"/>
        </w:rPr>
        <w:t>022</w:t>
      </w:r>
      <w:r w:rsidR="004D62E8" w:rsidRPr="00750940">
        <w:rPr>
          <w:b/>
          <w:sz w:val="24"/>
          <w:szCs w:val="24"/>
        </w:rPr>
        <w:t>/202</w:t>
      </w:r>
      <w:r w:rsidR="0000759A" w:rsidRPr="00750940">
        <w:rPr>
          <w:b/>
          <w:sz w:val="24"/>
          <w:szCs w:val="24"/>
        </w:rPr>
        <w:t>4</w:t>
      </w:r>
    </w:p>
    <w:p w14:paraId="29149036" w14:textId="00A49C62" w:rsidR="000E59EE" w:rsidRPr="002D003B" w:rsidRDefault="007E444F" w:rsidP="00583729">
      <w:pPr>
        <w:spacing w:line="360" w:lineRule="auto"/>
        <w:jc w:val="center"/>
        <w:rPr>
          <w:b/>
          <w:sz w:val="24"/>
          <w:szCs w:val="24"/>
        </w:rPr>
      </w:pPr>
      <w:r w:rsidRPr="002D003B">
        <w:rPr>
          <w:b/>
          <w:sz w:val="24"/>
          <w:szCs w:val="24"/>
        </w:rPr>
        <w:t>ANEXO I</w:t>
      </w:r>
    </w:p>
    <w:p w14:paraId="2752ED2C" w14:textId="77777777" w:rsidR="00A352EC" w:rsidRPr="002D003B" w:rsidRDefault="00A352EC" w:rsidP="00A352EC">
      <w:pPr>
        <w:jc w:val="center"/>
        <w:rPr>
          <w:b/>
          <w:sz w:val="24"/>
          <w:szCs w:val="24"/>
        </w:rPr>
      </w:pPr>
      <w:r w:rsidRPr="002D003B">
        <w:rPr>
          <w:b/>
          <w:sz w:val="24"/>
          <w:szCs w:val="24"/>
        </w:rPr>
        <w:t>TERMO DE REFERÊNCIA</w:t>
      </w:r>
    </w:p>
    <w:p w14:paraId="3361686F" w14:textId="77777777" w:rsidR="00A352EC" w:rsidRPr="002D003B" w:rsidRDefault="00A352EC" w:rsidP="00A352EC">
      <w:pPr>
        <w:jc w:val="center"/>
        <w:rPr>
          <w:b/>
          <w:sz w:val="24"/>
          <w:szCs w:val="24"/>
        </w:rPr>
      </w:pPr>
      <w:r w:rsidRPr="002D003B">
        <w:rPr>
          <w:b/>
          <w:sz w:val="24"/>
          <w:szCs w:val="24"/>
        </w:rPr>
        <w:t>Processo nº 3978/24 - SME</w:t>
      </w:r>
    </w:p>
    <w:p w14:paraId="3AF02DAF" w14:textId="77777777" w:rsidR="00A352EC" w:rsidRDefault="00A352EC" w:rsidP="00A352EC">
      <w:pPr>
        <w:jc w:val="center"/>
        <w:rPr>
          <w:b/>
        </w:rPr>
      </w:pPr>
    </w:p>
    <w:p w14:paraId="719EFCA6" w14:textId="77777777" w:rsidR="00A352EC" w:rsidRPr="00A352EC" w:rsidRDefault="00A352EC" w:rsidP="00A352EC">
      <w:pPr>
        <w:spacing w:before="120" w:after="120"/>
        <w:jc w:val="both"/>
        <w:rPr>
          <w:b/>
          <w:sz w:val="24"/>
        </w:rPr>
      </w:pPr>
      <w:r w:rsidRPr="00A352EC">
        <w:rPr>
          <w:b/>
          <w:sz w:val="24"/>
        </w:rPr>
        <w:t>1</w:t>
      </w:r>
      <w:r w:rsidRPr="00A352EC">
        <w:rPr>
          <w:sz w:val="24"/>
        </w:rPr>
        <w:t xml:space="preserve"> – </w:t>
      </w:r>
      <w:r w:rsidRPr="00A352EC">
        <w:rPr>
          <w:b/>
          <w:sz w:val="24"/>
        </w:rPr>
        <w:t>DEFINIÇÃO DO OBJETO</w:t>
      </w:r>
    </w:p>
    <w:p w14:paraId="7B4F6396" w14:textId="77777777" w:rsidR="00A352EC" w:rsidRPr="00A352EC" w:rsidRDefault="00A352EC" w:rsidP="00A352EC">
      <w:pPr>
        <w:spacing w:before="120" w:after="120"/>
        <w:jc w:val="both"/>
        <w:rPr>
          <w:sz w:val="24"/>
        </w:rPr>
      </w:pPr>
      <w:r w:rsidRPr="00A352EC">
        <w:rPr>
          <w:sz w:val="24"/>
        </w:rPr>
        <w:t xml:space="preserve">1.1 – O presente Termo de Referência destina-se a estabelecer os parâmetros mínimos para eventual e futura </w:t>
      </w:r>
      <w:r w:rsidRPr="00A352EC">
        <w:rPr>
          <w:b/>
          <w:sz w:val="24"/>
          <w:u w:val="single"/>
        </w:rPr>
        <w:t>aquisição através do Sistema de Registro de Preços, de Gêneros Alimentícios - LATICÍNIOS</w:t>
      </w:r>
      <w:r w:rsidRPr="00A352EC">
        <w:rPr>
          <w:sz w:val="24"/>
          <w:u w:val="single"/>
        </w:rPr>
        <w:t>, em</w:t>
      </w:r>
      <w:r w:rsidRPr="00A352EC">
        <w:rPr>
          <w:sz w:val="24"/>
        </w:rPr>
        <w:t xml:space="preserve"> cumprimento ao Programa de Alimentação Escolar do Governo Federal, atendendo à demanda da Secretaria Municipal de Educação – SME.</w:t>
      </w:r>
    </w:p>
    <w:p w14:paraId="2FAC784A" w14:textId="77777777" w:rsidR="00A352EC" w:rsidRPr="00A352EC" w:rsidRDefault="00A352EC" w:rsidP="00A352EC">
      <w:pPr>
        <w:spacing w:before="120" w:after="120"/>
        <w:jc w:val="both"/>
        <w:rPr>
          <w:b/>
          <w:color w:val="FF66CC"/>
          <w:sz w:val="24"/>
        </w:rPr>
      </w:pPr>
      <w:r w:rsidRPr="00A352EC">
        <w:rPr>
          <w:b/>
          <w:sz w:val="24"/>
        </w:rPr>
        <w:t xml:space="preserve">1.2 – DETALHAMENTO DO OBJETO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251"/>
        <w:gridCol w:w="1134"/>
        <w:gridCol w:w="1134"/>
        <w:gridCol w:w="992"/>
        <w:gridCol w:w="1134"/>
      </w:tblGrid>
      <w:tr w:rsidR="00A352EC" w14:paraId="21D9FF83" w14:textId="77777777" w:rsidTr="00A352EC">
        <w:tc>
          <w:tcPr>
            <w:tcW w:w="99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68F8009" w14:textId="77777777" w:rsidR="00A352EC" w:rsidRDefault="00A352EC">
            <w:pPr>
              <w:jc w:val="center"/>
              <w:rPr>
                <w:b/>
                <w:sz w:val="18"/>
                <w:szCs w:val="18"/>
                <w:lang w:eastAsia="en-US"/>
              </w:rPr>
            </w:pPr>
            <w:r>
              <w:rPr>
                <w:b/>
                <w:sz w:val="18"/>
                <w:szCs w:val="18"/>
              </w:rPr>
              <w:t>ITEM</w:t>
            </w:r>
          </w:p>
        </w:tc>
        <w:tc>
          <w:tcPr>
            <w:tcW w:w="425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A2F81E1" w14:textId="77777777" w:rsidR="00A352EC" w:rsidRDefault="00A352EC">
            <w:pPr>
              <w:jc w:val="center"/>
              <w:rPr>
                <w:b/>
                <w:sz w:val="18"/>
                <w:szCs w:val="18"/>
                <w:lang w:eastAsia="en-US"/>
              </w:rPr>
            </w:pPr>
            <w:r>
              <w:rPr>
                <w:b/>
                <w:sz w:val="18"/>
                <w:szCs w:val="18"/>
              </w:rPr>
              <w:t>DESCRIÇÃO/ESPECIFICAÇÃO</w:t>
            </w:r>
          </w:p>
          <w:p w14:paraId="77B217B0" w14:textId="77777777" w:rsidR="00A352EC" w:rsidRDefault="00A352EC">
            <w:pPr>
              <w:jc w:val="center"/>
              <w:rPr>
                <w:b/>
                <w:sz w:val="18"/>
                <w:szCs w:val="18"/>
              </w:rPr>
            </w:pPr>
            <w:r>
              <w:rPr>
                <w:b/>
                <w:sz w:val="18"/>
                <w:szCs w:val="18"/>
              </w:rPr>
              <w:t>GÊNEROS DE ORIGEM ANIMAL SOB REFRIGERAÇÃO</w:t>
            </w:r>
          </w:p>
          <w:p w14:paraId="0643C5EF" w14:textId="77777777" w:rsidR="00A352EC" w:rsidRDefault="00A352EC">
            <w:pPr>
              <w:jc w:val="center"/>
              <w:rPr>
                <w:b/>
                <w:sz w:val="18"/>
                <w:szCs w:val="18"/>
              </w:rPr>
            </w:pPr>
            <w:r>
              <w:rPr>
                <w:b/>
                <w:sz w:val="18"/>
                <w:szCs w:val="18"/>
              </w:rPr>
              <w:t>(ENTREGA QUINZENAL)</w:t>
            </w:r>
          </w:p>
          <w:p w14:paraId="710D1333" w14:textId="77777777" w:rsidR="00A352EC" w:rsidRDefault="00A352EC">
            <w:pPr>
              <w:jc w:val="center"/>
              <w:rPr>
                <w:b/>
                <w:sz w:val="18"/>
                <w:szCs w:val="18"/>
                <w:lang w:eastAsia="en-US"/>
              </w:rPr>
            </w:pPr>
            <w:r>
              <w:rPr>
                <w:b/>
                <w:bCs/>
                <w:sz w:val="18"/>
                <w:szCs w:val="18"/>
                <w:u w:val="single"/>
              </w:rPr>
              <w:t>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DA68045" w14:textId="77777777" w:rsidR="00A352EC" w:rsidRDefault="00A352EC">
            <w:pPr>
              <w:jc w:val="center"/>
              <w:rPr>
                <w:b/>
                <w:sz w:val="18"/>
                <w:szCs w:val="18"/>
                <w:lang w:eastAsia="en-US"/>
              </w:rPr>
            </w:pPr>
            <w:r>
              <w:rPr>
                <w:b/>
                <w:sz w:val="18"/>
                <w:szCs w:val="18"/>
              </w:rPr>
              <w:t>CATMAT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7938A65" w14:textId="77777777" w:rsidR="00A352EC" w:rsidRDefault="00A352EC">
            <w:pPr>
              <w:jc w:val="center"/>
              <w:rPr>
                <w:b/>
                <w:sz w:val="18"/>
                <w:szCs w:val="18"/>
                <w:lang w:eastAsia="en-US"/>
              </w:rPr>
            </w:pPr>
            <w:r>
              <w:rPr>
                <w:b/>
                <w:sz w:val="18"/>
                <w:szCs w:val="18"/>
              </w:rPr>
              <w:t xml:space="preserve">UNID. DE </w:t>
            </w:r>
          </w:p>
          <w:p w14:paraId="1231086E" w14:textId="77777777" w:rsidR="00A352EC" w:rsidRDefault="00A352EC">
            <w:pPr>
              <w:jc w:val="center"/>
              <w:rPr>
                <w:b/>
                <w:sz w:val="18"/>
                <w:szCs w:val="18"/>
                <w:lang w:eastAsia="en-US"/>
              </w:rPr>
            </w:pPr>
            <w:r>
              <w:rPr>
                <w:b/>
                <w:sz w:val="18"/>
                <w:szCs w:val="18"/>
              </w:rPr>
              <w:t>MEDIDA</w:t>
            </w:r>
          </w:p>
        </w:tc>
        <w:tc>
          <w:tcPr>
            <w:tcW w:w="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E1D1F3A" w14:textId="77777777" w:rsidR="00A352EC" w:rsidRDefault="00A352EC">
            <w:pPr>
              <w:jc w:val="center"/>
              <w:rPr>
                <w:b/>
                <w:sz w:val="18"/>
                <w:szCs w:val="18"/>
                <w:lang w:eastAsia="en-US"/>
              </w:rPr>
            </w:pPr>
            <w:r>
              <w:rPr>
                <w:b/>
                <w:sz w:val="18"/>
                <w:szCs w:val="18"/>
              </w:rPr>
              <w:t xml:space="preserve">QUANT. MÍNIMA </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43E7E9" w14:textId="77777777" w:rsidR="00A352EC" w:rsidRDefault="00A352EC">
            <w:pPr>
              <w:jc w:val="center"/>
              <w:rPr>
                <w:b/>
                <w:sz w:val="18"/>
                <w:szCs w:val="18"/>
                <w:lang w:eastAsia="en-US"/>
              </w:rPr>
            </w:pPr>
          </w:p>
          <w:p w14:paraId="4E24A871" w14:textId="77777777" w:rsidR="00A352EC" w:rsidRDefault="00A352EC">
            <w:pPr>
              <w:jc w:val="center"/>
              <w:rPr>
                <w:b/>
                <w:sz w:val="18"/>
                <w:szCs w:val="18"/>
              </w:rPr>
            </w:pPr>
          </w:p>
          <w:p w14:paraId="6F5EC5DF" w14:textId="77777777" w:rsidR="00A352EC" w:rsidRDefault="00A352EC">
            <w:pPr>
              <w:jc w:val="center"/>
              <w:rPr>
                <w:b/>
                <w:sz w:val="18"/>
                <w:szCs w:val="18"/>
                <w:lang w:eastAsia="en-US"/>
              </w:rPr>
            </w:pPr>
            <w:r>
              <w:rPr>
                <w:b/>
                <w:sz w:val="18"/>
                <w:szCs w:val="18"/>
              </w:rPr>
              <w:t>QUANT. MÁXIMA</w:t>
            </w:r>
          </w:p>
        </w:tc>
      </w:tr>
      <w:tr w:rsidR="00A352EC" w14:paraId="1BCB0B38"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432C1609" w14:textId="77777777" w:rsidR="00A352EC" w:rsidRDefault="00A352EC">
            <w:pPr>
              <w:jc w:val="center"/>
              <w:rPr>
                <w:sz w:val="20"/>
                <w:lang w:eastAsia="en-US"/>
              </w:rPr>
            </w:pPr>
            <w:r>
              <w:rPr>
                <w:sz w:val="20"/>
              </w:rPr>
              <w:t>01</w:t>
            </w:r>
          </w:p>
        </w:tc>
        <w:tc>
          <w:tcPr>
            <w:tcW w:w="4251" w:type="dxa"/>
            <w:tcBorders>
              <w:top w:val="single" w:sz="4" w:space="0" w:color="auto"/>
              <w:left w:val="single" w:sz="4" w:space="0" w:color="auto"/>
              <w:bottom w:val="single" w:sz="4" w:space="0" w:color="auto"/>
              <w:right w:val="single" w:sz="4" w:space="0" w:color="auto"/>
            </w:tcBorders>
            <w:hideMark/>
          </w:tcPr>
          <w:p w14:paraId="0D56421F" w14:textId="77777777" w:rsidR="00A352EC" w:rsidRDefault="00A352EC">
            <w:pPr>
              <w:tabs>
                <w:tab w:val="left" w:pos="0"/>
              </w:tabs>
              <w:jc w:val="both"/>
              <w:rPr>
                <w:b/>
                <w:bCs/>
                <w:sz w:val="20"/>
                <w:lang w:eastAsia="en-US"/>
              </w:rPr>
            </w:pPr>
            <w:r>
              <w:rPr>
                <w:b/>
                <w:bCs/>
                <w:sz w:val="20"/>
              </w:rPr>
              <w:t>IOGURTE INTEGRAL COM POLPA DE FRUTAS</w:t>
            </w:r>
            <w:r>
              <w:rPr>
                <w:sz w:val="20"/>
              </w:rPr>
              <w:t xml:space="preserve">, sabor </w:t>
            </w:r>
            <w:r>
              <w:rPr>
                <w:b/>
                <w:bCs/>
                <w:sz w:val="20"/>
              </w:rPr>
              <w:t>MORANGO</w:t>
            </w:r>
            <w:r>
              <w:rPr>
                <w:sz w:val="20"/>
              </w:rPr>
              <w:t>, sem aditivos e corantes artificias sem glúten contendo rótulo/informação nutricional, data de fabricação, lote e data de validade. Inspecionado e registrado no MAPA (selo SIF ou SIE)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33537D" w14:textId="77777777" w:rsidR="00A352EC" w:rsidRDefault="00A352EC">
            <w:pPr>
              <w:jc w:val="center"/>
              <w:rPr>
                <w:sz w:val="20"/>
                <w:lang w:eastAsia="en-US"/>
              </w:rPr>
            </w:pPr>
            <w:r>
              <w:rPr>
                <w:bCs/>
                <w:sz w:val="20"/>
                <w:shd w:val="clear" w:color="auto" w:fill="FFFFFF"/>
              </w:rPr>
              <w:t>446706</w:t>
            </w:r>
          </w:p>
        </w:tc>
        <w:tc>
          <w:tcPr>
            <w:tcW w:w="1134" w:type="dxa"/>
            <w:tcBorders>
              <w:top w:val="single" w:sz="4" w:space="0" w:color="auto"/>
              <w:left w:val="single" w:sz="4" w:space="0" w:color="auto"/>
              <w:bottom w:val="single" w:sz="4" w:space="0" w:color="auto"/>
              <w:right w:val="single" w:sz="4" w:space="0" w:color="auto"/>
            </w:tcBorders>
          </w:tcPr>
          <w:p w14:paraId="6916AD09" w14:textId="77777777" w:rsidR="00A352EC" w:rsidRDefault="00A352EC">
            <w:pPr>
              <w:tabs>
                <w:tab w:val="left" w:pos="0"/>
              </w:tabs>
              <w:jc w:val="center"/>
              <w:rPr>
                <w:sz w:val="20"/>
                <w:lang w:eastAsia="en-US"/>
              </w:rPr>
            </w:pPr>
          </w:p>
          <w:p w14:paraId="25F92F2D" w14:textId="77777777" w:rsidR="00A352EC" w:rsidRDefault="00A352EC">
            <w:pPr>
              <w:tabs>
                <w:tab w:val="left" w:pos="0"/>
              </w:tabs>
              <w:jc w:val="center"/>
              <w:rPr>
                <w:sz w:val="20"/>
              </w:rPr>
            </w:pPr>
          </w:p>
          <w:p w14:paraId="6393A351" w14:textId="77777777" w:rsidR="00A352EC" w:rsidRDefault="00A352EC">
            <w:pPr>
              <w:tabs>
                <w:tab w:val="left" w:pos="0"/>
              </w:tabs>
              <w:jc w:val="center"/>
              <w:rPr>
                <w:sz w:val="20"/>
              </w:rPr>
            </w:pPr>
            <w:r>
              <w:rPr>
                <w:sz w:val="20"/>
              </w:rPr>
              <w:t xml:space="preserve"> </w:t>
            </w:r>
          </w:p>
          <w:p w14:paraId="31ED4FB1" w14:textId="77777777" w:rsidR="00A352EC" w:rsidRDefault="00A352EC">
            <w:pPr>
              <w:tabs>
                <w:tab w:val="left" w:pos="0"/>
              </w:tabs>
              <w:jc w:val="center"/>
              <w:rPr>
                <w:sz w:val="20"/>
                <w:lang w:eastAsia="en-US"/>
              </w:rPr>
            </w:pPr>
            <w:r>
              <w:rPr>
                <w:sz w:val="20"/>
              </w:rPr>
              <w:t>Peso 900g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16F70A" w14:textId="77777777" w:rsidR="00A352EC" w:rsidRDefault="00A352EC">
            <w:pPr>
              <w:jc w:val="center"/>
              <w:rPr>
                <w:sz w:val="20"/>
                <w:lang w:eastAsia="en-US"/>
              </w:rPr>
            </w:pPr>
            <w:r>
              <w:rPr>
                <w:sz w:val="20"/>
              </w:rPr>
              <w:t>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102E40" w14:textId="77777777" w:rsidR="00A352EC" w:rsidRDefault="00A352EC">
            <w:pPr>
              <w:jc w:val="center"/>
              <w:rPr>
                <w:sz w:val="20"/>
                <w:lang w:eastAsia="en-US"/>
              </w:rPr>
            </w:pPr>
            <w:r>
              <w:rPr>
                <w:sz w:val="20"/>
              </w:rPr>
              <w:t>6.297</w:t>
            </w:r>
          </w:p>
        </w:tc>
      </w:tr>
      <w:tr w:rsidR="00A352EC" w14:paraId="0CF5EC50"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577A1F23" w14:textId="77777777" w:rsidR="00A352EC" w:rsidRDefault="00A352EC">
            <w:pPr>
              <w:jc w:val="center"/>
              <w:rPr>
                <w:sz w:val="20"/>
                <w:lang w:eastAsia="en-US"/>
              </w:rPr>
            </w:pPr>
            <w:r>
              <w:rPr>
                <w:sz w:val="20"/>
              </w:rPr>
              <w:t>02</w:t>
            </w:r>
          </w:p>
        </w:tc>
        <w:tc>
          <w:tcPr>
            <w:tcW w:w="4251" w:type="dxa"/>
            <w:tcBorders>
              <w:top w:val="single" w:sz="4" w:space="0" w:color="auto"/>
              <w:left w:val="single" w:sz="4" w:space="0" w:color="auto"/>
              <w:bottom w:val="single" w:sz="4" w:space="0" w:color="auto"/>
              <w:right w:val="single" w:sz="4" w:space="0" w:color="auto"/>
            </w:tcBorders>
            <w:hideMark/>
          </w:tcPr>
          <w:p w14:paraId="0309599C" w14:textId="77777777" w:rsidR="00A352EC" w:rsidRDefault="00A352EC">
            <w:pPr>
              <w:tabs>
                <w:tab w:val="left" w:pos="0"/>
              </w:tabs>
              <w:jc w:val="both"/>
              <w:rPr>
                <w:b/>
                <w:bCs/>
                <w:sz w:val="20"/>
                <w:lang w:eastAsia="en-US"/>
              </w:rPr>
            </w:pPr>
            <w:r>
              <w:rPr>
                <w:b/>
                <w:bCs/>
                <w:sz w:val="20"/>
              </w:rPr>
              <w:t>IOGURTE INTEGRAL COM POLPA DE FRUTAS</w:t>
            </w:r>
            <w:r>
              <w:rPr>
                <w:sz w:val="20"/>
              </w:rPr>
              <w:t xml:space="preserve">, sabor </w:t>
            </w:r>
            <w:r>
              <w:rPr>
                <w:b/>
                <w:bCs/>
                <w:sz w:val="20"/>
              </w:rPr>
              <w:t>PÊSSEGO</w:t>
            </w:r>
            <w:r>
              <w:rPr>
                <w:sz w:val="20"/>
              </w:rPr>
              <w:t xml:space="preserve">, sem aditivos e corantes artificias sem glúten mínimo </w:t>
            </w:r>
            <w:r>
              <w:rPr>
                <w:b/>
                <w:sz w:val="20"/>
              </w:rPr>
              <w:t>Peso 900g</w:t>
            </w:r>
            <w:r>
              <w:rPr>
                <w:sz w:val="20"/>
              </w:rPr>
              <w:t xml:space="preserve"> contendo rótulo/informação nutricional, data de fabricação, lote e data de validade. Inspecionado e registrado no MAPA (selo SIF ou SIE)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F6B9F" w14:textId="77777777" w:rsidR="00A352EC" w:rsidRDefault="00A352EC">
            <w:pPr>
              <w:jc w:val="center"/>
              <w:rPr>
                <w:bCs/>
                <w:sz w:val="20"/>
                <w:shd w:val="clear" w:color="auto" w:fill="FFFFFF"/>
                <w:lang w:eastAsia="en-US"/>
              </w:rPr>
            </w:pPr>
            <w:r>
              <w:rPr>
                <w:bCs/>
                <w:sz w:val="20"/>
                <w:shd w:val="clear" w:color="auto" w:fill="FFFFFF"/>
              </w:rPr>
              <w:t>446706</w:t>
            </w:r>
          </w:p>
        </w:tc>
        <w:tc>
          <w:tcPr>
            <w:tcW w:w="1134" w:type="dxa"/>
            <w:tcBorders>
              <w:top w:val="single" w:sz="4" w:space="0" w:color="auto"/>
              <w:left w:val="single" w:sz="4" w:space="0" w:color="auto"/>
              <w:bottom w:val="single" w:sz="4" w:space="0" w:color="auto"/>
              <w:right w:val="single" w:sz="4" w:space="0" w:color="auto"/>
            </w:tcBorders>
          </w:tcPr>
          <w:p w14:paraId="02908437" w14:textId="77777777" w:rsidR="00A352EC" w:rsidRDefault="00A352EC">
            <w:pPr>
              <w:tabs>
                <w:tab w:val="left" w:pos="0"/>
              </w:tabs>
              <w:jc w:val="center"/>
              <w:rPr>
                <w:sz w:val="20"/>
                <w:lang w:eastAsia="en-US"/>
              </w:rPr>
            </w:pPr>
          </w:p>
          <w:p w14:paraId="7D2CE71A" w14:textId="77777777" w:rsidR="00A352EC" w:rsidRDefault="00A352EC">
            <w:pPr>
              <w:tabs>
                <w:tab w:val="left" w:pos="0"/>
              </w:tabs>
              <w:jc w:val="center"/>
              <w:rPr>
                <w:sz w:val="20"/>
              </w:rPr>
            </w:pPr>
          </w:p>
          <w:p w14:paraId="3EAAC855" w14:textId="77777777" w:rsidR="00A352EC" w:rsidRDefault="00A352EC">
            <w:pPr>
              <w:tabs>
                <w:tab w:val="left" w:pos="0"/>
              </w:tabs>
              <w:jc w:val="center"/>
              <w:rPr>
                <w:sz w:val="20"/>
              </w:rPr>
            </w:pPr>
            <w:r>
              <w:rPr>
                <w:sz w:val="20"/>
              </w:rPr>
              <w:t xml:space="preserve"> </w:t>
            </w:r>
          </w:p>
          <w:p w14:paraId="38D44743" w14:textId="77777777" w:rsidR="00A352EC" w:rsidRDefault="00A352EC">
            <w:pPr>
              <w:tabs>
                <w:tab w:val="left" w:pos="0"/>
              </w:tabs>
              <w:jc w:val="center"/>
              <w:rPr>
                <w:sz w:val="20"/>
                <w:lang w:eastAsia="en-US"/>
              </w:rPr>
            </w:pPr>
            <w:r>
              <w:rPr>
                <w:sz w:val="20"/>
              </w:rPr>
              <w:t>Peso 900g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BE9BC6" w14:textId="77777777" w:rsidR="00A352EC" w:rsidRDefault="00A352EC">
            <w:pPr>
              <w:jc w:val="center"/>
              <w:rPr>
                <w:sz w:val="20"/>
                <w:lang w:eastAsia="en-US"/>
              </w:rPr>
            </w:pPr>
            <w:r>
              <w:rPr>
                <w:sz w:val="20"/>
              </w:rPr>
              <w:t>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ACAE1" w14:textId="77777777" w:rsidR="00A352EC" w:rsidRDefault="00A352EC">
            <w:pPr>
              <w:jc w:val="center"/>
              <w:rPr>
                <w:sz w:val="20"/>
                <w:lang w:eastAsia="en-US"/>
              </w:rPr>
            </w:pPr>
            <w:r>
              <w:rPr>
                <w:sz w:val="20"/>
              </w:rPr>
              <w:t>6.297</w:t>
            </w:r>
          </w:p>
        </w:tc>
      </w:tr>
      <w:tr w:rsidR="00A352EC" w14:paraId="574FECBB"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517772FB" w14:textId="77777777" w:rsidR="00A352EC" w:rsidRDefault="00A352EC">
            <w:pPr>
              <w:jc w:val="center"/>
              <w:rPr>
                <w:sz w:val="20"/>
                <w:lang w:eastAsia="en-US"/>
              </w:rPr>
            </w:pPr>
            <w:r>
              <w:rPr>
                <w:sz w:val="20"/>
              </w:rPr>
              <w:t>03</w:t>
            </w:r>
          </w:p>
        </w:tc>
        <w:tc>
          <w:tcPr>
            <w:tcW w:w="4251" w:type="dxa"/>
            <w:tcBorders>
              <w:top w:val="single" w:sz="4" w:space="0" w:color="auto"/>
              <w:left w:val="single" w:sz="4" w:space="0" w:color="auto"/>
              <w:bottom w:val="single" w:sz="4" w:space="0" w:color="auto"/>
              <w:right w:val="single" w:sz="4" w:space="0" w:color="auto"/>
            </w:tcBorders>
            <w:hideMark/>
          </w:tcPr>
          <w:p w14:paraId="6E82F0AE" w14:textId="77777777" w:rsidR="00A352EC" w:rsidRDefault="00A352EC">
            <w:pPr>
              <w:tabs>
                <w:tab w:val="left" w:pos="0"/>
              </w:tabs>
              <w:jc w:val="both"/>
              <w:rPr>
                <w:sz w:val="20"/>
                <w:lang w:eastAsia="en-US"/>
              </w:rPr>
            </w:pPr>
            <w:r>
              <w:rPr>
                <w:b/>
                <w:bCs/>
                <w:sz w:val="20"/>
              </w:rPr>
              <w:t>IOGURTE ZERO ADIÇÃO DE AÇÚCAR SABOR</w:t>
            </w:r>
            <w:r>
              <w:rPr>
                <w:sz w:val="20"/>
              </w:rPr>
              <w:t xml:space="preserve"> </w:t>
            </w:r>
            <w:r>
              <w:rPr>
                <w:b/>
                <w:bCs/>
                <w:sz w:val="20"/>
              </w:rPr>
              <w:t>MORANGO</w:t>
            </w:r>
            <w:r>
              <w:rPr>
                <w:sz w:val="20"/>
              </w:rPr>
              <w:t>, contendo rótulo/informação nutricional, data de fabricação, lote e data de validade. Inspecionado e registrado no MAPA (selo SIF ou SIE)</w:t>
            </w:r>
            <w:r>
              <w:rPr>
                <w:b/>
                <w:bCs/>
                <w:sz w:val="20"/>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5839D3" w14:textId="77777777" w:rsidR="00A352EC" w:rsidRDefault="00A352EC">
            <w:pPr>
              <w:jc w:val="center"/>
              <w:rPr>
                <w:sz w:val="20"/>
                <w:lang w:eastAsia="en-US"/>
              </w:rPr>
            </w:pPr>
            <w:r>
              <w:rPr>
                <w:sz w:val="20"/>
              </w:rPr>
              <w:t>Não encontrado</w:t>
            </w:r>
          </w:p>
        </w:tc>
        <w:tc>
          <w:tcPr>
            <w:tcW w:w="1134" w:type="dxa"/>
            <w:tcBorders>
              <w:top w:val="single" w:sz="4" w:space="0" w:color="auto"/>
              <w:left w:val="single" w:sz="4" w:space="0" w:color="auto"/>
              <w:bottom w:val="single" w:sz="4" w:space="0" w:color="auto"/>
              <w:right w:val="single" w:sz="4" w:space="0" w:color="auto"/>
            </w:tcBorders>
          </w:tcPr>
          <w:p w14:paraId="43AF1BCF" w14:textId="77777777" w:rsidR="00A352EC" w:rsidRDefault="00A352EC">
            <w:pPr>
              <w:tabs>
                <w:tab w:val="left" w:pos="0"/>
              </w:tabs>
              <w:jc w:val="center"/>
              <w:rPr>
                <w:sz w:val="20"/>
                <w:lang w:eastAsia="en-US"/>
              </w:rPr>
            </w:pPr>
          </w:p>
          <w:p w14:paraId="2FCAAAF8" w14:textId="77777777" w:rsidR="00A352EC" w:rsidRDefault="00A352EC">
            <w:pPr>
              <w:tabs>
                <w:tab w:val="left" w:pos="0"/>
              </w:tabs>
              <w:jc w:val="center"/>
              <w:rPr>
                <w:sz w:val="20"/>
              </w:rPr>
            </w:pPr>
          </w:p>
          <w:p w14:paraId="0D0DAC9C" w14:textId="77777777" w:rsidR="00A352EC" w:rsidRDefault="00A352EC">
            <w:pPr>
              <w:tabs>
                <w:tab w:val="left" w:pos="0"/>
              </w:tabs>
              <w:jc w:val="center"/>
              <w:rPr>
                <w:sz w:val="20"/>
                <w:lang w:eastAsia="en-US"/>
              </w:rPr>
            </w:pPr>
            <w:r>
              <w:rPr>
                <w:sz w:val="20"/>
              </w:rPr>
              <w:t>Peso 850g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39F35" w14:textId="77777777" w:rsidR="00A352EC" w:rsidRDefault="00A352EC">
            <w:pPr>
              <w:jc w:val="center"/>
              <w:rPr>
                <w:sz w:val="20"/>
                <w:lang w:eastAsia="en-US"/>
              </w:rPr>
            </w:pPr>
            <w:r>
              <w:rPr>
                <w:sz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1F997C" w14:textId="77777777" w:rsidR="00A352EC" w:rsidRDefault="00A352EC">
            <w:pPr>
              <w:jc w:val="center"/>
              <w:rPr>
                <w:sz w:val="20"/>
                <w:lang w:eastAsia="en-US"/>
              </w:rPr>
            </w:pPr>
            <w:r>
              <w:rPr>
                <w:sz w:val="20"/>
              </w:rPr>
              <w:t>36</w:t>
            </w:r>
          </w:p>
        </w:tc>
      </w:tr>
      <w:tr w:rsidR="00A352EC" w14:paraId="289F463B"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3039B51A" w14:textId="77777777" w:rsidR="00A352EC" w:rsidRDefault="00A352EC">
            <w:pPr>
              <w:jc w:val="center"/>
              <w:rPr>
                <w:sz w:val="20"/>
                <w:lang w:eastAsia="en-US"/>
              </w:rPr>
            </w:pPr>
            <w:r>
              <w:rPr>
                <w:sz w:val="20"/>
              </w:rPr>
              <w:t>04</w:t>
            </w:r>
          </w:p>
        </w:tc>
        <w:tc>
          <w:tcPr>
            <w:tcW w:w="4251" w:type="dxa"/>
            <w:tcBorders>
              <w:top w:val="single" w:sz="4" w:space="0" w:color="auto"/>
              <w:left w:val="single" w:sz="4" w:space="0" w:color="auto"/>
              <w:bottom w:val="single" w:sz="4" w:space="0" w:color="auto"/>
              <w:right w:val="single" w:sz="4" w:space="0" w:color="auto"/>
            </w:tcBorders>
            <w:hideMark/>
          </w:tcPr>
          <w:p w14:paraId="30E56F47" w14:textId="77777777" w:rsidR="00A352EC" w:rsidRDefault="00A352EC">
            <w:pPr>
              <w:tabs>
                <w:tab w:val="left" w:pos="0"/>
              </w:tabs>
              <w:jc w:val="both"/>
              <w:rPr>
                <w:sz w:val="20"/>
                <w:lang w:eastAsia="en-US"/>
              </w:rPr>
            </w:pPr>
            <w:r>
              <w:rPr>
                <w:b/>
                <w:bCs/>
                <w:sz w:val="20"/>
              </w:rPr>
              <w:t>IOGURTE NATURAL (INTEGRAL) SEM AÇÚCAR</w:t>
            </w:r>
            <w:r>
              <w:rPr>
                <w:b/>
                <w:bCs/>
                <w:color w:val="FF0000"/>
                <w:sz w:val="20"/>
              </w:rPr>
              <w:t xml:space="preserve"> </w:t>
            </w:r>
            <w:r>
              <w:rPr>
                <w:sz w:val="20"/>
                <w:u w:val="single"/>
              </w:rPr>
              <w:t>somente</w:t>
            </w:r>
            <w:r>
              <w:rPr>
                <w:sz w:val="20"/>
              </w:rPr>
              <w:t xml:space="preserve"> leite pasteurizado e/ou leite reconstituído integral e fermento lácteo, sem adição de açúcar, amido modificado ou glúten. Contendo rótulo/informação nutricional, data de fabricação, lote e data de validade. Inspecionado e registrado no MAPA (selo SIF ou SIE)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ABF8C" w14:textId="77777777" w:rsidR="00A352EC" w:rsidRDefault="00A352EC">
            <w:pPr>
              <w:jc w:val="center"/>
              <w:rPr>
                <w:sz w:val="20"/>
                <w:lang w:eastAsia="en-US"/>
              </w:rPr>
            </w:pPr>
            <w:r>
              <w:rPr>
                <w:sz w:val="20"/>
              </w:rPr>
              <w:t>Não encontrado</w:t>
            </w:r>
          </w:p>
        </w:tc>
        <w:tc>
          <w:tcPr>
            <w:tcW w:w="1134" w:type="dxa"/>
            <w:tcBorders>
              <w:top w:val="single" w:sz="4" w:space="0" w:color="auto"/>
              <w:left w:val="single" w:sz="4" w:space="0" w:color="auto"/>
              <w:bottom w:val="single" w:sz="4" w:space="0" w:color="auto"/>
              <w:right w:val="single" w:sz="4" w:space="0" w:color="auto"/>
            </w:tcBorders>
          </w:tcPr>
          <w:p w14:paraId="04C34603" w14:textId="77777777" w:rsidR="00A352EC" w:rsidRDefault="00A352EC">
            <w:pPr>
              <w:tabs>
                <w:tab w:val="left" w:pos="0"/>
              </w:tabs>
              <w:jc w:val="center"/>
              <w:rPr>
                <w:sz w:val="20"/>
                <w:lang w:eastAsia="en-US"/>
              </w:rPr>
            </w:pPr>
          </w:p>
          <w:p w14:paraId="5261A6FF" w14:textId="77777777" w:rsidR="00A352EC" w:rsidRDefault="00A352EC">
            <w:pPr>
              <w:tabs>
                <w:tab w:val="left" w:pos="0"/>
              </w:tabs>
              <w:jc w:val="center"/>
              <w:rPr>
                <w:sz w:val="20"/>
              </w:rPr>
            </w:pPr>
          </w:p>
          <w:p w14:paraId="0750708A" w14:textId="77777777" w:rsidR="00A352EC" w:rsidRDefault="00A352EC">
            <w:pPr>
              <w:tabs>
                <w:tab w:val="left" w:pos="0"/>
              </w:tabs>
              <w:jc w:val="center"/>
              <w:rPr>
                <w:sz w:val="20"/>
              </w:rPr>
            </w:pPr>
          </w:p>
          <w:p w14:paraId="33FA00D3" w14:textId="77777777" w:rsidR="00A352EC" w:rsidRDefault="00A352EC">
            <w:pPr>
              <w:tabs>
                <w:tab w:val="left" w:pos="0"/>
              </w:tabs>
              <w:jc w:val="center"/>
              <w:rPr>
                <w:sz w:val="20"/>
                <w:lang w:eastAsia="en-US"/>
              </w:rPr>
            </w:pPr>
            <w:r>
              <w:rPr>
                <w:sz w:val="20"/>
              </w:rPr>
              <w:t>Copo 170g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FE7C51" w14:textId="77777777" w:rsidR="00A352EC" w:rsidRDefault="00A352EC">
            <w:pPr>
              <w:jc w:val="center"/>
              <w:rPr>
                <w:sz w:val="20"/>
                <w:lang w:eastAsia="en-US"/>
              </w:rPr>
            </w:pPr>
            <w:r>
              <w:rPr>
                <w:sz w:val="20"/>
              </w:rPr>
              <w:t>704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F3E4D9" w14:textId="77777777" w:rsidR="00A352EC" w:rsidRDefault="00A352EC">
            <w:pPr>
              <w:jc w:val="center"/>
              <w:rPr>
                <w:sz w:val="20"/>
                <w:lang w:eastAsia="en-US"/>
              </w:rPr>
            </w:pPr>
            <w:r>
              <w:rPr>
                <w:sz w:val="20"/>
              </w:rPr>
              <w:t>7.739</w:t>
            </w:r>
          </w:p>
        </w:tc>
      </w:tr>
      <w:tr w:rsidR="00A352EC" w14:paraId="0B8DC34A"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01560068" w14:textId="77777777" w:rsidR="00A352EC" w:rsidRDefault="00A352EC">
            <w:pPr>
              <w:jc w:val="center"/>
              <w:rPr>
                <w:sz w:val="20"/>
                <w:lang w:eastAsia="en-US"/>
              </w:rPr>
            </w:pPr>
            <w:r>
              <w:rPr>
                <w:sz w:val="20"/>
              </w:rPr>
              <w:t>05</w:t>
            </w:r>
          </w:p>
        </w:tc>
        <w:tc>
          <w:tcPr>
            <w:tcW w:w="4251" w:type="dxa"/>
            <w:tcBorders>
              <w:top w:val="single" w:sz="4" w:space="0" w:color="auto"/>
              <w:left w:val="single" w:sz="4" w:space="0" w:color="auto"/>
              <w:bottom w:val="single" w:sz="4" w:space="0" w:color="auto"/>
              <w:right w:val="single" w:sz="4" w:space="0" w:color="auto"/>
            </w:tcBorders>
            <w:hideMark/>
          </w:tcPr>
          <w:p w14:paraId="5B5A4762" w14:textId="77777777" w:rsidR="00A352EC" w:rsidRDefault="00A352EC">
            <w:pPr>
              <w:tabs>
                <w:tab w:val="left" w:pos="0"/>
              </w:tabs>
              <w:jc w:val="both"/>
              <w:rPr>
                <w:sz w:val="20"/>
                <w:lang w:eastAsia="en-US"/>
              </w:rPr>
            </w:pPr>
            <w:r>
              <w:rPr>
                <w:b/>
                <w:bCs/>
                <w:sz w:val="20"/>
              </w:rPr>
              <w:t>IOGURTE ZERO LACTOSE SABOR MORANGO</w:t>
            </w:r>
            <w:r>
              <w:rPr>
                <w:sz w:val="20"/>
              </w:rPr>
              <w:t>, contendo rótulo/informação nutricional, data de fabricação, lote e data de validade. Inspecionado e registrado no MAPA (selo SIF ou SIE)</w:t>
            </w:r>
            <w:r>
              <w:rPr>
                <w:sz w:val="20"/>
                <w:u w:val="single"/>
              </w:rPr>
              <w:t xml:space="preserv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715DE2" w14:textId="77777777" w:rsidR="00A352EC" w:rsidRDefault="00A352EC">
            <w:pPr>
              <w:jc w:val="center"/>
              <w:rPr>
                <w:sz w:val="20"/>
                <w:lang w:eastAsia="en-US"/>
              </w:rPr>
            </w:pPr>
            <w:r>
              <w:rPr>
                <w:sz w:val="20"/>
              </w:rPr>
              <w:t>Não encontrado</w:t>
            </w:r>
          </w:p>
        </w:tc>
        <w:tc>
          <w:tcPr>
            <w:tcW w:w="1134" w:type="dxa"/>
            <w:tcBorders>
              <w:top w:val="single" w:sz="4" w:space="0" w:color="auto"/>
              <w:left w:val="single" w:sz="4" w:space="0" w:color="auto"/>
              <w:bottom w:val="single" w:sz="4" w:space="0" w:color="auto"/>
              <w:right w:val="single" w:sz="4" w:space="0" w:color="auto"/>
            </w:tcBorders>
          </w:tcPr>
          <w:p w14:paraId="652B7FE4" w14:textId="77777777" w:rsidR="00A352EC" w:rsidRDefault="00A352EC">
            <w:pPr>
              <w:tabs>
                <w:tab w:val="left" w:pos="0"/>
              </w:tabs>
              <w:jc w:val="center"/>
              <w:rPr>
                <w:sz w:val="20"/>
                <w:lang w:eastAsia="en-US"/>
              </w:rPr>
            </w:pPr>
          </w:p>
          <w:p w14:paraId="50D63108" w14:textId="77777777" w:rsidR="00A352EC" w:rsidRDefault="00A352EC">
            <w:pPr>
              <w:tabs>
                <w:tab w:val="left" w:pos="0"/>
              </w:tabs>
              <w:jc w:val="center"/>
              <w:rPr>
                <w:sz w:val="20"/>
                <w:lang w:eastAsia="en-US"/>
              </w:rPr>
            </w:pPr>
            <w:r>
              <w:rPr>
                <w:sz w:val="20"/>
              </w:rPr>
              <w:t>Peso 850g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23ECA1" w14:textId="77777777" w:rsidR="00A352EC" w:rsidRDefault="00A352EC">
            <w:pPr>
              <w:jc w:val="center"/>
              <w:rPr>
                <w:sz w:val="20"/>
                <w:lang w:eastAsia="en-US"/>
              </w:rPr>
            </w:pPr>
            <w:r>
              <w:rPr>
                <w:sz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39A578" w14:textId="77777777" w:rsidR="00A352EC" w:rsidRDefault="00A352EC">
            <w:pPr>
              <w:jc w:val="center"/>
              <w:rPr>
                <w:sz w:val="20"/>
                <w:lang w:eastAsia="en-US"/>
              </w:rPr>
            </w:pPr>
            <w:r>
              <w:rPr>
                <w:sz w:val="20"/>
              </w:rPr>
              <w:t>99</w:t>
            </w:r>
          </w:p>
        </w:tc>
      </w:tr>
      <w:tr w:rsidR="00A352EC" w14:paraId="3ABB56BE"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5889A76D" w14:textId="77777777" w:rsidR="00A352EC" w:rsidRDefault="00A352EC">
            <w:pPr>
              <w:jc w:val="center"/>
              <w:rPr>
                <w:sz w:val="20"/>
                <w:lang w:eastAsia="en-US"/>
              </w:rPr>
            </w:pPr>
            <w:r>
              <w:rPr>
                <w:sz w:val="20"/>
              </w:rPr>
              <w:t>06</w:t>
            </w:r>
          </w:p>
        </w:tc>
        <w:tc>
          <w:tcPr>
            <w:tcW w:w="4251" w:type="dxa"/>
            <w:tcBorders>
              <w:top w:val="single" w:sz="4" w:space="0" w:color="auto"/>
              <w:left w:val="single" w:sz="4" w:space="0" w:color="auto"/>
              <w:bottom w:val="single" w:sz="4" w:space="0" w:color="auto"/>
              <w:right w:val="single" w:sz="4" w:space="0" w:color="auto"/>
            </w:tcBorders>
            <w:hideMark/>
          </w:tcPr>
          <w:p w14:paraId="33E8ED9F" w14:textId="77777777" w:rsidR="00A352EC" w:rsidRDefault="00A352EC">
            <w:pPr>
              <w:tabs>
                <w:tab w:val="left" w:pos="0"/>
              </w:tabs>
              <w:jc w:val="both"/>
              <w:rPr>
                <w:b/>
                <w:bCs/>
                <w:sz w:val="20"/>
                <w:lang w:eastAsia="en-US"/>
              </w:rPr>
            </w:pPr>
            <w:r>
              <w:rPr>
                <w:b/>
                <w:bCs/>
                <w:sz w:val="20"/>
              </w:rPr>
              <w:t xml:space="preserve">MANTEIGA DE BOA QUALIDADE COM SAL - </w:t>
            </w:r>
            <w:r>
              <w:rPr>
                <w:sz w:val="20"/>
              </w:rPr>
              <w:t xml:space="preserve">Consistência sólida, textura lisa uniforme, </w:t>
            </w:r>
            <w:proofErr w:type="spellStart"/>
            <w:r>
              <w:rPr>
                <w:sz w:val="20"/>
              </w:rPr>
              <w:lastRenderedPageBreak/>
              <w:t>untosa</w:t>
            </w:r>
            <w:proofErr w:type="spellEnd"/>
            <w:r>
              <w:rPr>
                <w:sz w:val="20"/>
              </w:rPr>
              <w:t xml:space="preserve">, cor amarelada clara sem manchas ou pontos de outra coloração, de sabor suave, característico, aroma delicado e característico. </w:t>
            </w:r>
            <w:r>
              <w:rPr>
                <w:bCs/>
                <w:sz w:val="20"/>
              </w:rPr>
              <w:t>Contendo rótulo/informação nutricional, data de fabricação, lote e data de validade. Inspecionado e registrado no MAPA (selo SIF ou SIE)</w:t>
            </w:r>
            <w:r>
              <w:rPr>
                <w:b/>
                <w:bCs/>
                <w:sz w:val="20"/>
                <w:u w:val="single"/>
              </w:rPr>
              <w:t xml:space="preserv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F0AB41" w14:textId="77777777" w:rsidR="00A352EC" w:rsidRDefault="00A352EC">
            <w:pPr>
              <w:jc w:val="center"/>
              <w:rPr>
                <w:sz w:val="20"/>
                <w:lang w:eastAsia="en-US"/>
              </w:rPr>
            </w:pPr>
            <w:r>
              <w:rPr>
                <w:bCs/>
                <w:sz w:val="20"/>
                <w:shd w:val="clear" w:color="auto" w:fill="FFFFFF"/>
              </w:rPr>
              <w:lastRenderedPageBreak/>
              <w:t> 446393</w:t>
            </w:r>
          </w:p>
        </w:tc>
        <w:tc>
          <w:tcPr>
            <w:tcW w:w="1134" w:type="dxa"/>
            <w:tcBorders>
              <w:top w:val="single" w:sz="4" w:space="0" w:color="auto"/>
              <w:left w:val="single" w:sz="4" w:space="0" w:color="auto"/>
              <w:bottom w:val="single" w:sz="4" w:space="0" w:color="auto"/>
              <w:right w:val="single" w:sz="4" w:space="0" w:color="auto"/>
            </w:tcBorders>
            <w:hideMark/>
          </w:tcPr>
          <w:p w14:paraId="70E6A2D2" w14:textId="77777777" w:rsidR="00A352EC" w:rsidRDefault="00A352EC">
            <w:pPr>
              <w:tabs>
                <w:tab w:val="left" w:pos="0"/>
              </w:tabs>
              <w:jc w:val="center"/>
              <w:rPr>
                <w:sz w:val="20"/>
                <w:lang w:eastAsia="en-US"/>
              </w:rPr>
            </w:pPr>
            <w:r>
              <w:rPr>
                <w:sz w:val="20"/>
              </w:rPr>
              <w:t>Pote de 200g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0133B2" w14:textId="77777777" w:rsidR="00A352EC" w:rsidRDefault="00A352EC">
            <w:pPr>
              <w:jc w:val="center"/>
              <w:rPr>
                <w:sz w:val="20"/>
                <w:lang w:eastAsia="en-US"/>
              </w:rPr>
            </w:pPr>
            <w:r>
              <w:rPr>
                <w:sz w:val="20"/>
              </w:rPr>
              <w:t>1.075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91299" w14:textId="77777777" w:rsidR="00A352EC" w:rsidRDefault="00A352EC">
            <w:pPr>
              <w:jc w:val="center"/>
              <w:rPr>
                <w:sz w:val="20"/>
                <w:lang w:eastAsia="en-US"/>
              </w:rPr>
            </w:pPr>
            <w:r>
              <w:rPr>
                <w:sz w:val="20"/>
              </w:rPr>
              <w:t>11.828</w:t>
            </w:r>
          </w:p>
        </w:tc>
      </w:tr>
      <w:tr w:rsidR="00A352EC" w14:paraId="786B15A2"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3FFB84B9" w14:textId="77777777" w:rsidR="00A352EC" w:rsidRDefault="00A352EC">
            <w:pPr>
              <w:jc w:val="center"/>
              <w:rPr>
                <w:sz w:val="20"/>
                <w:lang w:eastAsia="en-US"/>
              </w:rPr>
            </w:pPr>
            <w:r>
              <w:rPr>
                <w:sz w:val="20"/>
              </w:rPr>
              <w:lastRenderedPageBreak/>
              <w:t>07</w:t>
            </w:r>
          </w:p>
        </w:tc>
        <w:tc>
          <w:tcPr>
            <w:tcW w:w="4251" w:type="dxa"/>
            <w:tcBorders>
              <w:top w:val="single" w:sz="4" w:space="0" w:color="auto"/>
              <w:left w:val="single" w:sz="4" w:space="0" w:color="auto"/>
              <w:bottom w:val="single" w:sz="4" w:space="0" w:color="auto"/>
              <w:right w:val="single" w:sz="4" w:space="0" w:color="auto"/>
            </w:tcBorders>
          </w:tcPr>
          <w:p w14:paraId="2F1F94E9" w14:textId="77777777" w:rsidR="00A352EC" w:rsidRDefault="00A352EC">
            <w:pPr>
              <w:tabs>
                <w:tab w:val="left" w:pos="0"/>
              </w:tabs>
              <w:jc w:val="both"/>
              <w:rPr>
                <w:b/>
                <w:bCs/>
                <w:sz w:val="20"/>
                <w:lang w:eastAsia="en-US"/>
              </w:rPr>
            </w:pPr>
            <w:r>
              <w:rPr>
                <w:b/>
                <w:bCs/>
                <w:sz w:val="20"/>
              </w:rPr>
              <w:t>QUEIJO MINAS</w:t>
            </w:r>
            <w:r>
              <w:rPr>
                <w:rFonts w:eastAsia="Dotum"/>
                <w:sz w:val="20"/>
              </w:rPr>
              <w:t xml:space="preserve"> </w:t>
            </w:r>
            <w:r>
              <w:rPr>
                <w:bCs/>
                <w:sz w:val="20"/>
              </w:rPr>
              <w:t xml:space="preserve">queijo fresco obtido por coagulação enzimática do leite com coalho e/ou outras enzimas coagulantes apropriadas, complementada ou não com ação de bactérias lácticas específicas. O Queijo Minas </w:t>
            </w:r>
            <w:proofErr w:type="spellStart"/>
            <w:r>
              <w:rPr>
                <w:bCs/>
                <w:sz w:val="20"/>
              </w:rPr>
              <w:t>Frescal</w:t>
            </w:r>
            <w:proofErr w:type="spellEnd"/>
            <w:r>
              <w:rPr>
                <w:bCs/>
                <w:sz w:val="20"/>
              </w:rPr>
              <w:t xml:space="preserve"> é um queijo </w:t>
            </w:r>
            <w:proofErr w:type="spellStart"/>
            <w:r>
              <w:rPr>
                <w:bCs/>
                <w:sz w:val="20"/>
              </w:rPr>
              <w:t>semi-gordo</w:t>
            </w:r>
            <w:proofErr w:type="spellEnd"/>
            <w:r>
              <w:rPr>
                <w:bCs/>
                <w:sz w:val="20"/>
              </w:rPr>
              <w:t xml:space="preserve">, de alta umidade, a ser consumido fresco, de acordo com a classificação estabelecida no Regulamento Técnico Geral de Identidade e Qualidade de Queijos. Deve ter na sua composição os seguintes ingredientes obrigatórios: leite e/ou leite reconstituído e coalho e/ou outras enzimas coagulantes apropriadas. Pode conter leite em pó, creme, sólidos de origem láctea, cloreto de sódio, cloreto de cálcio. Deve ter consistência branda e macia, textura com ou sem olhaduras mecânicas, cor esbranquiçada, sabor suave ou levemente ácido e odor suave. São autorizados os aditivos previstos no item 5 do "Regulamento Técnico Geral MERCOSUL de Identidade e Qualidade de Queijos" para queijos de alta umidade. Deverá ter registro no MAPA e SIF. Forma cilíndrica.  Embalagem plástica ou acondicionado em envases </w:t>
            </w:r>
            <w:proofErr w:type="spellStart"/>
            <w:r>
              <w:rPr>
                <w:bCs/>
                <w:sz w:val="20"/>
              </w:rPr>
              <w:t>bromatologicamente</w:t>
            </w:r>
            <w:proofErr w:type="spellEnd"/>
            <w:r>
              <w:rPr>
                <w:bCs/>
                <w:sz w:val="20"/>
              </w:rPr>
              <w:t xml:space="preserve"> aptos. Deverá manter-se a uma temperatura não superior a 8ºC.</w:t>
            </w:r>
            <w:r>
              <w:rPr>
                <w:sz w:val="20"/>
              </w:rPr>
              <w:t xml:space="preserve"> C</w:t>
            </w:r>
            <w:r>
              <w:rPr>
                <w:bCs/>
                <w:sz w:val="20"/>
              </w:rPr>
              <w:t>ontendo rótulo/informação nutricional, data de fabricação, lote e data de validade. Inspecionado e registrado no MAPA (selo SIF ou SIE) O transporte deverá - ser feito em caminhão frigorífico</w:t>
            </w:r>
          </w:p>
          <w:p w14:paraId="69A0711B" w14:textId="77777777" w:rsidR="00A352EC" w:rsidRDefault="00A352EC">
            <w:pPr>
              <w:tabs>
                <w:tab w:val="left" w:pos="0"/>
              </w:tabs>
              <w:jc w:val="both"/>
              <w:rPr>
                <w:b/>
                <w:bCs/>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1FF711" w14:textId="77777777" w:rsidR="00A352EC" w:rsidRDefault="00A352EC">
            <w:pPr>
              <w:jc w:val="center"/>
              <w:rPr>
                <w:bCs/>
                <w:sz w:val="20"/>
                <w:shd w:val="clear" w:color="auto" w:fill="FFFFFF"/>
                <w:lang w:eastAsia="en-US"/>
              </w:rPr>
            </w:pPr>
            <w:r>
              <w:rPr>
                <w:bCs/>
                <w:sz w:val="20"/>
                <w:shd w:val="clear" w:color="auto" w:fill="FFFFFF"/>
              </w:rPr>
              <w:t>Não encontrado</w:t>
            </w:r>
          </w:p>
        </w:tc>
        <w:tc>
          <w:tcPr>
            <w:tcW w:w="1134" w:type="dxa"/>
            <w:tcBorders>
              <w:top w:val="single" w:sz="4" w:space="0" w:color="auto"/>
              <w:left w:val="single" w:sz="4" w:space="0" w:color="auto"/>
              <w:bottom w:val="single" w:sz="4" w:space="0" w:color="auto"/>
              <w:right w:val="single" w:sz="4" w:space="0" w:color="auto"/>
            </w:tcBorders>
          </w:tcPr>
          <w:p w14:paraId="24563459" w14:textId="77777777" w:rsidR="00A352EC" w:rsidRDefault="00A352EC">
            <w:pPr>
              <w:tabs>
                <w:tab w:val="left" w:pos="0"/>
              </w:tabs>
              <w:jc w:val="center"/>
              <w:rPr>
                <w:sz w:val="20"/>
                <w:lang w:eastAsia="en-US"/>
              </w:rPr>
            </w:pPr>
          </w:p>
          <w:p w14:paraId="1A2306C3" w14:textId="77777777" w:rsidR="00A352EC" w:rsidRDefault="00A352EC">
            <w:pPr>
              <w:tabs>
                <w:tab w:val="left" w:pos="0"/>
              </w:tabs>
              <w:jc w:val="center"/>
              <w:rPr>
                <w:sz w:val="20"/>
              </w:rPr>
            </w:pPr>
          </w:p>
          <w:p w14:paraId="4CC724CE" w14:textId="77777777" w:rsidR="00A352EC" w:rsidRDefault="00A352EC">
            <w:pPr>
              <w:tabs>
                <w:tab w:val="left" w:pos="0"/>
              </w:tabs>
              <w:jc w:val="center"/>
              <w:rPr>
                <w:sz w:val="20"/>
              </w:rPr>
            </w:pPr>
          </w:p>
          <w:p w14:paraId="0EDBD4FF" w14:textId="77777777" w:rsidR="00A352EC" w:rsidRDefault="00A352EC">
            <w:pPr>
              <w:tabs>
                <w:tab w:val="left" w:pos="0"/>
              </w:tabs>
              <w:jc w:val="center"/>
              <w:rPr>
                <w:sz w:val="20"/>
              </w:rPr>
            </w:pPr>
          </w:p>
          <w:p w14:paraId="2286EC2B" w14:textId="77777777" w:rsidR="00A352EC" w:rsidRDefault="00A352EC">
            <w:pPr>
              <w:tabs>
                <w:tab w:val="left" w:pos="0"/>
              </w:tabs>
              <w:jc w:val="center"/>
              <w:rPr>
                <w:sz w:val="20"/>
              </w:rPr>
            </w:pPr>
          </w:p>
          <w:p w14:paraId="2D1EE392" w14:textId="77777777" w:rsidR="00A352EC" w:rsidRDefault="00A352EC">
            <w:pPr>
              <w:tabs>
                <w:tab w:val="left" w:pos="0"/>
              </w:tabs>
              <w:jc w:val="center"/>
              <w:rPr>
                <w:sz w:val="20"/>
              </w:rPr>
            </w:pPr>
          </w:p>
          <w:p w14:paraId="150D297D" w14:textId="77777777" w:rsidR="00A352EC" w:rsidRDefault="00A352EC">
            <w:pPr>
              <w:tabs>
                <w:tab w:val="left" w:pos="0"/>
              </w:tabs>
              <w:jc w:val="center"/>
              <w:rPr>
                <w:sz w:val="20"/>
              </w:rPr>
            </w:pPr>
          </w:p>
          <w:p w14:paraId="34FD64E5" w14:textId="77777777" w:rsidR="00A352EC" w:rsidRDefault="00A352EC">
            <w:pPr>
              <w:tabs>
                <w:tab w:val="left" w:pos="0"/>
              </w:tabs>
              <w:jc w:val="center"/>
              <w:rPr>
                <w:sz w:val="20"/>
              </w:rPr>
            </w:pPr>
          </w:p>
          <w:p w14:paraId="78147FC7" w14:textId="77777777" w:rsidR="00A352EC" w:rsidRDefault="00A352EC">
            <w:pPr>
              <w:tabs>
                <w:tab w:val="left" w:pos="0"/>
              </w:tabs>
              <w:jc w:val="center"/>
              <w:rPr>
                <w:sz w:val="20"/>
              </w:rPr>
            </w:pPr>
          </w:p>
          <w:p w14:paraId="4576E649" w14:textId="77777777" w:rsidR="00A352EC" w:rsidRDefault="00A352EC">
            <w:pPr>
              <w:tabs>
                <w:tab w:val="left" w:pos="0"/>
              </w:tabs>
              <w:jc w:val="center"/>
              <w:rPr>
                <w:sz w:val="20"/>
              </w:rPr>
            </w:pPr>
          </w:p>
          <w:p w14:paraId="7D6D550F" w14:textId="77777777" w:rsidR="00A352EC" w:rsidRDefault="00A352EC">
            <w:pPr>
              <w:tabs>
                <w:tab w:val="left" w:pos="0"/>
              </w:tabs>
              <w:jc w:val="center"/>
              <w:rPr>
                <w:sz w:val="20"/>
              </w:rPr>
            </w:pPr>
          </w:p>
          <w:p w14:paraId="666518C8" w14:textId="77777777" w:rsidR="00A352EC" w:rsidRDefault="00A352EC">
            <w:pPr>
              <w:tabs>
                <w:tab w:val="left" w:pos="0"/>
              </w:tabs>
              <w:jc w:val="center"/>
              <w:rPr>
                <w:sz w:val="20"/>
              </w:rPr>
            </w:pPr>
          </w:p>
          <w:p w14:paraId="4F74A5EB" w14:textId="77777777" w:rsidR="00A352EC" w:rsidRDefault="00A352EC">
            <w:pPr>
              <w:tabs>
                <w:tab w:val="left" w:pos="0"/>
              </w:tabs>
              <w:jc w:val="center"/>
              <w:rPr>
                <w:sz w:val="20"/>
              </w:rPr>
            </w:pPr>
          </w:p>
          <w:p w14:paraId="490E0C7A" w14:textId="77777777" w:rsidR="00A352EC" w:rsidRDefault="00A352EC">
            <w:pPr>
              <w:tabs>
                <w:tab w:val="left" w:pos="0"/>
              </w:tabs>
              <w:jc w:val="center"/>
              <w:rPr>
                <w:sz w:val="20"/>
              </w:rPr>
            </w:pPr>
          </w:p>
          <w:p w14:paraId="3B017192" w14:textId="77777777" w:rsidR="00A352EC" w:rsidRDefault="00A352EC">
            <w:pPr>
              <w:tabs>
                <w:tab w:val="left" w:pos="0"/>
              </w:tabs>
              <w:jc w:val="center"/>
              <w:rPr>
                <w:sz w:val="20"/>
              </w:rPr>
            </w:pPr>
          </w:p>
          <w:p w14:paraId="416ED24B" w14:textId="77777777" w:rsidR="00A352EC" w:rsidRDefault="00A352EC">
            <w:pPr>
              <w:tabs>
                <w:tab w:val="left" w:pos="0"/>
              </w:tabs>
              <w:jc w:val="center"/>
              <w:rPr>
                <w:sz w:val="20"/>
                <w:lang w:eastAsia="en-US"/>
              </w:rPr>
            </w:pPr>
            <w:r>
              <w:rPr>
                <w:sz w:val="20"/>
              </w:rPr>
              <w:t>Peça 500g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86626F" w14:textId="77777777" w:rsidR="00A352EC" w:rsidRDefault="00A352EC">
            <w:pPr>
              <w:jc w:val="center"/>
              <w:rPr>
                <w:sz w:val="20"/>
                <w:lang w:eastAsia="en-US"/>
              </w:rPr>
            </w:pPr>
            <w:r>
              <w:rPr>
                <w:sz w:val="20"/>
              </w:rPr>
              <w:t>333</w:t>
            </w:r>
          </w:p>
        </w:tc>
        <w:tc>
          <w:tcPr>
            <w:tcW w:w="1134" w:type="dxa"/>
            <w:tcBorders>
              <w:top w:val="single" w:sz="4" w:space="0" w:color="auto"/>
              <w:left w:val="single" w:sz="4" w:space="0" w:color="auto"/>
              <w:bottom w:val="single" w:sz="4" w:space="0" w:color="auto"/>
              <w:right w:val="single" w:sz="4" w:space="0" w:color="auto"/>
            </w:tcBorders>
          </w:tcPr>
          <w:p w14:paraId="657B1856" w14:textId="77777777" w:rsidR="00A352EC" w:rsidRDefault="00A352EC">
            <w:pPr>
              <w:jc w:val="center"/>
              <w:rPr>
                <w:sz w:val="20"/>
                <w:lang w:eastAsia="en-US"/>
              </w:rPr>
            </w:pPr>
          </w:p>
          <w:p w14:paraId="3E61772E" w14:textId="77777777" w:rsidR="00A352EC" w:rsidRDefault="00A352EC">
            <w:pPr>
              <w:jc w:val="center"/>
              <w:rPr>
                <w:sz w:val="20"/>
              </w:rPr>
            </w:pPr>
          </w:p>
          <w:p w14:paraId="3C25F4AE" w14:textId="77777777" w:rsidR="00A352EC" w:rsidRDefault="00A352EC">
            <w:pPr>
              <w:jc w:val="center"/>
              <w:rPr>
                <w:sz w:val="20"/>
              </w:rPr>
            </w:pPr>
          </w:p>
          <w:p w14:paraId="1728904E" w14:textId="77777777" w:rsidR="00A352EC" w:rsidRDefault="00A352EC">
            <w:pPr>
              <w:jc w:val="center"/>
              <w:rPr>
                <w:sz w:val="20"/>
              </w:rPr>
            </w:pPr>
          </w:p>
          <w:p w14:paraId="0A34B2B1" w14:textId="77777777" w:rsidR="00A352EC" w:rsidRDefault="00A352EC">
            <w:pPr>
              <w:jc w:val="center"/>
              <w:rPr>
                <w:sz w:val="20"/>
              </w:rPr>
            </w:pPr>
          </w:p>
          <w:p w14:paraId="22B7E62D" w14:textId="77777777" w:rsidR="00A352EC" w:rsidRDefault="00A352EC">
            <w:pPr>
              <w:jc w:val="center"/>
              <w:rPr>
                <w:sz w:val="20"/>
              </w:rPr>
            </w:pPr>
          </w:p>
          <w:p w14:paraId="040616D5" w14:textId="77777777" w:rsidR="00A352EC" w:rsidRDefault="00A352EC">
            <w:pPr>
              <w:jc w:val="center"/>
              <w:rPr>
                <w:sz w:val="20"/>
              </w:rPr>
            </w:pPr>
          </w:p>
          <w:p w14:paraId="78A68B9E" w14:textId="77777777" w:rsidR="00A352EC" w:rsidRDefault="00A352EC">
            <w:pPr>
              <w:jc w:val="center"/>
              <w:rPr>
                <w:sz w:val="20"/>
              </w:rPr>
            </w:pPr>
          </w:p>
          <w:p w14:paraId="28472CFA" w14:textId="77777777" w:rsidR="00A352EC" w:rsidRDefault="00A352EC">
            <w:pPr>
              <w:jc w:val="center"/>
              <w:rPr>
                <w:sz w:val="20"/>
              </w:rPr>
            </w:pPr>
          </w:p>
          <w:p w14:paraId="4D9540F8" w14:textId="77777777" w:rsidR="00A352EC" w:rsidRDefault="00A352EC">
            <w:pPr>
              <w:jc w:val="center"/>
              <w:rPr>
                <w:sz w:val="20"/>
              </w:rPr>
            </w:pPr>
          </w:p>
          <w:p w14:paraId="71EA553D" w14:textId="77777777" w:rsidR="00A352EC" w:rsidRDefault="00A352EC">
            <w:pPr>
              <w:jc w:val="center"/>
              <w:rPr>
                <w:sz w:val="20"/>
              </w:rPr>
            </w:pPr>
          </w:p>
          <w:p w14:paraId="45D4FB9F" w14:textId="77777777" w:rsidR="00A352EC" w:rsidRDefault="00A352EC">
            <w:pPr>
              <w:jc w:val="center"/>
              <w:rPr>
                <w:sz w:val="20"/>
              </w:rPr>
            </w:pPr>
          </w:p>
          <w:p w14:paraId="16C5E359" w14:textId="77777777" w:rsidR="00A352EC" w:rsidRDefault="00A352EC">
            <w:pPr>
              <w:jc w:val="center"/>
              <w:rPr>
                <w:sz w:val="20"/>
              </w:rPr>
            </w:pPr>
          </w:p>
          <w:p w14:paraId="40AF85FA" w14:textId="77777777" w:rsidR="00A352EC" w:rsidRDefault="00A352EC">
            <w:pPr>
              <w:jc w:val="center"/>
              <w:rPr>
                <w:sz w:val="20"/>
              </w:rPr>
            </w:pPr>
          </w:p>
          <w:p w14:paraId="28B3ADF3" w14:textId="77777777" w:rsidR="00A352EC" w:rsidRDefault="00A352EC">
            <w:pPr>
              <w:jc w:val="center"/>
              <w:rPr>
                <w:sz w:val="20"/>
              </w:rPr>
            </w:pPr>
          </w:p>
          <w:p w14:paraId="10250CDC" w14:textId="77777777" w:rsidR="00A352EC" w:rsidRDefault="00A352EC">
            <w:pPr>
              <w:jc w:val="center"/>
              <w:rPr>
                <w:sz w:val="20"/>
                <w:lang w:eastAsia="en-US"/>
              </w:rPr>
            </w:pPr>
            <w:r>
              <w:rPr>
                <w:sz w:val="20"/>
              </w:rPr>
              <w:t>3.663</w:t>
            </w:r>
          </w:p>
        </w:tc>
      </w:tr>
      <w:tr w:rsidR="00A352EC" w14:paraId="64EBE99D"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3F29CD28" w14:textId="77777777" w:rsidR="00A352EC" w:rsidRDefault="00A352EC">
            <w:pPr>
              <w:jc w:val="center"/>
              <w:rPr>
                <w:sz w:val="20"/>
                <w:lang w:eastAsia="en-US"/>
              </w:rPr>
            </w:pPr>
            <w:r>
              <w:rPr>
                <w:sz w:val="20"/>
              </w:rPr>
              <w:t>08</w:t>
            </w:r>
          </w:p>
        </w:tc>
        <w:tc>
          <w:tcPr>
            <w:tcW w:w="4251" w:type="dxa"/>
            <w:tcBorders>
              <w:top w:val="single" w:sz="4" w:space="0" w:color="auto"/>
              <w:left w:val="single" w:sz="4" w:space="0" w:color="auto"/>
              <w:bottom w:val="single" w:sz="4" w:space="0" w:color="auto"/>
              <w:right w:val="single" w:sz="4" w:space="0" w:color="auto"/>
            </w:tcBorders>
          </w:tcPr>
          <w:p w14:paraId="41B04130" w14:textId="77777777" w:rsidR="00A352EC" w:rsidRDefault="00A352EC">
            <w:pPr>
              <w:tabs>
                <w:tab w:val="left" w:pos="0"/>
              </w:tabs>
              <w:jc w:val="both"/>
              <w:rPr>
                <w:bCs/>
                <w:sz w:val="20"/>
                <w:lang w:eastAsia="en-US"/>
              </w:rPr>
            </w:pPr>
            <w:r>
              <w:rPr>
                <w:b/>
                <w:bCs/>
                <w:sz w:val="20"/>
              </w:rPr>
              <w:t>REQUEIJÃO</w:t>
            </w:r>
            <w:r>
              <w:rPr>
                <w:rFonts w:eastAsia="Dotum"/>
                <w:sz w:val="20"/>
              </w:rPr>
              <w:t xml:space="preserve"> </w:t>
            </w:r>
            <w:r>
              <w:rPr>
                <w:rFonts w:eastAsia="Dotum"/>
                <w:b/>
                <w:sz w:val="20"/>
              </w:rPr>
              <w:t>TRADICIONAL</w:t>
            </w:r>
            <w:r>
              <w:rPr>
                <w:rFonts w:eastAsia="Dotum"/>
                <w:sz w:val="20"/>
              </w:rPr>
              <w:t xml:space="preserve"> </w:t>
            </w:r>
            <w:r>
              <w:rPr>
                <w:bCs/>
                <w:sz w:val="20"/>
              </w:rPr>
              <w:t xml:space="preserve">obtido por fusão de uma massa de coalhada dessorada e lavada obtida por coagulação ácida e/ou enzimática do leite com adição de creme de leite e/ou manteiga e/ou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Poderá conter coalho, coagulantes apropriados, creme, manteiga,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sólido de origem láctea, leite em pó, caseína, </w:t>
            </w:r>
            <w:proofErr w:type="spellStart"/>
            <w:r>
              <w:rPr>
                <w:bCs/>
                <w:sz w:val="20"/>
              </w:rPr>
              <w:t>caseinatos</w:t>
            </w:r>
            <w:proofErr w:type="spellEnd"/>
            <w:r>
              <w:rPr>
                <w:bCs/>
                <w:sz w:val="20"/>
              </w:rPr>
              <w:t xml:space="preserve">, cloreto de sódio, cloreto de cálcio, fermentos lácteos ou cultivos específicos. Não poderá conter condimentos, especiarias, corantes, amido, trigo e gordura vegetal hidrogenada. Deverá ser de consistência </w:t>
            </w:r>
            <w:proofErr w:type="spellStart"/>
            <w:r>
              <w:rPr>
                <w:bCs/>
                <w:sz w:val="20"/>
              </w:rPr>
              <w:t>untável</w:t>
            </w:r>
            <w:proofErr w:type="spellEnd"/>
            <w:r>
              <w:rPr>
                <w:bCs/>
                <w:sz w:val="20"/>
              </w:rPr>
              <w:t xml:space="preserve"> e textura cremosa fina lisa, matéria gorda no extrato seco de no mínimo 55g/100g e umidade máxima de 65g/100g. Deverá ter registro no MAPA, com obtenção do SIF. Embalagem em pote em polipropileno ou polietileno de alta densidade contendo de 200g a 300g, cada.</w:t>
            </w:r>
          </w:p>
          <w:p w14:paraId="21C1971F" w14:textId="77777777" w:rsidR="00A352EC" w:rsidRDefault="00A352EC">
            <w:pPr>
              <w:tabs>
                <w:tab w:val="left" w:pos="0"/>
              </w:tabs>
              <w:jc w:val="both"/>
              <w:rPr>
                <w:b/>
                <w:bCs/>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CF3B15" w14:textId="77777777" w:rsidR="00A352EC" w:rsidRDefault="00A352EC">
            <w:pPr>
              <w:jc w:val="center"/>
              <w:rPr>
                <w:bCs/>
                <w:sz w:val="20"/>
                <w:shd w:val="clear" w:color="auto" w:fill="FFFFFF"/>
                <w:lang w:eastAsia="en-US"/>
              </w:rPr>
            </w:pPr>
            <w:r>
              <w:rPr>
                <w:bCs/>
                <w:sz w:val="20"/>
                <w:shd w:val="clear" w:color="auto" w:fill="FFFFFF"/>
              </w:rPr>
              <w:t>Não encontrado</w:t>
            </w:r>
          </w:p>
        </w:tc>
        <w:tc>
          <w:tcPr>
            <w:tcW w:w="1134" w:type="dxa"/>
            <w:tcBorders>
              <w:top w:val="single" w:sz="4" w:space="0" w:color="auto"/>
              <w:left w:val="single" w:sz="4" w:space="0" w:color="auto"/>
              <w:bottom w:val="single" w:sz="4" w:space="0" w:color="auto"/>
              <w:right w:val="single" w:sz="4" w:space="0" w:color="auto"/>
            </w:tcBorders>
          </w:tcPr>
          <w:p w14:paraId="1B1A5EA9" w14:textId="77777777" w:rsidR="00A352EC" w:rsidRDefault="00A352EC">
            <w:pPr>
              <w:tabs>
                <w:tab w:val="left" w:pos="0"/>
              </w:tabs>
              <w:jc w:val="center"/>
              <w:rPr>
                <w:sz w:val="20"/>
                <w:lang w:eastAsia="en-US"/>
              </w:rPr>
            </w:pPr>
          </w:p>
          <w:p w14:paraId="5DAE3E8D" w14:textId="77777777" w:rsidR="00A352EC" w:rsidRDefault="00A352EC">
            <w:pPr>
              <w:tabs>
                <w:tab w:val="left" w:pos="0"/>
              </w:tabs>
              <w:jc w:val="center"/>
              <w:rPr>
                <w:sz w:val="20"/>
              </w:rPr>
            </w:pPr>
          </w:p>
          <w:p w14:paraId="00A29A2B" w14:textId="77777777" w:rsidR="00A352EC" w:rsidRDefault="00A352EC">
            <w:pPr>
              <w:tabs>
                <w:tab w:val="left" w:pos="0"/>
              </w:tabs>
              <w:jc w:val="center"/>
              <w:rPr>
                <w:sz w:val="20"/>
              </w:rPr>
            </w:pPr>
          </w:p>
          <w:p w14:paraId="79010928" w14:textId="77777777" w:rsidR="00A352EC" w:rsidRDefault="00A352EC">
            <w:pPr>
              <w:tabs>
                <w:tab w:val="left" w:pos="0"/>
              </w:tabs>
              <w:jc w:val="center"/>
              <w:rPr>
                <w:sz w:val="20"/>
              </w:rPr>
            </w:pPr>
          </w:p>
          <w:p w14:paraId="37C943CF" w14:textId="77777777" w:rsidR="00A352EC" w:rsidRDefault="00A352EC">
            <w:pPr>
              <w:tabs>
                <w:tab w:val="left" w:pos="0"/>
              </w:tabs>
              <w:jc w:val="center"/>
              <w:rPr>
                <w:sz w:val="20"/>
              </w:rPr>
            </w:pPr>
          </w:p>
          <w:p w14:paraId="3F3B4061" w14:textId="77777777" w:rsidR="00A352EC" w:rsidRDefault="00A352EC">
            <w:pPr>
              <w:tabs>
                <w:tab w:val="left" w:pos="0"/>
              </w:tabs>
              <w:jc w:val="center"/>
              <w:rPr>
                <w:sz w:val="20"/>
              </w:rPr>
            </w:pPr>
          </w:p>
          <w:p w14:paraId="5F219D75" w14:textId="77777777" w:rsidR="00A352EC" w:rsidRDefault="00A352EC">
            <w:pPr>
              <w:tabs>
                <w:tab w:val="left" w:pos="0"/>
              </w:tabs>
              <w:jc w:val="center"/>
              <w:rPr>
                <w:sz w:val="20"/>
              </w:rPr>
            </w:pPr>
          </w:p>
          <w:p w14:paraId="27A271A4" w14:textId="77777777" w:rsidR="00A352EC" w:rsidRDefault="00A352EC">
            <w:pPr>
              <w:tabs>
                <w:tab w:val="left" w:pos="0"/>
              </w:tabs>
              <w:jc w:val="center"/>
              <w:rPr>
                <w:sz w:val="20"/>
              </w:rPr>
            </w:pPr>
          </w:p>
          <w:p w14:paraId="1DEE55C8" w14:textId="77777777" w:rsidR="00A352EC" w:rsidRDefault="00A352EC">
            <w:pPr>
              <w:tabs>
                <w:tab w:val="left" w:pos="0"/>
              </w:tabs>
              <w:jc w:val="center"/>
              <w:rPr>
                <w:sz w:val="20"/>
              </w:rPr>
            </w:pPr>
          </w:p>
          <w:p w14:paraId="5B5D8BC8" w14:textId="77777777" w:rsidR="00A352EC" w:rsidRDefault="00A352EC">
            <w:pPr>
              <w:tabs>
                <w:tab w:val="left" w:pos="0"/>
              </w:tabs>
              <w:jc w:val="center"/>
              <w:rPr>
                <w:sz w:val="20"/>
                <w:lang w:eastAsia="en-US"/>
              </w:rPr>
            </w:pPr>
            <w:r>
              <w:rPr>
                <w:sz w:val="20"/>
              </w:rPr>
              <w:t>Copo 200g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8655A" w14:textId="77777777" w:rsidR="00A352EC" w:rsidRDefault="00A352EC">
            <w:pPr>
              <w:jc w:val="center"/>
              <w:rPr>
                <w:sz w:val="20"/>
                <w:lang w:eastAsia="en-US"/>
              </w:rPr>
            </w:pPr>
            <w:r>
              <w:rPr>
                <w:sz w:val="20"/>
              </w:rPr>
              <w:t>129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0489" w14:textId="77777777" w:rsidR="00A352EC" w:rsidRDefault="00A352EC">
            <w:pPr>
              <w:jc w:val="center"/>
              <w:rPr>
                <w:sz w:val="20"/>
                <w:lang w:eastAsia="en-US"/>
              </w:rPr>
            </w:pPr>
            <w:r>
              <w:rPr>
                <w:sz w:val="20"/>
              </w:rPr>
              <w:t>1.417</w:t>
            </w:r>
          </w:p>
        </w:tc>
      </w:tr>
      <w:tr w:rsidR="00A352EC" w14:paraId="60FDD171" w14:textId="77777777" w:rsidTr="00A352EC">
        <w:tc>
          <w:tcPr>
            <w:tcW w:w="994" w:type="dxa"/>
            <w:tcBorders>
              <w:top w:val="single" w:sz="4" w:space="0" w:color="auto"/>
              <w:left w:val="single" w:sz="4" w:space="0" w:color="auto"/>
              <w:bottom w:val="single" w:sz="4" w:space="0" w:color="auto"/>
              <w:right w:val="single" w:sz="4" w:space="0" w:color="auto"/>
            </w:tcBorders>
            <w:vAlign w:val="center"/>
            <w:hideMark/>
          </w:tcPr>
          <w:p w14:paraId="496E10D0" w14:textId="77777777" w:rsidR="00A352EC" w:rsidRDefault="00A352EC">
            <w:pPr>
              <w:jc w:val="center"/>
              <w:rPr>
                <w:sz w:val="20"/>
                <w:lang w:eastAsia="en-US"/>
              </w:rPr>
            </w:pPr>
            <w:r>
              <w:rPr>
                <w:sz w:val="20"/>
              </w:rPr>
              <w:t>09</w:t>
            </w:r>
          </w:p>
        </w:tc>
        <w:tc>
          <w:tcPr>
            <w:tcW w:w="4251" w:type="dxa"/>
            <w:tcBorders>
              <w:top w:val="single" w:sz="4" w:space="0" w:color="auto"/>
              <w:left w:val="single" w:sz="4" w:space="0" w:color="auto"/>
              <w:bottom w:val="single" w:sz="4" w:space="0" w:color="auto"/>
              <w:right w:val="single" w:sz="4" w:space="0" w:color="auto"/>
            </w:tcBorders>
            <w:hideMark/>
          </w:tcPr>
          <w:p w14:paraId="1E87E12B" w14:textId="77777777" w:rsidR="00A352EC" w:rsidRDefault="00A352EC">
            <w:pPr>
              <w:tabs>
                <w:tab w:val="left" w:pos="0"/>
              </w:tabs>
              <w:jc w:val="both"/>
              <w:rPr>
                <w:b/>
                <w:bCs/>
                <w:sz w:val="20"/>
                <w:lang w:eastAsia="en-US"/>
              </w:rPr>
            </w:pPr>
            <w:r>
              <w:rPr>
                <w:b/>
                <w:bCs/>
                <w:sz w:val="20"/>
              </w:rPr>
              <w:t xml:space="preserve">REQUEIJÃO VEGETAL </w:t>
            </w:r>
            <w:r>
              <w:rPr>
                <w:bCs/>
                <w:sz w:val="20"/>
              </w:rPr>
              <w:t>feito à base de castanha de caju, sem lactose, sem soja.</w:t>
            </w:r>
            <w:r>
              <w:rPr>
                <w:b/>
                <w:bCs/>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D5EDC9" w14:textId="77777777" w:rsidR="00A352EC" w:rsidRDefault="00A352EC">
            <w:pPr>
              <w:jc w:val="center"/>
              <w:rPr>
                <w:bCs/>
                <w:sz w:val="20"/>
                <w:shd w:val="clear" w:color="auto" w:fill="FFFFFF"/>
                <w:lang w:eastAsia="en-US"/>
              </w:rPr>
            </w:pPr>
            <w:r>
              <w:rPr>
                <w:bCs/>
                <w:sz w:val="20"/>
                <w:shd w:val="clear" w:color="auto" w:fill="FFFFFF"/>
              </w:rPr>
              <w:t>Não encontrado</w:t>
            </w:r>
          </w:p>
        </w:tc>
        <w:tc>
          <w:tcPr>
            <w:tcW w:w="1134" w:type="dxa"/>
            <w:tcBorders>
              <w:top w:val="single" w:sz="4" w:space="0" w:color="auto"/>
              <w:left w:val="single" w:sz="4" w:space="0" w:color="auto"/>
              <w:bottom w:val="single" w:sz="4" w:space="0" w:color="auto"/>
              <w:right w:val="single" w:sz="4" w:space="0" w:color="auto"/>
            </w:tcBorders>
          </w:tcPr>
          <w:p w14:paraId="73101694" w14:textId="77777777" w:rsidR="00A352EC" w:rsidRDefault="00A352EC">
            <w:pPr>
              <w:tabs>
                <w:tab w:val="left" w:pos="0"/>
              </w:tabs>
              <w:jc w:val="center"/>
              <w:rPr>
                <w:sz w:val="20"/>
                <w:lang w:eastAsia="en-US"/>
              </w:rPr>
            </w:pPr>
          </w:p>
          <w:p w14:paraId="4B3F0E72" w14:textId="77777777" w:rsidR="00A352EC" w:rsidRDefault="00A352EC">
            <w:pPr>
              <w:tabs>
                <w:tab w:val="left" w:pos="0"/>
              </w:tabs>
              <w:jc w:val="center"/>
              <w:rPr>
                <w:sz w:val="20"/>
                <w:lang w:eastAsia="en-US"/>
              </w:rPr>
            </w:pPr>
            <w:r>
              <w:rPr>
                <w:sz w:val="20"/>
              </w:rPr>
              <w:t xml:space="preserve">Pote 180g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1A0DCB" w14:textId="77777777" w:rsidR="00A352EC" w:rsidRDefault="00A352EC">
            <w:pPr>
              <w:jc w:val="center"/>
              <w:rPr>
                <w:sz w:val="20"/>
                <w:lang w:eastAsia="en-US"/>
              </w:rPr>
            </w:pPr>
            <w:r>
              <w:rPr>
                <w:sz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90118A" w14:textId="77777777" w:rsidR="00A352EC" w:rsidRDefault="00A352EC">
            <w:pPr>
              <w:jc w:val="center"/>
              <w:rPr>
                <w:sz w:val="20"/>
                <w:lang w:eastAsia="en-US"/>
              </w:rPr>
            </w:pPr>
            <w:r>
              <w:rPr>
                <w:sz w:val="20"/>
              </w:rPr>
              <w:t>21</w:t>
            </w:r>
          </w:p>
        </w:tc>
      </w:tr>
    </w:tbl>
    <w:p w14:paraId="5EF287B3" w14:textId="77777777" w:rsidR="00A352EC" w:rsidRPr="00A352EC" w:rsidRDefault="00A352EC" w:rsidP="00A352EC">
      <w:pPr>
        <w:spacing w:before="120" w:after="120"/>
        <w:jc w:val="both"/>
        <w:rPr>
          <w:color w:val="000000"/>
          <w:sz w:val="24"/>
          <w:szCs w:val="24"/>
        </w:rPr>
      </w:pPr>
      <w:r w:rsidRPr="00A352EC">
        <w:rPr>
          <w:color w:val="000000"/>
          <w:sz w:val="24"/>
          <w:szCs w:val="24"/>
        </w:rPr>
        <w:lastRenderedPageBreak/>
        <w:t>1.2.1 - O contrato oferece maior detalhamento das regras que serão aplicadas em relação à vigência da contratação.</w:t>
      </w:r>
    </w:p>
    <w:p w14:paraId="194CC368"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1.2.2 - Os itens objetos desta contratação são caracterizados como comuns, conforme Art. 6º, XIII, da Lei Federal 14.133/2021.</w:t>
      </w:r>
    </w:p>
    <w:p w14:paraId="30F13D68" w14:textId="77777777" w:rsidR="00A352EC" w:rsidRPr="00A352EC" w:rsidRDefault="00A352EC" w:rsidP="00A352EC">
      <w:pPr>
        <w:tabs>
          <w:tab w:val="left" w:pos="1908"/>
        </w:tabs>
        <w:spacing w:before="120" w:after="120"/>
        <w:ind w:right="-1"/>
        <w:contextualSpacing/>
        <w:jc w:val="both"/>
        <w:rPr>
          <w:sz w:val="24"/>
          <w:szCs w:val="24"/>
        </w:rPr>
      </w:pPr>
      <w:r w:rsidRPr="00A352EC">
        <w:rPr>
          <w:sz w:val="24"/>
          <w:szCs w:val="24"/>
        </w:rPr>
        <w:t>1.2.3 – Optou-se pelo Sistema de Registro de Preços, pela natureza do objeto, não sendo possível definir previamente o quantitativo exato</w:t>
      </w:r>
      <w:r w:rsidRPr="00A352EC">
        <w:rPr>
          <w:spacing w:val="-59"/>
          <w:sz w:val="24"/>
          <w:szCs w:val="24"/>
        </w:rPr>
        <w:t xml:space="preserve">        </w:t>
      </w:r>
      <w:r w:rsidRPr="00A352EC">
        <w:rPr>
          <w:sz w:val="24"/>
          <w:szCs w:val="24"/>
        </w:rPr>
        <w:t xml:space="preserve"> a ser demandado</w:t>
      </w:r>
      <w:r w:rsidRPr="00A352EC">
        <w:rPr>
          <w:spacing w:val="-1"/>
          <w:sz w:val="24"/>
          <w:szCs w:val="24"/>
        </w:rPr>
        <w:t xml:space="preserve"> </w:t>
      </w:r>
      <w:r w:rsidRPr="00A352EC">
        <w:rPr>
          <w:sz w:val="24"/>
          <w:szCs w:val="24"/>
        </w:rPr>
        <w:t>pela Secretaria requisitante.</w:t>
      </w:r>
    </w:p>
    <w:p w14:paraId="31CD8358" w14:textId="77777777" w:rsidR="00A352EC" w:rsidRPr="00A352EC" w:rsidRDefault="00A352EC" w:rsidP="00A352EC">
      <w:pPr>
        <w:pStyle w:val="Nivel1"/>
        <w:tabs>
          <w:tab w:val="left" w:pos="708"/>
        </w:tabs>
        <w:spacing w:before="120" w:line="240" w:lineRule="auto"/>
        <w:ind w:left="0" w:firstLine="0"/>
        <w:rPr>
          <w:rFonts w:ascii="Times New Roman" w:hAnsi="Times New Roman" w:cs="Times New Roman"/>
          <w:bCs/>
          <w:sz w:val="24"/>
          <w:szCs w:val="24"/>
        </w:rPr>
      </w:pPr>
      <w:r w:rsidRPr="00A352EC">
        <w:rPr>
          <w:rFonts w:ascii="Times New Roman" w:hAnsi="Times New Roman" w:cs="Times New Roman"/>
          <w:bCs/>
          <w:sz w:val="24"/>
          <w:szCs w:val="24"/>
        </w:rPr>
        <w:t xml:space="preserve">2 - FUNDAMENTAÇÃO E DESCRIÇÃO DA NECESSIDADE DA CONTRATAÇÃO (art. 6º, inciso XXIII, alínea ‘b’ da Lei n. 14.133/2021). </w:t>
      </w:r>
    </w:p>
    <w:p w14:paraId="3434822A"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2.1 A Fundamentação da Contratação e Descrição da Necessidade da Contratação encontra-se pormenorizada em tópico específico dos Estudos Técnicos Preliminares, elaborado inicialmente para o Processo nº 1457/24 e, considerando que não houve descaracterização do objeto, será utilizado como referência para esta contratação.</w:t>
      </w:r>
    </w:p>
    <w:p w14:paraId="5D724BC4" w14:textId="77777777" w:rsidR="00A352EC" w:rsidRPr="00A352EC" w:rsidRDefault="00A352EC" w:rsidP="00A352EC">
      <w:pPr>
        <w:pStyle w:val="Nivel2"/>
        <w:spacing w:line="240" w:lineRule="auto"/>
        <w:ind w:left="0" w:firstLine="0"/>
        <w:rPr>
          <w:rFonts w:ascii="Times New Roman" w:hAnsi="Times New Roman" w:cs="Times New Roman"/>
          <w:b/>
          <w:sz w:val="24"/>
          <w:szCs w:val="24"/>
        </w:rPr>
      </w:pPr>
      <w:r w:rsidRPr="00A352EC">
        <w:rPr>
          <w:rFonts w:ascii="Times New Roman" w:hAnsi="Times New Roman" w:cs="Times New Roman"/>
          <w:b/>
          <w:sz w:val="24"/>
          <w:szCs w:val="24"/>
        </w:rPr>
        <w:t>3 - DESCRIÇÃO DA SOLUÇÃO COMO UM TODO CONSIDERADO O CICLO DE VIDA DO OBJETO</w:t>
      </w:r>
    </w:p>
    <w:p w14:paraId="04D17520" w14:textId="77777777" w:rsidR="00A352EC" w:rsidRPr="00A352EC" w:rsidRDefault="00A352EC" w:rsidP="00A352EC">
      <w:pPr>
        <w:widowControl w:val="0"/>
        <w:autoSpaceDE w:val="0"/>
        <w:autoSpaceDN w:val="0"/>
        <w:adjustRightInd w:val="0"/>
        <w:spacing w:before="120" w:after="120"/>
        <w:jc w:val="both"/>
        <w:rPr>
          <w:sz w:val="24"/>
          <w:szCs w:val="24"/>
        </w:rPr>
      </w:pPr>
      <w:bookmarkStart w:id="26" w:name="_Ref121236534"/>
      <w:r w:rsidRPr="00A352EC">
        <w:rPr>
          <w:sz w:val="24"/>
          <w:szCs w:val="24"/>
        </w:rPr>
        <w:t xml:space="preserve">3.1 – </w:t>
      </w:r>
      <w:bookmarkEnd w:id="26"/>
      <w:r w:rsidRPr="00A352EC">
        <w:rPr>
          <w:sz w:val="24"/>
          <w:szCs w:val="24"/>
        </w:rPr>
        <w:t>Aquisição de gêneros alimentícios, em cumprimento ao Programa de Alimentação Escolar do Governo Federal, mais especificamente dos itens declarados desertos referente ao processo nº 1457/24 – Pregão eletrônico 004/2024.</w:t>
      </w:r>
    </w:p>
    <w:p w14:paraId="7286F4B5" w14:textId="77777777" w:rsidR="00A352EC" w:rsidRPr="00A352EC" w:rsidRDefault="00A352EC" w:rsidP="00A352EC">
      <w:pPr>
        <w:widowControl w:val="0"/>
        <w:autoSpaceDE w:val="0"/>
        <w:autoSpaceDN w:val="0"/>
        <w:adjustRightInd w:val="0"/>
        <w:spacing w:before="120" w:after="120"/>
        <w:jc w:val="both"/>
        <w:rPr>
          <w:sz w:val="24"/>
          <w:szCs w:val="24"/>
        </w:rPr>
      </w:pPr>
      <w:r w:rsidRPr="00A352EC">
        <w:rPr>
          <w:sz w:val="24"/>
          <w:szCs w:val="24"/>
        </w:rPr>
        <w:t>A armazenagem dos itens deve observar alguns cuidados, tais como:</w:t>
      </w:r>
    </w:p>
    <w:p w14:paraId="3E66CAC6" w14:textId="77777777" w:rsidR="00A352EC" w:rsidRPr="00A352EC" w:rsidRDefault="00A352E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A352EC">
        <w:t>Os itens devem ser resguardados contra furto ou roubo, e protegidos contra ação dos perigos mecânicos e das ameaças climáticas, bem como de animais daninhos;</w:t>
      </w:r>
    </w:p>
    <w:p w14:paraId="087DF3E9" w14:textId="77777777" w:rsidR="00A352EC" w:rsidRPr="00A352EC" w:rsidRDefault="00A352E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A352EC">
        <w:t>Os itens estocados há mais tempo devem ser disponibilizados em primeiro lugar, com a finalidade de evitar o envelhecimento do estoque, observados os prazos de validade;</w:t>
      </w:r>
    </w:p>
    <w:p w14:paraId="6302ED49" w14:textId="77777777" w:rsidR="00A352EC" w:rsidRPr="00A352EC" w:rsidRDefault="00A352E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A352EC">
        <w:t>Os itens que possuem grande movimentação devem ser estocados em lugar de fácil acesso e, sempre que possível, próximos das áreas de expedição, enquanto os itens que possuam pequena movimentação devem ser estocados na parte mais afastada das áreas de expedição;</w:t>
      </w:r>
    </w:p>
    <w:p w14:paraId="0255F9D7" w14:textId="77777777" w:rsidR="00A352EC" w:rsidRPr="00A352EC" w:rsidRDefault="00A352E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A352EC">
        <w:t>Os itens devem ser conservados em embalagens originais e somente abertos quando houver necessidade de fornecimento, ou por ocasião da utilização;</w:t>
      </w:r>
    </w:p>
    <w:p w14:paraId="375E6B4C" w14:textId="77777777" w:rsidR="00A352EC" w:rsidRPr="00A352EC" w:rsidRDefault="00A352E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A352EC">
        <w:t>A arrumação dos itens deve ser feita de modo a manter voltada para o lado de acesso ao local de armazenagem a face da embalagem ou etiqueta contendo marcação do item, permitindo assim a fácil e rápida leitura de identificação e das demais informações registradas;</w:t>
      </w:r>
    </w:p>
    <w:p w14:paraId="3C47134F" w14:textId="77777777" w:rsidR="00A352EC" w:rsidRPr="00A352EC" w:rsidRDefault="00A352E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A352EC">
        <w:t>Quando o item tiver que ser empilhado, deve-se atentar para a segurança e altura das pilhas, de modo a não afetar sua qualidade pelo efeito da pressão decorrente, bem como para o arejamento necessário.</w:t>
      </w:r>
    </w:p>
    <w:p w14:paraId="0DBCA03C" w14:textId="77777777" w:rsidR="00A352EC" w:rsidRPr="00A352EC" w:rsidRDefault="00A352EC" w:rsidP="00A352EC">
      <w:pPr>
        <w:spacing w:before="120" w:after="120"/>
        <w:jc w:val="both"/>
        <w:rPr>
          <w:b/>
          <w:sz w:val="24"/>
          <w:szCs w:val="24"/>
        </w:rPr>
      </w:pPr>
      <w:r w:rsidRPr="00A352EC">
        <w:rPr>
          <w:b/>
          <w:sz w:val="24"/>
          <w:szCs w:val="24"/>
        </w:rPr>
        <w:t>3 – REQUISITOS DA CONTRATAÇÃO</w:t>
      </w:r>
    </w:p>
    <w:p w14:paraId="185BCBCE" w14:textId="77777777" w:rsidR="00A352EC" w:rsidRPr="00A352EC" w:rsidRDefault="00A352EC" w:rsidP="00A352EC">
      <w:pPr>
        <w:spacing w:before="120" w:after="120"/>
        <w:jc w:val="both"/>
        <w:rPr>
          <w:sz w:val="24"/>
          <w:szCs w:val="24"/>
        </w:rPr>
      </w:pPr>
      <w:r w:rsidRPr="00A352EC">
        <w:rPr>
          <w:sz w:val="24"/>
          <w:szCs w:val="24"/>
        </w:rPr>
        <w:t>3.1 – Para a execução do objeto, deverão ser observadas, no que couber e quando aplicável, normativos gerais como: Lei nº 11.346/2006, Lei nº 9.394/1996, Decreto-Lei nº 986/1969, Portaria Interministerial nº 1.010/2006, Resolução FNDE nº 06/2020, Norma Brasileira ABNT NBR ISSO 22000, bem como as Notas Técnicas do PNAE vigentes, legislação complementar, correlatas e alterações supervenientes.</w:t>
      </w:r>
    </w:p>
    <w:p w14:paraId="14A6658C" w14:textId="77777777" w:rsidR="00A352EC" w:rsidRPr="00A352EC" w:rsidRDefault="00A352EC" w:rsidP="00A352EC">
      <w:pPr>
        <w:spacing w:before="120" w:after="120"/>
        <w:jc w:val="both"/>
        <w:rPr>
          <w:sz w:val="24"/>
          <w:szCs w:val="24"/>
        </w:rPr>
      </w:pPr>
      <w:r w:rsidRPr="00A352EC">
        <w:rPr>
          <w:sz w:val="24"/>
          <w:szCs w:val="24"/>
        </w:rPr>
        <w:t xml:space="preserve">3.2 – Como critérios de controle de qualidade e boas práticas, deverão ser observadas, no que couber e quando </w:t>
      </w:r>
      <w:proofErr w:type="gramStart"/>
      <w:r w:rsidRPr="00A352EC">
        <w:rPr>
          <w:sz w:val="24"/>
          <w:szCs w:val="24"/>
        </w:rPr>
        <w:t>aplicável, legislações</w:t>
      </w:r>
      <w:proofErr w:type="gramEnd"/>
      <w:r w:rsidRPr="00A352EC">
        <w:rPr>
          <w:sz w:val="24"/>
          <w:szCs w:val="24"/>
        </w:rPr>
        <w:t xml:space="preserve"> como: Lei 10.674/2003, Resolução RDC ANVISA nº 49/2013, Resolução RDC ANVISA nº 27/2010, Resolução RDC ANVISA nº 340/2002,Resolução RDC ANVISA nº 275/2002, bem como legislação complementar, correlata e alterações supervenientes.</w:t>
      </w:r>
    </w:p>
    <w:p w14:paraId="4E9258D1" w14:textId="77777777" w:rsidR="00A352EC" w:rsidRPr="00A352EC" w:rsidRDefault="00A352EC" w:rsidP="00A352EC">
      <w:pPr>
        <w:spacing w:before="120" w:after="120"/>
        <w:jc w:val="both"/>
        <w:rPr>
          <w:sz w:val="24"/>
          <w:szCs w:val="24"/>
        </w:rPr>
      </w:pPr>
      <w:r w:rsidRPr="00A352EC">
        <w:rPr>
          <w:sz w:val="24"/>
          <w:szCs w:val="24"/>
        </w:rPr>
        <w:t>3.3 - Também são requisitos relevantes para a contratação:</w:t>
      </w:r>
    </w:p>
    <w:p w14:paraId="5F66232A" w14:textId="77777777" w:rsidR="00A352EC" w:rsidRPr="00A352EC" w:rsidRDefault="00A352EC" w:rsidP="00A352EC">
      <w:pPr>
        <w:spacing w:before="120" w:after="120"/>
        <w:jc w:val="both"/>
        <w:rPr>
          <w:sz w:val="24"/>
          <w:szCs w:val="24"/>
        </w:rPr>
      </w:pPr>
      <w:r w:rsidRPr="00A352EC">
        <w:rPr>
          <w:sz w:val="24"/>
          <w:szCs w:val="24"/>
        </w:rPr>
        <w:lastRenderedPageBreak/>
        <w:t>3.3.1 - Observância aos termos do instrumento convocatório da contratação e às legislações federal, estadual e municipal e normatizações relacionadas vigentes;</w:t>
      </w:r>
    </w:p>
    <w:p w14:paraId="6C5FE8E8" w14:textId="77777777" w:rsidR="00A352EC" w:rsidRPr="00A352EC" w:rsidRDefault="00A352EC" w:rsidP="00A352EC">
      <w:pPr>
        <w:spacing w:before="120" w:after="120"/>
        <w:jc w:val="both"/>
        <w:rPr>
          <w:sz w:val="24"/>
          <w:szCs w:val="24"/>
        </w:rPr>
      </w:pPr>
      <w:r w:rsidRPr="00A352EC">
        <w:rPr>
          <w:sz w:val="24"/>
          <w:szCs w:val="24"/>
        </w:rPr>
        <w:t>3.3.2 – Observância às normas técnicas em geral, em especial as relacionadas com saúde operacional e segurança do trabalho;</w:t>
      </w:r>
    </w:p>
    <w:p w14:paraId="367706A4" w14:textId="77777777" w:rsidR="00A352EC" w:rsidRPr="00A352EC" w:rsidRDefault="00A352EC" w:rsidP="00A352EC">
      <w:pPr>
        <w:spacing w:before="120" w:after="120"/>
        <w:jc w:val="both"/>
        <w:rPr>
          <w:sz w:val="24"/>
          <w:szCs w:val="24"/>
        </w:rPr>
      </w:pPr>
      <w:r w:rsidRPr="00A352EC">
        <w:rPr>
          <w:sz w:val="24"/>
          <w:szCs w:val="24"/>
        </w:rPr>
        <w:t>3.3.3 – Combate ao trabalho infantil ilegal e ao trabalho escravo e análogo a escravo.</w:t>
      </w:r>
    </w:p>
    <w:p w14:paraId="0F468CE2" w14:textId="77777777" w:rsidR="00A352EC" w:rsidRPr="00A352EC" w:rsidRDefault="00A352EC" w:rsidP="00A352EC">
      <w:pPr>
        <w:spacing w:before="120" w:after="120"/>
        <w:jc w:val="both"/>
        <w:rPr>
          <w:sz w:val="24"/>
          <w:szCs w:val="24"/>
        </w:rPr>
      </w:pPr>
      <w:r w:rsidRPr="00A352EC">
        <w:rPr>
          <w:sz w:val="24"/>
          <w:szCs w:val="24"/>
        </w:rPr>
        <w:t>3.3.4 – Compromisso com a redução do impacto ambiental negativo e com proteção ao meio natural e antrópico.</w:t>
      </w:r>
    </w:p>
    <w:p w14:paraId="209782A2" w14:textId="77777777" w:rsidR="00A352EC" w:rsidRPr="00A352EC" w:rsidRDefault="00A352EC" w:rsidP="00A352EC">
      <w:pPr>
        <w:spacing w:before="120" w:after="120"/>
        <w:jc w:val="both"/>
        <w:rPr>
          <w:sz w:val="24"/>
          <w:szCs w:val="24"/>
        </w:rPr>
      </w:pPr>
      <w:r w:rsidRPr="00A352EC">
        <w:rPr>
          <w:sz w:val="24"/>
          <w:szCs w:val="24"/>
        </w:rPr>
        <w:t>3.3.5 – Garantia da prevalência dos princípios da legalidade, impessoalidade, moralidade, isonomia, publicidade, probidade administrativa, julgamento objetivo e vinculação ao instrumento convocatório em todo processo licitatório.</w:t>
      </w:r>
    </w:p>
    <w:p w14:paraId="6F7B5418" w14:textId="77777777" w:rsidR="00A352EC" w:rsidRPr="00A352EC" w:rsidRDefault="00A352EC" w:rsidP="00A352EC">
      <w:pPr>
        <w:pStyle w:val="Nvel3-R"/>
        <w:numPr>
          <w:ilvl w:val="0"/>
          <w:numId w:val="0"/>
        </w:numPr>
        <w:spacing w:line="240" w:lineRule="auto"/>
        <w:rPr>
          <w:rFonts w:ascii="Times New Roman" w:hAnsi="Times New Roman" w:cs="Times New Roman"/>
          <w:b/>
          <w:bCs/>
          <w:i w:val="0"/>
          <w:color w:val="auto"/>
          <w:sz w:val="24"/>
          <w:szCs w:val="24"/>
        </w:rPr>
      </w:pPr>
      <w:r w:rsidRPr="00A352EC">
        <w:rPr>
          <w:rFonts w:ascii="Times New Roman" w:hAnsi="Times New Roman" w:cs="Times New Roman"/>
          <w:b/>
          <w:bCs/>
          <w:i w:val="0"/>
          <w:color w:val="auto"/>
          <w:sz w:val="24"/>
          <w:szCs w:val="24"/>
        </w:rPr>
        <w:t>Sustentabilidade:</w:t>
      </w:r>
    </w:p>
    <w:p w14:paraId="6956155A" w14:textId="77777777" w:rsidR="00A352EC" w:rsidRPr="00A352EC" w:rsidRDefault="00A352EC" w:rsidP="00A352EC">
      <w:pPr>
        <w:pStyle w:val="Nivel2"/>
        <w:spacing w:line="240" w:lineRule="auto"/>
        <w:ind w:left="0" w:firstLine="0"/>
        <w:rPr>
          <w:rFonts w:ascii="Times New Roman" w:hAnsi="Times New Roman" w:cs="Times New Roman"/>
          <w:iCs/>
          <w:color w:val="auto"/>
          <w:sz w:val="24"/>
          <w:szCs w:val="24"/>
        </w:rPr>
      </w:pPr>
      <w:r w:rsidRPr="00A352EC">
        <w:rPr>
          <w:rFonts w:ascii="Times New Roman" w:hAnsi="Times New Roman" w:cs="Times New Roman"/>
          <w:iCs/>
          <w:color w:val="auto"/>
          <w:sz w:val="24"/>
          <w:szCs w:val="24"/>
        </w:rPr>
        <w:t>3.4 - Além dos critérios de sustentabilidade eventualmente inseridos na descrição do objeto, devem ser atendidos os seguintes requisitos, que se baseiam no Guia Nacional de Contratações Sustentáveis:</w:t>
      </w:r>
    </w:p>
    <w:p w14:paraId="267E0878" w14:textId="77777777" w:rsidR="00A352EC" w:rsidRPr="00A352EC" w:rsidRDefault="00A352EC" w:rsidP="00A352EC">
      <w:pPr>
        <w:pStyle w:val="Nivel2"/>
        <w:spacing w:line="240" w:lineRule="auto"/>
        <w:ind w:left="0" w:firstLine="0"/>
        <w:rPr>
          <w:rFonts w:ascii="Times New Roman" w:hAnsi="Times New Roman" w:cs="Times New Roman"/>
          <w:iCs/>
          <w:color w:val="auto"/>
          <w:sz w:val="24"/>
          <w:szCs w:val="24"/>
          <w:shd w:val="clear" w:color="auto" w:fill="FFFFFF"/>
        </w:rPr>
      </w:pPr>
      <w:r w:rsidRPr="00A352EC">
        <w:rPr>
          <w:rFonts w:ascii="Times New Roman" w:hAnsi="Times New Roman" w:cs="Times New Roman"/>
          <w:iCs/>
          <w:color w:val="auto"/>
          <w:sz w:val="24"/>
          <w:szCs w:val="24"/>
          <w:shd w:val="clear" w:color="auto" w:fill="FFFFFF"/>
        </w:rPr>
        <w:t>3.4.1 – Deverão ser observados, no que couber e quando aplicável, legislações como: Lei nº 9.832/1999, Resolução RDC ANVISA nº 326/2019, bem como legislação complementar, correlata e alterações supervenientes.</w:t>
      </w:r>
    </w:p>
    <w:p w14:paraId="4C17B737" w14:textId="77777777" w:rsidR="00A352EC" w:rsidRPr="00A352EC" w:rsidRDefault="00A352EC" w:rsidP="00A352EC">
      <w:pPr>
        <w:pStyle w:val="Nvel1-SemNum"/>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Subcontratação</w:t>
      </w:r>
    </w:p>
    <w:p w14:paraId="44DC87BB" w14:textId="77777777" w:rsidR="00A352EC" w:rsidRPr="00A352EC" w:rsidRDefault="00A352EC" w:rsidP="00A352EC">
      <w:pPr>
        <w:pStyle w:val="Nivel2"/>
        <w:spacing w:line="240" w:lineRule="auto"/>
        <w:ind w:left="0" w:firstLine="0"/>
        <w:rPr>
          <w:rFonts w:ascii="Times New Roman" w:hAnsi="Times New Roman" w:cs="Times New Roman"/>
          <w:iCs/>
          <w:color w:val="auto"/>
          <w:sz w:val="24"/>
          <w:szCs w:val="24"/>
        </w:rPr>
      </w:pPr>
      <w:r w:rsidRPr="00A352EC">
        <w:rPr>
          <w:rFonts w:ascii="Times New Roman" w:hAnsi="Times New Roman" w:cs="Times New Roman"/>
          <w:color w:val="auto"/>
          <w:sz w:val="24"/>
          <w:szCs w:val="24"/>
        </w:rPr>
        <w:t xml:space="preserve">3.5 - </w:t>
      </w:r>
      <w:r w:rsidRPr="00A352EC">
        <w:rPr>
          <w:rFonts w:ascii="Times New Roman" w:hAnsi="Times New Roman" w:cs="Times New Roman"/>
          <w:iCs/>
          <w:color w:val="auto"/>
          <w:sz w:val="24"/>
          <w:szCs w:val="24"/>
        </w:rPr>
        <w:t>Não será admitida a subcontratação do objeto contratual.</w:t>
      </w:r>
    </w:p>
    <w:p w14:paraId="5B4FE71A" w14:textId="77777777" w:rsidR="00A352EC" w:rsidRPr="00A352EC" w:rsidRDefault="00A352EC" w:rsidP="00A352EC">
      <w:pPr>
        <w:pStyle w:val="Nvel1-SemNum"/>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Garantia da contratação</w:t>
      </w:r>
    </w:p>
    <w:p w14:paraId="2361A5F1" w14:textId="77777777" w:rsidR="00A352EC" w:rsidRPr="00A352EC" w:rsidRDefault="00A352EC" w:rsidP="00A352EC">
      <w:pPr>
        <w:pStyle w:val="Nvel2-Red"/>
        <w:numPr>
          <w:ilvl w:val="0"/>
          <w:numId w:val="0"/>
        </w:numPr>
        <w:spacing w:line="240" w:lineRule="auto"/>
        <w:rPr>
          <w:rFonts w:ascii="Times New Roman" w:hAnsi="Times New Roman" w:cs="Times New Roman"/>
          <w:i w:val="0"/>
          <w:color w:val="auto"/>
          <w:sz w:val="24"/>
          <w:szCs w:val="24"/>
        </w:rPr>
      </w:pPr>
      <w:r w:rsidRPr="00A352EC">
        <w:rPr>
          <w:rFonts w:ascii="Times New Roman" w:hAnsi="Times New Roman" w:cs="Times New Roman"/>
          <w:i w:val="0"/>
          <w:iCs w:val="0"/>
          <w:color w:val="auto"/>
          <w:sz w:val="24"/>
          <w:szCs w:val="24"/>
        </w:rPr>
        <w:t>3.6</w:t>
      </w:r>
      <w:r w:rsidRPr="00A352EC">
        <w:rPr>
          <w:rFonts w:ascii="Times New Roman" w:hAnsi="Times New Roman" w:cs="Times New Roman"/>
          <w:iCs w:val="0"/>
          <w:color w:val="auto"/>
          <w:sz w:val="24"/>
          <w:szCs w:val="24"/>
        </w:rPr>
        <w:t xml:space="preserve"> - </w:t>
      </w:r>
      <w:r w:rsidRPr="00A352EC">
        <w:rPr>
          <w:rFonts w:ascii="Times New Roman" w:hAnsi="Times New Roman" w:cs="Times New Roman"/>
          <w:i w:val="0"/>
          <w:color w:val="auto"/>
          <w:sz w:val="24"/>
          <w:szCs w:val="24"/>
        </w:rPr>
        <w:t xml:space="preserve">Não haverá exigência da garantia da contratação dos </w:t>
      </w:r>
      <w:hyperlink r:id="rId54" w:anchor="art96" w:history="1">
        <w:r w:rsidRPr="00A352EC">
          <w:rPr>
            <w:rStyle w:val="Hyperlink"/>
            <w:rFonts w:ascii="Times New Roman" w:hAnsi="Times New Roman" w:cs="Times New Roman"/>
            <w:i w:val="0"/>
            <w:color w:val="auto"/>
            <w:sz w:val="24"/>
            <w:szCs w:val="24"/>
          </w:rPr>
          <w:t>artigos 96 e seguintes da Lei nº 14.133, de 2021</w:t>
        </w:r>
      </w:hyperlink>
      <w:r w:rsidRPr="00A352EC">
        <w:rPr>
          <w:rFonts w:ascii="Times New Roman" w:hAnsi="Times New Roman" w:cs="Times New Roman"/>
          <w:i w:val="0"/>
          <w:color w:val="auto"/>
          <w:sz w:val="24"/>
          <w:szCs w:val="24"/>
        </w:rPr>
        <w:t>.</w:t>
      </w:r>
    </w:p>
    <w:p w14:paraId="7427CBB0" w14:textId="77777777" w:rsidR="00A352EC" w:rsidRPr="00A352EC" w:rsidRDefault="00A352EC" w:rsidP="00A352EC">
      <w:pPr>
        <w:keepNext/>
        <w:keepLines/>
        <w:tabs>
          <w:tab w:val="left" w:pos="567"/>
        </w:tabs>
        <w:spacing w:before="120" w:after="120"/>
        <w:jc w:val="both"/>
        <w:outlineLvl w:val="1"/>
        <w:rPr>
          <w:rFonts w:eastAsia="MS Gothic"/>
          <w:b/>
          <w:bCs/>
          <w:sz w:val="24"/>
          <w:szCs w:val="24"/>
        </w:rPr>
      </w:pPr>
      <w:r w:rsidRPr="00A352EC">
        <w:rPr>
          <w:rFonts w:eastAsia="MS Gothic"/>
          <w:b/>
          <w:bCs/>
          <w:sz w:val="24"/>
          <w:szCs w:val="24"/>
        </w:rPr>
        <w:t>Da exigência de amostra</w:t>
      </w:r>
    </w:p>
    <w:p w14:paraId="35BE2788" w14:textId="77777777" w:rsidR="00A352EC" w:rsidRPr="00A352EC" w:rsidRDefault="00A352EC" w:rsidP="00A352EC">
      <w:pPr>
        <w:pStyle w:val="Nivel2"/>
        <w:spacing w:line="240" w:lineRule="auto"/>
        <w:ind w:left="0" w:firstLine="0"/>
        <w:rPr>
          <w:rFonts w:ascii="Times New Roman" w:hAnsi="Times New Roman" w:cs="Times New Roman"/>
          <w:iCs/>
          <w:color w:val="auto"/>
          <w:sz w:val="24"/>
          <w:szCs w:val="24"/>
        </w:rPr>
      </w:pPr>
      <w:r w:rsidRPr="00A352EC">
        <w:rPr>
          <w:rFonts w:ascii="Times New Roman" w:hAnsi="Times New Roman" w:cs="Times New Roman"/>
          <w:iCs/>
          <w:color w:val="auto"/>
          <w:sz w:val="24"/>
          <w:szCs w:val="24"/>
        </w:rPr>
        <w:t>3.7 - 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5AFF6B57" w14:textId="77777777" w:rsidR="00A352EC" w:rsidRPr="00A352EC" w:rsidRDefault="00A352EC" w:rsidP="00A352EC">
      <w:pPr>
        <w:spacing w:before="120" w:after="120"/>
        <w:jc w:val="both"/>
        <w:rPr>
          <w:sz w:val="24"/>
          <w:szCs w:val="24"/>
        </w:rPr>
      </w:pPr>
      <w:r w:rsidRPr="00A352EC">
        <w:rPr>
          <w:sz w:val="24"/>
          <w:szCs w:val="24"/>
        </w:rPr>
        <w:t xml:space="preserve">3.8 -  A apresentação de amostras pelo licitante classificado provisoriamente em primeiro lugar, passará por avaliação e seleção do produto a ser adquirido, as quais deverão ser submetidas a análises necessárias imediatamente após a fase de homologação (artigo 41, resolução 06, PNAE). </w:t>
      </w:r>
    </w:p>
    <w:p w14:paraId="13C5C7C4" w14:textId="77777777" w:rsidR="00A352EC" w:rsidRPr="00A352EC" w:rsidRDefault="00A352EC" w:rsidP="00A352EC">
      <w:pPr>
        <w:spacing w:before="120" w:after="120"/>
        <w:jc w:val="both"/>
        <w:rPr>
          <w:sz w:val="24"/>
          <w:szCs w:val="24"/>
        </w:rPr>
      </w:pPr>
      <w:r w:rsidRPr="00A352EC">
        <w:rPr>
          <w:sz w:val="24"/>
          <w:szCs w:val="24"/>
        </w:rPr>
        <w:t>3.8.1 - Para acompanhar a avaliação das amostras, os licitantes posicionados a partir da segunda colocação terão o direito de participar.</w:t>
      </w:r>
    </w:p>
    <w:p w14:paraId="258D77E8" w14:textId="77777777" w:rsidR="00A352EC" w:rsidRPr="00A352EC" w:rsidRDefault="00A352EC" w:rsidP="00A352EC">
      <w:pPr>
        <w:spacing w:before="120" w:after="120"/>
        <w:jc w:val="both"/>
        <w:rPr>
          <w:sz w:val="24"/>
          <w:szCs w:val="24"/>
        </w:rPr>
      </w:pPr>
      <w:r w:rsidRPr="00A352EC">
        <w:rPr>
          <w:sz w:val="24"/>
          <w:szCs w:val="24"/>
        </w:rPr>
        <w:t>3.9 -  O órgão licitante divulgará a data de avaliação das amostras bem como o horário em até 10(dez) úteis após declarado o vencedor do certame licitatório e será realizado na Secretaria Municipal de Educação, localizada na Rua Mozart Serpa de Carvalho, 190 – Centro – Bom Jardim/RJ.</w:t>
      </w:r>
    </w:p>
    <w:p w14:paraId="3F3DC09E" w14:textId="77777777" w:rsidR="00A352EC" w:rsidRPr="00A352EC" w:rsidRDefault="00A352EC" w:rsidP="00A352EC">
      <w:pPr>
        <w:spacing w:before="120" w:after="120"/>
        <w:jc w:val="both"/>
        <w:rPr>
          <w:sz w:val="24"/>
          <w:szCs w:val="24"/>
        </w:rPr>
      </w:pPr>
      <w:r w:rsidRPr="00A352EC">
        <w:rPr>
          <w:sz w:val="24"/>
          <w:szCs w:val="24"/>
        </w:rPr>
        <w:t xml:space="preserve">3.10 -  Após o julgamento das amostras, a equipe avaliadora representada pela Nutricionista RT, órgão licitante, fiscais de contrato, vigilância sanitária, gestor do contrato e membros do CAE atestará a aceitabilidade dos materiais ou produtos, podendo tornar APTO ou INAPTO do processo licitatório do pregão presencial.  </w:t>
      </w:r>
    </w:p>
    <w:p w14:paraId="3F135639" w14:textId="77777777" w:rsidR="00A352EC" w:rsidRPr="00A352EC" w:rsidRDefault="00A352EC" w:rsidP="00A352EC">
      <w:pPr>
        <w:spacing w:before="120" w:after="120"/>
        <w:jc w:val="both"/>
        <w:rPr>
          <w:sz w:val="24"/>
          <w:szCs w:val="24"/>
        </w:rPr>
      </w:pPr>
      <w:r w:rsidRPr="00A352EC">
        <w:rPr>
          <w:sz w:val="24"/>
          <w:szCs w:val="24"/>
        </w:rPr>
        <w:t>3.11 -  O julgamento das amostras seguirá um roteiro elaborado pelo setor de nutrição escolar em que será realizado análise sensorial e descrição do produto.</w:t>
      </w:r>
    </w:p>
    <w:p w14:paraId="63DFA6F7" w14:textId="77777777" w:rsidR="00A352EC" w:rsidRPr="00A352EC" w:rsidRDefault="00A352EC" w:rsidP="00A352EC">
      <w:pPr>
        <w:spacing w:before="120" w:after="120"/>
        <w:jc w:val="both"/>
        <w:rPr>
          <w:sz w:val="24"/>
          <w:szCs w:val="24"/>
        </w:rPr>
      </w:pPr>
      <w:r w:rsidRPr="00A352EC">
        <w:rPr>
          <w:sz w:val="24"/>
          <w:szCs w:val="24"/>
        </w:rPr>
        <w:lastRenderedPageBreak/>
        <w:t>3.12 -  A empresa vencedora do certame poderá questionar o relatório conclusivo, no entanto, deverá ser feito após entrega do relatório em até 03(três) dias úteis.</w:t>
      </w:r>
    </w:p>
    <w:p w14:paraId="16153EE7" w14:textId="77777777" w:rsidR="00A352EC" w:rsidRPr="00A352EC" w:rsidRDefault="00A352EC" w:rsidP="00A352EC">
      <w:pPr>
        <w:spacing w:before="120" w:after="120"/>
        <w:jc w:val="both"/>
        <w:rPr>
          <w:sz w:val="24"/>
          <w:szCs w:val="24"/>
        </w:rPr>
      </w:pPr>
      <w:r w:rsidRPr="00A352EC">
        <w:rPr>
          <w:sz w:val="24"/>
          <w:szCs w:val="24"/>
        </w:rPr>
        <w:t xml:space="preserve">3.12.1 A entrega do relatório conclusivo será </w:t>
      </w:r>
      <w:proofErr w:type="gramStart"/>
      <w:r w:rsidRPr="00A352EC">
        <w:rPr>
          <w:sz w:val="24"/>
          <w:szCs w:val="24"/>
        </w:rPr>
        <w:t>encaminhado</w:t>
      </w:r>
      <w:proofErr w:type="gramEnd"/>
      <w:r w:rsidRPr="00A352EC">
        <w:rPr>
          <w:sz w:val="24"/>
          <w:szCs w:val="24"/>
        </w:rPr>
        <w:t xml:space="preserve"> ao órgão licitante em até 05(cinco) dias úteis após a avaliação das amostras.  </w:t>
      </w:r>
    </w:p>
    <w:p w14:paraId="481AF058" w14:textId="77777777" w:rsidR="00A352EC" w:rsidRPr="00A352EC" w:rsidRDefault="00A352EC" w:rsidP="00A352EC">
      <w:pPr>
        <w:pStyle w:val="Nivel01"/>
        <w:tabs>
          <w:tab w:val="left" w:pos="0"/>
        </w:tabs>
        <w:spacing w:before="120" w:after="120"/>
        <w:ind w:left="0" w:firstLine="0"/>
        <w:rPr>
          <w:rFonts w:ascii="Times New Roman" w:hAnsi="Times New Roman" w:cs="Times New Roman"/>
          <w:sz w:val="24"/>
          <w:szCs w:val="24"/>
        </w:rPr>
      </w:pPr>
      <w:r w:rsidRPr="00A352EC">
        <w:rPr>
          <w:rFonts w:ascii="Times New Roman" w:hAnsi="Times New Roman" w:cs="Times New Roman"/>
          <w:sz w:val="24"/>
          <w:szCs w:val="24"/>
        </w:rPr>
        <w:t>4 - EXECUÇÃO DO OBJETO</w:t>
      </w:r>
    </w:p>
    <w:p w14:paraId="4C83444C" w14:textId="77777777" w:rsidR="00A352EC" w:rsidRPr="00A352EC" w:rsidRDefault="00A352EC" w:rsidP="00A352EC">
      <w:pPr>
        <w:spacing w:before="120" w:after="120"/>
        <w:jc w:val="both"/>
        <w:rPr>
          <w:sz w:val="24"/>
          <w:szCs w:val="24"/>
        </w:rPr>
      </w:pPr>
      <w:r w:rsidRPr="00A352EC">
        <w:rPr>
          <w:sz w:val="24"/>
          <w:szCs w:val="24"/>
        </w:rPr>
        <w:t>4.1 – A forma de execução será DIRETA, com fornecimento PARCELADO.</w:t>
      </w:r>
    </w:p>
    <w:p w14:paraId="62DFF9C3" w14:textId="77777777" w:rsidR="00A352EC" w:rsidRPr="00A352EC" w:rsidRDefault="00A352EC" w:rsidP="00A352EC">
      <w:pPr>
        <w:spacing w:before="120" w:after="120"/>
        <w:jc w:val="both"/>
        <w:rPr>
          <w:sz w:val="24"/>
          <w:szCs w:val="24"/>
        </w:rPr>
      </w:pPr>
      <w:r w:rsidRPr="00A352EC">
        <w:rPr>
          <w:sz w:val="24"/>
          <w:szCs w:val="24"/>
        </w:rPr>
        <w:t>4.2 - A Administração emitirá por escrito ordem de fornecimento, com a quantidade e identificação dos bens a serem entregues, periodicidade da entrega, o prazo máximo e o local de entrega, a quantidade, a identificação e assinatura do gestor responsável pela emissão da ordem e a identificação da pessoa jurídica a que se destina a ordem.</w:t>
      </w:r>
    </w:p>
    <w:p w14:paraId="457DAC18" w14:textId="77777777" w:rsidR="00A352EC" w:rsidRPr="00A352EC" w:rsidRDefault="00A352EC" w:rsidP="00A352EC">
      <w:pPr>
        <w:spacing w:before="120" w:after="120"/>
        <w:jc w:val="both"/>
        <w:rPr>
          <w:sz w:val="24"/>
          <w:szCs w:val="24"/>
        </w:rPr>
      </w:pPr>
      <w:r w:rsidRPr="00A352EC">
        <w:rPr>
          <w:sz w:val="24"/>
          <w:szCs w:val="24"/>
        </w:rPr>
        <w:t xml:space="preserve">4.3 – Os bens serão entregues conforme ordens de fornecimento, em até 05 (cinco) dias úteis, após o recebimento da mesma, nos endereços descritos no </w:t>
      </w:r>
      <w:r w:rsidRPr="00A352EC">
        <w:rPr>
          <w:b/>
          <w:sz w:val="24"/>
          <w:szCs w:val="24"/>
          <w:u w:val="single"/>
        </w:rPr>
        <w:t>Anexo D</w:t>
      </w:r>
      <w:r w:rsidRPr="00A352EC">
        <w:rPr>
          <w:sz w:val="24"/>
          <w:szCs w:val="24"/>
        </w:rPr>
        <w:t xml:space="preserve"> deste Termo de Referência, podendo o fornecimento ser de forma semanal ou quinzenal, conforme </w:t>
      </w:r>
      <w:r w:rsidRPr="00A352EC">
        <w:rPr>
          <w:b/>
          <w:sz w:val="24"/>
          <w:szCs w:val="24"/>
          <w:u w:val="single"/>
        </w:rPr>
        <w:t>Anexo B</w:t>
      </w:r>
      <w:r w:rsidRPr="00A352EC">
        <w:rPr>
          <w:sz w:val="24"/>
          <w:szCs w:val="24"/>
        </w:rPr>
        <w:t>.</w:t>
      </w:r>
    </w:p>
    <w:p w14:paraId="013FF109" w14:textId="77777777" w:rsidR="00A352EC" w:rsidRPr="00A352EC" w:rsidRDefault="00A352EC" w:rsidP="00A352EC">
      <w:pPr>
        <w:spacing w:before="120" w:after="120"/>
        <w:jc w:val="both"/>
        <w:rPr>
          <w:sz w:val="24"/>
          <w:szCs w:val="24"/>
        </w:rPr>
      </w:pPr>
      <w:r w:rsidRPr="00A352EC">
        <w:rPr>
          <w:sz w:val="24"/>
          <w:szCs w:val="24"/>
        </w:rPr>
        <w:t>4.3.1 -  O fornecimento ponto a ponto (unidades escolares) é para evitar o comprometimento da qualidade nutricional e sanitária dos alimentos, uma vez que não contamos com equipe de funcionários e estrutura de logística à frio para distribuição dos alimentos nas escolas.</w:t>
      </w:r>
    </w:p>
    <w:p w14:paraId="0D0E915B" w14:textId="77777777" w:rsidR="00A352EC" w:rsidRPr="00A352EC" w:rsidRDefault="00A352EC" w:rsidP="00A352EC">
      <w:pPr>
        <w:spacing w:before="120" w:after="120"/>
        <w:jc w:val="both"/>
        <w:rPr>
          <w:sz w:val="24"/>
          <w:szCs w:val="24"/>
        </w:rPr>
      </w:pPr>
      <w:r w:rsidRPr="00A352EC">
        <w:rPr>
          <w:sz w:val="24"/>
          <w:szCs w:val="24"/>
        </w:rPr>
        <w:t>4.4 - Determinados gêneros alimentícios serão solicitados à CONTRATADA somente quando houver falha na entrega e/ou alguma intercorrência pelo programa da agricultura familiar, para que os cardápios possam ser seguidos na integra, uma vez que os cardápios escolares devem atender a frequência, quantidade e qualidade dos mesmos de acordo com a resolução que rege o Programa Nacional de Alimentação Escolar.</w:t>
      </w:r>
    </w:p>
    <w:p w14:paraId="02EB148C" w14:textId="77777777" w:rsidR="00A352EC" w:rsidRPr="00A352EC" w:rsidRDefault="00A352EC" w:rsidP="00A352EC">
      <w:pPr>
        <w:spacing w:before="120" w:after="120"/>
        <w:jc w:val="both"/>
        <w:rPr>
          <w:rFonts w:eastAsiaTheme="minorHAnsi"/>
          <w:sz w:val="24"/>
          <w:szCs w:val="24"/>
        </w:rPr>
      </w:pPr>
      <w:r w:rsidRPr="00A352EC">
        <w:rPr>
          <w:sz w:val="24"/>
          <w:szCs w:val="24"/>
        </w:rPr>
        <w:t xml:space="preserve">4.5 - </w:t>
      </w:r>
      <w:r w:rsidRPr="00A352EC">
        <w:rPr>
          <w:rFonts w:eastAsiaTheme="minorHAnsi"/>
          <w:sz w:val="24"/>
          <w:szCs w:val="24"/>
        </w:rPr>
        <w:t xml:space="preserve"> A CONTRATANTE poderá solicitar a troca da marca proposta, a qualquer tempo, caso o setor de nutrição venha identificar baixa aceitação do gênero alimentício pelo alunado, ou ainda caso o setor de nutrição venha identificar baixa aceitação do gênero alimentício pelo alunado, mediante comunicação oficial enviada pela unidade escolar à Contratante e após análise e autorização, poderá ser entregue a nova marca.</w:t>
      </w:r>
    </w:p>
    <w:p w14:paraId="0F7FFE97"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 xml:space="preserve"> </w:t>
      </w:r>
      <w:r w:rsidRPr="00A352EC">
        <w:rPr>
          <w:rFonts w:eastAsiaTheme="minorHAnsi"/>
          <w:sz w:val="24"/>
          <w:szCs w:val="24"/>
        </w:rPr>
        <w:tab/>
        <w:t>4.5.1 – O Setor de Nutrição, juntamente com o CAE (Conselho de Alimentação Escolar) estará na presença de um representante da Contratada, realizando análise sensorial nos moldes do “manual de teste de aceitabilidade”, segunda edição, FNDE.</w:t>
      </w:r>
    </w:p>
    <w:p w14:paraId="3C5699C6"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 xml:space="preserve"> </w:t>
      </w:r>
      <w:r w:rsidRPr="00A352EC">
        <w:rPr>
          <w:rFonts w:eastAsiaTheme="minorHAnsi"/>
          <w:sz w:val="24"/>
          <w:szCs w:val="24"/>
        </w:rPr>
        <w:tab/>
        <w:t>4.5.2 – Identificada alteração na qualidade do gênero alimentício, o mesmo deverá ser trocado respeitando a descrição do mesmo.</w:t>
      </w:r>
    </w:p>
    <w:p w14:paraId="61560886" w14:textId="77777777" w:rsidR="00A352EC" w:rsidRPr="00A352EC" w:rsidRDefault="00A352EC" w:rsidP="00A352EC">
      <w:pPr>
        <w:spacing w:before="120" w:after="120"/>
        <w:jc w:val="both"/>
        <w:rPr>
          <w:rFonts w:eastAsia="Calibri"/>
          <w:b/>
          <w:sz w:val="24"/>
          <w:szCs w:val="24"/>
        </w:rPr>
      </w:pPr>
      <w:r w:rsidRPr="00A352EC">
        <w:rPr>
          <w:b/>
          <w:sz w:val="24"/>
          <w:szCs w:val="24"/>
        </w:rPr>
        <w:t xml:space="preserve">5 - GESTÃO E FISCALIZAÇÃO DA ATA DE REGISTRO DE PREÇOS </w:t>
      </w:r>
    </w:p>
    <w:p w14:paraId="3C91D8C4" w14:textId="77777777" w:rsidR="00A352EC" w:rsidRPr="00A352EC" w:rsidRDefault="00A352EC" w:rsidP="00A352EC">
      <w:pPr>
        <w:spacing w:before="120" w:after="120"/>
        <w:jc w:val="both"/>
        <w:rPr>
          <w:b/>
          <w:color w:val="000000"/>
          <w:sz w:val="24"/>
          <w:szCs w:val="24"/>
        </w:rPr>
      </w:pPr>
      <w:r w:rsidRPr="00A352EC">
        <w:rPr>
          <w:b/>
          <w:color w:val="000000"/>
          <w:sz w:val="24"/>
          <w:szCs w:val="24"/>
        </w:rPr>
        <w:t xml:space="preserve">Atribuições do Gestor da Ata de Registro de Preços </w:t>
      </w:r>
    </w:p>
    <w:p w14:paraId="4235BA1C" w14:textId="77777777" w:rsidR="00A352EC" w:rsidRPr="00A352EC" w:rsidRDefault="00A352EC" w:rsidP="00A352EC">
      <w:pPr>
        <w:spacing w:before="120" w:after="120"/>
        <w:jc w:val="both"/>
        <w:rPr>
          <w:b/>
          <w:color w:val="000000"/>
          <w:sz w:val="24"/>
          <w:szCs w:val="24"/>
        </w:rPr>
      </w:pPr>
      <w:r w:rsidRPr="00A352EC">
        <w:rPr>
          <w:color w:val="000000"/>
          <w:sz w:val="24"/>
          <w:szCs w:val="24"/>
        </w:rPr>
        <w:t xml:space="preserve">5.1 – </w:t>
      </w:r>
      <w:r w:rsidRPr="00A352EC">
        <w:rPr>
          <w:sz w:val="24"/>
          <w:szCs w:val="24"/>
        </w:rPr>
        <w:t xml:space="preserve">O órgão responsável pelo gerenciamento da ata de registro de preço é a </w:t>
      </w:r>
      <w:r w:rsidRPr="00A352EC">
        <w:rPr>
          <w:b/>
          <w:sz w:val="24"/>
          <w:szCs w:val="24"/>
        </w:rPr>
        <w:t>Secretaria Municipal de Educação, representada pelo secretário Jonas Edinaldo da Silva, Matrícula nº 11/0958, CPF nº 955.884.267-20.</w:t>
      </w:r>
    </w:p>
    <w:p w14:paraId="22319506"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632EBA47"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5.3 -  Cabe ao gestor da Ata de Registro de Preços, as atribuições inerentes ao gerenciamento da Ata de Registro de Preços, particularmente quanto a: </w:t>
      </w:r>
    </w:p>
    <w:p w14:paraId="12AD315A" w14:textId="77777777" w:rsidR="00A352EC" w:rsidRPr="00A352EC" w:rsidRDefault="00A352EC" w:rsidP="00A352EC">
      <w:pPr>
        <w:spacing w:before="120" w:after="120"/>
        <w:jc w:val="both"/>
        <w:rPr>
          <w:color w:val="000000"/>
          <w:sz w:val="24"/>
          <w:szCs w:val="24"/>
        </w:rPr>
      </w:pPr>
      <w:r w:rsidRPr="00A352EC">
        <w:rPr>
          <w:color w:val="000000"/>
          <w:sz w:val="24"/>
          <w:szCs w:val="24"/>
        </w:rPr>
        <w:t>5.3.1 -  Providenciar a elaboração e publicação da Ata de Registro de Preços.</w:t>
      </w:r>
    </w:p>
    <w:p w14:paraId="194B1154" w14:textId="77777777" w:rsidR="00A352EC" w:rsidRPr="00A352EC" w:rsidRDefault="00A352EC" w:rsidP="00A352EC">
      <w:pPr>
        <w:spacing w:before="120" w:after="120"/>
        <w:jc w:val="both"/>
        <w:rPr>
          <w:color w:val="000000"/>
          <w:sz w:val="24"/>
          <w:szCs w:val="24"/>
        </w:rPr>
      </w:pPr>
      <w:r w:rsidRPr="00A352EC">
        <w:rPr>
          <w:color w:val="000000"/>
          <w:sz w:val="24"/>
          <w:szCs w:val="24"/>
        </w:rPr>
        <w:lastRenderedPageBreak/>
        <w:t>5.3.2 - Controlar, de forma permanente, a utilização da Ata de Registro de Preços para fins de contratações, durante toda sua vigência;</w:t>
      </w:r>
    </w:p>
    <w:p w14:paraId="6FE48FDD"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5.3.3 -  Conduzir eventuais procedimentos de alterações dos preços registrados para fins de adequação às novas condições de mercado, observada a legislação vigente e jurisprudência do TCU e TCE/RJ; </w:t>
      </w:r>
    </w:p>
    <w:p w14:paraId="2E701503"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5.3.4 -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1CE2D402" w14:textId="77777777" w:rsidR="00A352EC" w:rsidRPr="00A352EC" w:rsidRDefault="00A352EC" w:rsidP="00A352EC">
      <w:pPr>
        <w:spacing w:before="120" w:after="120"/>
        <w:jc w:val="both"/>
        <w:rPr>
          <w:color w:val="000000"/>
          <w:sz w:val="24"/>
          <w:szCs w:val="24"/>
        </w:rPr>
      </w:pPr>
      <w:r w:rsidRPr="00A352EC">
        <w:rPr>
          <w:color w:val="000000"/>
          <w:sz w:val="24"/>
          <w:szCs w:val="24"/>
        </w:rPr>
        <w:t>5.3.5 -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pela Administração.</w:t>
      </w:r>
    </w:p>
    <w:p w14:paraId="44EC01E1" w14:textId="77777777" w:rsidR="00A352EC" w:rsidRPr="00A352EC" w:rsidRDefault="00A352EC" w:rsidP="00A352EC">
      <w:pPr>
        <w:spacing w:before="120" w:after="120"/>
        <w:jc w:val="both"/>
        <w:rPr>
          <w:rFonts w:eastAsia="Arial"/>
          <w:sz w:val="24"/>
          <w:szCs w:val="24"/>
        </w:rPr>
      </w:pPr>
      <w:r w:rsidRPr="00A352EC">
        <w:rPr>
          <w:sz w:val="24"/>
          <w:szCs w:val="24"/>
        </w:rPr>
        <w:t xml:space="preserve">5.4 – O Contrato deverá ser executado fielmente pelas partes, de acordo com as cláusulas avençadas e as normas da </w:t>
      </w:r>
      <w:hyperlink r:id="rId55" w:history="1">
        <w:r w:rsidRPr="00A352EC">
          <w:rPr>
            <w:rStyle w:val="Hyperlink"/>
            <w:sz w:val="24"/>
            <w:szCs w:val="24"/>
          </w:rPr>
          <w:t>Lei nº 14.133, de 2021</w:t>
        </w:r>
      </w:hyperlink>
      <w:r w:rsidRPr="00A352EC">
        <w:rPr>
          <w:sz w:val="24"/>
          <w:szCs w:val="24"/>
        </w:rPr>
        <w:t>, e cada parte responderá pelas consequências de sua inexecução total ou parcial</w:t>
      </w:r>
      <w:r w:rsidRPr="00A352EC">
        <w:rPr>
          <w:rFonts w:eastAsia="Arial"/>
          <w:sz w:val="24"/>
          <w:szCs w:val="24"/>
        </w:rPr>
        <w:t>.</w:t>
      </w:r>
    </w:p>
    <w:p w14:paraId="2D10F493" w14:textId="77777777" w:rsidR="00A352EC" w:rsidRPr="00A352EC" w:rsidRDefault="00A352EC" w:rsidP="00A352EC">
      <w:pPr>
        <w:spacing w:before="120" w:after="120"/>
        <w:jc w:val="both"/>
        <w:rPr>
          <w:color w:val="000000"/>
          <w:sz w:val="24"/>
          <w:szCs w:val="24"/>
        </w:rPr>
      </w:pPr>
      <w:r w:rsidRPr="00A352EC">
        <w:rPr>
          <w:color w:val="000000"/>
          <w:sz w:val="24"/>
          <w:szCs w:val="24"/>
        </w:rPr>
        <w:t>5.5 - As comunicações entre o órgão ou entidade e a contratada devem ser realizadas por escrito sempre que o ato exigir tal formalidade, admitindo-se o uso de mensagem eletrônica para esse fim.</w:t>
      </w:r>
    </w:p>
    <w:p w14:paraId="7E836B17" w14:textId="77777777" w:rsidR="00A352EC" w:rsidRPr="00A352EC" w:rsidRDefault="00A352EC" w:rsidP="00A352EC">
      <w:pPr>
        <w:spacing w:before="120" w:after="120"/>
        <w:jc w:val="both"/>
        <w:rPr>
          <w:color w:val="000000"/>
          <w:sz w:val="24"/>
          <w:szCs w:val="24"/>
        </w:rPr>
      </w:pPr>
      <w:r w:rsidRPr="00A352EC">
        <w:rPr>
          <w:color w:val="000000"/>
          <w:sz w:val="24"/>
          <w:szCs w:val="24"/>
        </w:rPr>
        <w:t>5.6 - O órgão ou entidade poderá convocar representante da empresa para adoção de providências que devam ser cumpridas de imediato.</w:t>
      </w:r>
    </w:p>
    <w:p w14:paraId="12B03A55"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5.7 - </w:t>
      </w:r>
      <w:r w:rsidRPr="00A352EC">
        <w:rPr>
          <w:sz w:val="24"/>
          <w:szCs w:val="24"/>
        </w:rPr>
        <w:t>Após a assinatura da Ata de Registro de Preços e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BA94CA" w14:textId="77777777" w:rsidR="00A352EC" w:rsidRPr="00A352EC" w:rsidRDefault="00A352EC" w:rsidP="00A352EC">
      <w:pPr>
        <w:spacing w:before="120" w:after="120"/>
        <w:jc w:val="both"/>
        <w:rPr>
          <w:iCs/>
          <w:sz w:val="24"/>
          <w:szCs w:val="24"/>
        </w:rPr>
      </w:pPr>
      <w:r w:rsidRPr="00A352EC">
        <w:rPr>
          <w:iCs/>
          <w:sz w:val="24"/>
          <w:szCs w:val="24"/>
        </w:rPr>
        <w:t>5.8 - A execução da Ata de Registro de Preços e do contrato deverá ser acompanhada e fiscalizada pelos fiscais do contrato, ou pelos respectivos substitutos (</w:t>
      </w:r>
      <w:hyperlink r:id="rId56" w:anchor="art117" w:history="1">
        <w:r w:rsidRPr="00A352EC">
          <w:rPr>
            <w:rStyle w:val="Hyperlink"/>
            <w:iCs/>
            <w:sz w:val="24"/>
            <w:szCs w:val="24"/>
          </w:rPr>
          <w:t>Lei nº 14.133, de 2021, art. 117, caput</w:t>
        </w:r>
      </w:hyperlink>
      <w:r w:rsidRPr="00A352EC">
        <w:rPr>
          <w:iCs/>
          <w:sz w:val="24"/>
          <w:szCs w:val="24"/>
        </w:rPr>
        <w:t>).</w:t>
      </w:r>
    </w:p>
    <w:p w14:paraId="49EACEEA" w14:textId="77777777" w:rsidR="00A352EC" w:rsidRPr="00A352EC" w:rsidRDefault="00A352EC" w:rsidP="00A352EC">
      <w:pPr>
        <w:spacing w:before="120" w:after="120"/>
        <w:jc w:val="both"/>
        <w:rPr>
          <w:color w:val="000000"/>
          <w:sz w:val="24"/>
          <w:szCs w:val="24"/>
        </w:rPr>
      </w:pPr>
      <w:r w:rsidRPr="00A352EC">
        <w:rPr>
          <w:color w:val="000000"/>
          <w:sz w:val="24"/>
          <w:szCs w:val="24"/>
        </w:rPr>
        <w:t>5.9 - No caso de ocorrências que possam inviabilizar a execução do contrato nas datas aprazadas, o fiscal do contrato comunicará o fato imediatamente ao gestor do contrato. (</w:t>
      </w:r>
      <w:hyperlink r:id="rId57" w:anchor="art22" w:history="1">
        <w:r w:rsidRPr="00A352EC">
          <w:rPr>
            <w:rStyle w:val="Hyperlink"/>
            <w:sz w:val="24"/>
            <w:szCs w:val="24"/>
          </w:rPr>
          <w:t>Decreto nº 11.246, de 2022, art. 22, V</w:t>
        </w:r>
      </w:hyperlink>
      <w:r w:rsidRPr="00A352EC">
        <w:rPr>
          <w:sz w:val="24"/>
          <w:szCs w:val="24"/>
        </w:rPr>
        <w:t>);</w:t>
      </w:r>
    </w:p>
    <w:p w14:paraId="5010D66D"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5.10 - O gestor </w:t>
      </w:r>
      <w:r w:rsidRPr="00A352EC">
        <w:rPr>
          <w:iCs/>
          <w:sz w:val="24"/>
          <w:szCs w:val="24"/>
        </w:rPr>
        <w:t xml:space="preserve">da Ata de Registro de Preços e do contrato </w:t>
      </w:r>
      <w:r w:rsidRPr="00A352EC">
        <w:rPr>
          <w:color w:val="000000"/>
          <w:sz w:val="24"/>
          <w:szCs w:val="24"/>
        </w:rPr>
        <w:t>acompanhará os registros realizados pelos fiscais do contrato, de todas as ocorrências relacionadas à execução do contrato e as medidas adotadas, informando, se for o caso, à autoridade superior àquelas que ultrapassarem a sua competência. (</w:t>
      </w:r>
      <w:hyperlink r:id="rId58" w:anchor="art21" w:history="1">
        <w:r w:rsidRPr="00A352EC">
          <w:rPr>
            <w:rStyle w:val="Hyperlink"/>
            <w:sz w:val="24"/>
            <w:szCs w:val="24"/>
          </w:rPr>
          <w:t>Decreto nº 11.246, de 2022, art. 21, II</w:t>
        </w:r>
      </w:hyperlink>
      <w:r w:rsidRPr="00A352EC">
        <w:rPr>
          <w:color w:val="000000"/>
          <w:sz w:val="24"/>
          <w:szCs w:val="24"/>
        </w:rPr>
        <w:t>).</w:t>
      </w:r>
    </w:p>
    <w:p w14:paraId="30FEF142" w14:textId="77777777" w:rsidR="00A352EC" w:rsidRPr="00A352EC" w:rsidRDefault="00A352EC" w:rsidP="00A352EC">
      <w:pPr>
        <w:spacing w:before="120" w:after="120"/>
        <w:jc w:val="both"/>
        <w:rPr>
          <w:sz w:val="24"/>
          <w:szCs w:val="24"/>
        </w:rPr>
      </w:pPr>
      <w:r w:rsidRPr="00A352EC">
        <w:rPr>
          <w:color w:val="000000"/>
          <w:sz w:val="24"/>
          <w:szCs w:val="24"/>
        </w:rPr>
        <w:t xml:space="preserve">5.11 - O gestor </w:t>
      </w:r>
      <w:r w:rsidRPr="00A352EC">
        <w:rPr>
          <w:iCs/>
          <w:sz w:val="24"/>
          <w:szCs w:val="24"/>
        </w:rPr>
        <w:t xml:space="preserve">da Ata de Registro de Preços e do contrato </w:t>
      </w:r>
      <w:r w:rsidRPr="00A352EC">
        <w:rPr>
          <w:color w:val="000000"/>
          <w:sz w:val="24"/>
          <w:szCs w:val="24"/>
        </w:rPr>
        <w:t>coordenará a atualização do processo de acompanhamento e fiscalização do contrato contendo todos os registros formais da execução no histórico de gerenciamento do contrato, do registro de ocorrências, das alterações e das prorrogações contratuais, elaborando relatório com vistas à verificação da necessidade de adequações do contrato para fins de atendimento da finalidade da administração. (</w:t>
      </w:r>
      <w:hyperlink r:id="rId59" w:anchor="art21" w:history="1">
        <w:r w:rsidRPr="00A352EC">
          <w:rPr>
            <w:rStyle w:val="Hyperlink"/>
            <w:sz w:val="24"/>
            <w:szCs w:val="24"/>
          </w:rPr>
          <w:t>Decreto nº 11.246, de 2022, art. 21, IV</w:t>
        </w:r>
      </w:hyperlink>
      <w:r w:rsidRPr="00A352EC">
        <w:rPr>
          <w:color w:val="000000"/>
          <w:sz w:val="24"/>
          <w:szCs w:val="24"/>
        </w:rPr>
        <w:t>).</w:t>
      </w:r>
    </w:p>
    <w:p w14:paraId="3F7A4CC4"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5.12 - O gestor </w:t>
      </w:r>
      <w:r w:rsidRPr="00A352EC">
        <w:rPr>
          <w:iCs/>
          <w:sz w:val="24"/>
          <w:szCs w:val="24"/>
        </w:rPr>
        <w:t xml:space="preserve">da Ata de Registro de Preços e do contrato </w:t>
      </w:r>
      <w:r w:rsidRPr="00A352EC">
        <w:rPr>
          <w:color w:val="000000"/>
          <w:sz w:val="24"/>
          <w:szCs w:val="24"/>
        </w:rPr>
        <w:t>acompanhará a manutenção das condições de habilitação da contratada, para fins de empenho de despesa e pagamento, e anotará os problemas que obstem o fluxo normal da liquidação e do pagamento da despesa no relatório de riscos eventuais. (</w:t>
      </w:r>
      <w:hyperlink r:id="rId60" w:anchor="art21" w:history="1">
        <w:r w:rsidRPr="00A352EC">
          <w:rPr>
            <w:rStyle w:val="Hyperlink"/>
            <w:sz w:val="24"/>
            <w:szCs w:val="24"/>
          </w:rPr>
          <w:t>Decreto nº 11.246, de 2022, art. 21, III</w:t>
        </w:r>
      </w:hyperlink>
      <w:r w:rsidRPr="00A352EC">
        <w:rPr>
          <w:color w:val="000000"/>
          <w:sz w:val="24"/>
          <w:szCs w:val="24"/>
        </w:rPr>
        <w:t>).</w:t>
      </w:r>
    </w:p>
    <w:p w14:paraId="51DFC23C" w14:textId="77777777" w:rsidR="00A352EC" w:rsidRPr="00A352EC" w:rsidRDefault="00A352EC" w:rsidP="00A352EC">
      <w:pPr>
        <w:spacing w:before="120" w:after="120"/>
        <w:jc w:val="both"/>
        <w:rPr>
          <w:color w:val="000000"/>
          <w:sz w:val="24"/>
          <w:szCs w:val="24"/>
        </w:rPr>
      </w:pPr>
      <w:r w:rsidRPr="00A352EC">
        <w:rPr>
          <w:color w:val="000000"/>
          <w:sz w:val="24"/>
          <w:szCs w:val="24"/>
        </w:rPr>
        <w:lastRenderedPageBreak/>
        <w:t xml:space="preserve">5.13 - O gestor </w:t>
      </w:r>
      <w:r w:rsidRPr="00A352EC">
        <w:rPr>
          <w:iCs/>
          <w:sz w:val="24"/>
          <w:szCs w:val="24"/>
        </w:rPr>
        <w:t xml:space="preserve">da Ata de Registro de Preços e do contrato </w:t>
      </w:r>
      <w:r w:rsidRPr="00A352EC">
        <w:rPr>
          <w:color w:val="000000"/>
          <w:sz w:val="24"/>
          <w:szCs w:val="24"/>
        </w:rPr>
        <w:t xml:space="preserve">tomará providências para a formalização de processo administrativo de responsabilização para fins de aplicação de sanções, a ser conduzido pela comissão de que trata o </w:t>
      </w:r>
      <w:hyperlink r:id="rId61" w:anchor="art158" w:history="1">
        <w:r w:rsidRPr="00A352EC">
          <w:rPr>
            <w:rStyle w:val="Hyperlink"/>
            <w:sz w:val="24"/>
            <w:szCs w:val="24"/>
          </w:rPr>
          <w:t>art. 158 da Lei nº 14.133, de 2021</w:t>
        </w:r>
      </w:hyperlink>
      <w:r w:rsidRPr="00A352EC">
        <w:rPr>
          <w:color w:val="000000"/>
          <w:sz w:val="24"/>
          <w:szCs w:val="24"/>
        </w:rPr>
        <w:t>, ou pelo agente ou pelo setor com competência para tal, conforme o caso. (</w:t>
      </w:r>
      <w:hyperlink r:id="rId62" w:anchor="art21" w:history="1">
        <w:r w:rsidRPr="00A352EC">
          <w:rPr>
            <w:rStyle w:val="Hyperlink"/>
            <w:sz w:val="24"/>
            <w:szCs w:val="24"/>
          </w:rPr>
          <w:t>Decreto nº 11.246, de 2022, art. 21, X</w:t>
        </w:r>
      </w:hyperlink>
      <w:r w:rsidRPr="00A352EC">
        <w:rPr>
          <w:color w:val="000000"/>
          <w:sz w:val="24"/>
          <w:szCs w:val="24"/>
        </w:rPr>
        <w:t>).</w:t>
      </w:r>
    </w:p>
    <w:p w14:paraId="102B5922"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5.14 - O gestor </w:t>
      </w:r>
      <w:r w:rsidRPr="00A352EC">
        <w:rPr>
          <w:iCs/>
          <w:sz w:val="24"/>
          <w:szCs w:val="24"/>
        </w:rPr>
        <w:t xml:space="preserve">da Ata de Registro de Preços e do contrato </w:t>
      </w:r>
      <w:r w:rsidRPr="00A352EC">
        <w:rPr>
          <w:color w:val="000000"/>
          <w:sz w:val="24"/>
          <w:szCs w:val="24"/>
        </w:rPr>
        <w:t>deverá elaborar</w:t>
      </w:r>
      <w:r w:rsidRPr="00A352EC">
        <w:rPr>
          <w:sz w:val="24"/>
          <w:szCs w:val="24"/>
        </w:rPr>
        <w:t xml:space="preserve"> relató</w:t>
      </w:r>
      <w:r w:rsidRPr="00A352EC">
        <w:rPr>
          <w:rFonts w:eastAsia="Arial"/>
          <w:sz w:val="24"/>
          <w:szCs w:val="24"/>
        </w:rPr>
        <w:t>rio final com informações sobre a consecução dos objetivos que tenham justificado a contratação e eventuais condutas a serem adotadas para o aprimoramento das atividades da Administração. (</w:t>
      </w:r>
      <w:hyperlink r:id="rId63" w:anchor="art21" w:history="1">
        <w:r w:rsidRPr="00A352EC">
          <w:rPr>
            <w:rStyle w:val="Hyperlink"/>
            <w:rFonts w:eastAsia="Arial"/>
            <w:sz w:val="24"/>
            <w:szCs w:val="24"/>
          </w:rPr>
          <w:t>Decreto nº 11.246, de 2022, art. 21,</w:t>
        </w:r>
        <w:r w:rsidRPr="00A352EC">
          <w:rPr>
            <w:rStyle w:val="Hyperlink"/>
            <w:sz w:val="24"/>
            <w:szCs w:val="24"/>
          </w:rPr>
          <w:t xml:space="preserve"> VI</w:t>
        </w:r>
      </w:hyperlink>
      <w:r w:rsidRPr="00A352EC">
        <w:rPr>
          <w:sz w:val="24"/>
          <w:szCs w:val="24"/>
        </w:rPr>
        <w:t>).</w:t>
      </w:r>
    </w:p>
    <w:p w14:paraId="6A071EF4" w14:textId="77777777" w:rsidR="00A352EC" w:rsidRPr="00A352EC" w:rsidRDefault="00A352EC" w:rsidP="00A352EC">
      <w:pPr>
        <w:spacing w:before="120" w:after="120"/>
        <w:jc w:val="both"/>
        <w:rPr>
          <w:sz w:val="24"/>
          <w:szCs w:val="24"/>
        </w:rPr>
      </w:pPr>
      <w:r w:rsidRPr="00A352EC">
        <w:rPr>
          <w:color w:val="000000"/>
          <w:sz w:val="24"/>
          <w:szCs w:val="24"/>
        </w:rPr>
        <w:t xml:space="preserve">5.15 - O gestor </w:t>
      </w:r>
      <w:r w:rsidRPr="00A352EC">
        <w:rPr>
          <w:iCs/>
          <w:sz w:val="24"/>
          <w:szCs w:val="24"/>
        </w:rPr>
        <w:t xml:space="preserve">da Ata de Registro de Preços e do contrato </w:t>
      </w:r>
      <w:r w:rsidRPr="00A352EC">
        <w:rPr>
          <w:color w:val="000000"/>
          <w:sz w:val="24"/>
          <w:szCs w:val="24"/>
        </w:rPr>
        <w:t>deverá enviar a documentação pertinente ao setor de contratos para a formalização dos procedimentos de liquidação e pagamento, no valor dimensionado pela fiscalização e gestão nos termos do contrato.</w:t>
      </w:r>
    </w:p>
    <w:p w14:paraId="2E3B59EC"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5.16 - </w:t>
      </w:r>
      <w:r w:rsidRPr="00A352EC">
        <w:rPr>
          <w:sz w:val="24"/>
          <w:szCs w:val="24"/>
        </w:rPr>
        <w:t>O contratado deverá manter preposto aceito pela Administração para representá-lo na execução do contrato.</w:t>
      </w:r>
    </w:p>
    <w:p w14:paraId="35F58010" w14:textId="77777777" w:rsidR="00A352EC" w:rsidRPr="00A352EC" w:rsidRDefault="00A352EC" w:rsidP="00A352EC">
      <w:pPr>
        <w:spacing w:before="120" w:after="120"/>
        <w:jc w:val="both"/>
        <w:rPr>
          <w:iCs/>
          <w:sz w:val="24"/>
          <w:szCs w:val="24"/>
        </w:rPr>
      </w:pPr>
      <w:r w:rsidRPr="00A352EC">
        <w:rPr>
          <w:iCs/>
          <w:sz w:val="24"/>
          <w:szCs w:val="24"/>
        </w:rPr>
        <w:t>5.17 - A indicação ou a manutenção do preposto da empresa poderá ser recusada pelo órgão ou entidade, desde que devidamente justificada, devendo a empresa designar outro para o exercício da atividade.</w:t>
      </w:r>
    </w:p>
    <w:p w14:paraId="263EAAAC" w14:textId="77777777" w:rsidR="00A352EC" w:rsidRPr="00A352EC" w:rsidRDefault="00A352EC" w:rsidP="00A352EC">
      <w:pPr>
        <w:spacing w:before="120" w:after="120"/>
        <w:jc w:val="both"/>
        <w:rPr>
          <w:iCs/>
          <w:sz w:val="24"/>
          <w:szCs w:val="24"/>
        </w:rPr>
      </w:pPr>
      <w:r w:rsidRPr="00A352EC">
        <w:rPr>
          <w:iCs/>
          <w:sz w:val="24"/>
          <w:szCs w:val="24"/>
        </w:rPr>
        <w:t xml:space="preserve">5.18 - </w:t>
      </w:r>
      <w:r w:rsidRPr="00A352EC">
        <w:rPr>
          <w:color w:val="000000"/>
          <w:sz w:val="24"/>
          <w:szCs w:val="24"/>
        </w:rPr>
        <w:t>O Fiscal designado pela contratante deverá ter a experiência necessária para o acompanhamento e controle da aquisição.</w:t>
      </w:r>
    </w:p>
    <w:p w14:paraId="4D265F8D" w14:textId="77777777" w:rsidR="00A352EC" w:rsidRPr="00A352EC" w:rsidRDefault="00A352EC" w:rsidP="00A352EC">
      <w:pPr>
        <w:spacing w:before="120" w:after="120"/>
        <w:jc w:val="both"/>
        <w:rPr>
          <w:b/>
          <w:color w:val="000000"/>
          <w:sz w:val="24"/>
          <w:szCs w:val="24"/>
        </w:rPr>
      </w:pPr>
      <w:r w:rsidRPr="00A352EC">
        <w:rPr>
          <w:b/>
          <w:color w:val="000000"/>
          <w:sz w:val="24"/>
          <w:szCs w:val="24"/>
        </w:rPr>
        <w:t xml:space="preserve">Atribuições dos Fiscais da Ata de Registro de Preços </w:t>
      </w:r>
    </w:p>
    <w:p w14:paraId="542C809C" w14:textId="77777777" w:rsidR="00A352EC" w:rsidRPr="00A352EC" w:rsidRDefault="00A352EC" w:rsidP="00A352EC">
      <w:pPr>
        <w:spacing w:before="120" w:after="120"/>
        <w:jc w:val="both"/>
        <w:rPr>
          <w:iCs/>
          <w:sz w:val="24"/>
          <w:szCs w:val="24"/>
        </w:rPr>
      </w:pPr>
      <w:r w:rsidRPr="00A352EC">
        <w:rPr>
          <w:iCs/>
          <w:sz w:val="24"/>
          <w:szCs w:val="24"/>
        </w:rPr>
        <w:t>5.19 – Serão fiscais desta Ata de Registro de Preços:</w:t>
      </w:r>
    </w:p>
    <w:p w14:paraId="4A4EB916" w14:textId="77777777" w:rsidR="00A352EC" w:rsidRPr="00A352EC" w:rsidRDefault="00A352EC" w:rsidP="00A352EC">
      <w:pPr>
        <w:spacing w:before="120" w:after="120"/>
        <w:jc w:val="both"/>
        <w:rPr>
          <w:rFonts w:eastAsia="Calibri"/>
          <w:sz w:val="24"/>
          <w:szCs w:val="24"/>
          <w:lang w:eastAsia="en-US"/>
        </w:rPr>
      </w:pPr>
      <w:r w:rsidRPr="00A352EC">
        <w:rPr>
          <w:sz w:val="24"/>
          <w:szCs w:val="24"/>
        </w:rPr>
        <w:t xml:space="preserve">- </w:t>
      </w:r>
      <w:r w:rsidRPr="00A352EC">
        <w:rPr>
          <w:b/>
          <w:sz w:val="24"/>
          <w:szCs w:val="24"/>
        </w:rPr>
        <w:t>Márcia Rodrigues Costa</w:t>
      </w:r>
      <w:r w:rsidRPr="00A352EC">
        <w:rPr>
          <w:sz w:val="24"/>
          <w:szCs w:val="24"/>
        </w:rPr>
        <w:t>, Matrícula nº 10/2472, CPF nº 837.384.287-04;</w:t>
      </w:r>
    </w:p>
    <w:p w14:paraId="491F67B8" w14:textId="77777777" w:rsidR="00A352EC" w:rsidRPr="00A352EC" w:rsidRDefault="00A352EC" w:rsidP="00A352EC">
      <w:pPr>
        <w:spacing w:before="120" w:after="120"/>
        <w:jc w:val="both"/>
        <w:rPr>
          <w:color w:val="000000"/>
          <w:sz w:val="24"/>
          <w:szCs w:val="24"/>
        </w:rPr>
      </w:pPr>
      <w:r w:rsidRPr="00A352EC">
        <w:rPr>
          <w:sz w:val="24"/>
          <w:szCs w:val="24"/>
        </w:rPr>
        <w:t xml:space="preserve">- </w:t>
      </w:r>
      <w:r w:rsidRPr="00A352EC">
        <w:rPr>
          <w:b/>
          <w:sz w:val="24"/>
          <w:szCs w:val="24"/>
        </w:rPr>
        <w:t>Adriana Medeiros de Araújo</w:t>
      </w:r>
      <w:r w:rsidRPr="00A352EC">
        <w:rPr>
          <w:sz w:val="24"/>
          <w:szCs w:val="24"/>
        </w:rPr>
        <w:t>, Matrícula nº 10/7340, CPF nº 145.853.937-73.</w:t>
      </w:r>
      <w:r w:rsidRPr="00A352EC">
        <w:rPr>
          <w:color w:val="000000"/>
          <w:sz w:val="24"/>
          <w:szCs w:val="24"/>
        </w:rPr>
        <w:t xml:space="preserve"> </w:t>
      </w:r>
    </w:p>
    <w:p w14:paraId="54DAD8CE"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5.20 - O fiscal do contrato acompanhará a execução do contrato, para que sejam cumpridas todas as condições estabelecidas no contrato, de modo a assegurar os melhores resultados para a Administração </w:t>
      </w:r>
      <w:r w:rsidRPr="00A352EC">
        <w:rPr>
          <w:rFonts w:eastAsia="Arial"/>
          <w:color w:val="000000"/>
          <w:sz w:val="24"/>
          <w:szCs w:val="24"/>
        </w:rPr>
        <w:t>(</w:t>
      </w:r>
      <w:hyperlink r:id="rId64" w:anchor="art22" w:history="1">
        <w:r w:rsidRPr="00A352EC">
          <w:rPr>
            <w:rStyle w:val="Hyperlink"/>
            <w:rFonts w:eastAsia="Arial"/>
            <w:sz w:val="24"/>
            <w:szCs w:val="24"/>
          </w:rPr>
          <w:t>Decreto nº 11.246, de 2022, art. 22, VI</w:t>
        </w:r>
      </w:hyperlink>
      <w:r w:rsidRPr="00A352EC">
        <w:rPr>
          <w:rFonts w:eastAsia="Arial"/>
          <w:color w:val="000000"/>
          <w:sz w:val="24"/>
          <w:szCs w:val="24"/>
        </w:rPr>
        <w:t>);</w:t>
      </w:r>
    </w:p>
    <w:p w14:paraId="6ABC444E" w14:textId="77777777" w:rsidR="00A352EC" w:rsidRPr="00A352EC" w:rsidRDefault="00A352EC" w:rsidP="00A352EC">
      <w:pPr>
        <w:spacing w:before="120" w:after="120"/>
        <w:jc w:val="both"/>
        <w:rPr>
          <w:color w:val="000000"/>
          <w:sz w:val="24"/>
          <w:szCs w:val="24"/>
        </w:rPr>
      </w:pPr>
      <w:r w:rsidRPr="00A352EC">
        <w:rPr>
          <w:color w:val="000000"/>
          <w:sz w:val="24"/>
          <w:szCs w:val="24"/>
        </w:rPr>
        <w:t>5.21 - O fiscal do contrato anotará no histórico de gerenciamento do contrato todas as ocorrências relacionadas à execução do contrato, com a descrição do que for necessário para a regularização das faltas ou dos defeitos observados. (</w:t>
      </w:r>
      <w:hyperlink r:id="rId65" w:anchor="art117§1" w:history="1">
        <w:r w:rsidRPr="00A352EC">
          <w:rPr>
            <w:rStyle w:val="Hyperlink"/>
            <w:sz w:val="24"/>
            <w:szCs w:val="24"/>
          </w:rPr>
          <w:t>Lei nº 14.133, de 2021, art. 117, §1º</w:t>
        </w:r>
      </w:hyperlink>
      <w:r w:rsidRPr="00A352EC">
        <w:rPr>
          <w:color w:val="000000"/>
          <w:sz w:val="24"/>
          <w:szCs w:val="24"/>
        </w:rPr>
        <w:t xml:space="preserve">, e </w:t>
      </w:r>
      <w:hyperlink r:id="rId66" w:anchor="art22" w:history="1">
        <w:r w:rsidRPr="00A352EC">
          <w:rPr>
            <w:rStyle w:val="Hyperlink"/>
            <w:sz w:val="24"/>
            <w:szCs w:val="24"/>
          </w:rPr>
          <w:t>Decreto nº 11.246, de 2022, art. 22, II);</w:t>
        </w:r>
      </w:hyperlink>
    </w:p>
    <w:p w14:paraId="53954CA3" w14:textId="77777777" w:rsidR="00A352EC" w:rsidRPr="00A352EC" w:rsidRDefault="00A352EC" w:rsidP="00A352EC">
      <w:pPr>
        <w:spacing w:before="120" w:after="120"/>
        <w:jc w:val="both"/>
        <w:rPr>
          <w:color w:val="000000"/>
          <w:sz w:val="24"/>
          <w:szCs w:val="24"/>
        </w:rPr>
      </w:pPr>
      <w:r w:rsidRPr="00A352EC">
        <w:rPr>
          <w:color w:val="000000"/>
          <w:sz w:val="24"/>
          <w:szCs w:val="24"/>
        </w:rPr>
        <w:t>5.22 - Identificada qualquer inexatidão ou irregularidade, o fiscal do contrato emitirá notificações para a correção da execução do contrato, determinando prazo para a correção. (</w:t>
      </w:r>
      <w:hyperlink r:id="rId67" w:anchor="art22" w:history="1">
        <w:r w:rsidRPr="00A352EC">
          <w:rPr>
            <w:rStyle w:val="Hyperlink"/>
            <w:sz w:val="24"/>
            <w:szCs w:val="24"/>
          </w:rPr>
          <w:t>Decreto nº 11.246, de 2022, art. 22, III</w:t>
        </w:r>
      </w:hyperlink>
      <w:r w:rsidRPr="00A352EC">
        <w:rPr>
          <w:color w:val="000000"/>
          <w:sz w:val="24"/>
          <w:szCs w:val="24"/>
        </w:rPr>
        <w:t>);</w:t>
      </w:r>
    </w:p>
    <w:p w14:paraId="21A9DD10" w14:textId="77777777" w:rsidR="00A352EC" w:rsidRPr="00A352EC" w:rsidRDefault="00A352EC" w:rsidP="00A352EC">
      <w:pPr>
        <w:spacing w:before="120" w:after="120"/>
        <w:jc w:val="both"/>
        <w:rPr>
          <w:color w:val="000000"/>
          <w:sz w:val="24"/>
          <w:szCs w:val="24"/>
        </w:rPr>
      </w:pPr>
      <w:r w:rsidRPr="00A352EC">
        <w:rPr>
          <w:color w:val="000000"/>
          <w:sz w:val="24"/>
          <w:szCs w:val="24"/>
        </w:rPr>
        <w:t>5.23 - O fiscal do contrato informará ao gestor da Ata de Registro de Preços, em tempo hábil, a situação que demandar decisão ou adoção de medidas que ultrapassem sua competência, para que adote as medidas necessárias e saneadoras, se for o caso. (</w:t>
      </w:r>
      <w:hyperlink r:id="rId68" w:anchor="art22" w:history="1">
        <w:r w:rsidRPr="00A352EC">
          <w:rPr>
            <w:rStyle w:val="Hyperlink"/>
            <w:sz w:val="24"/>
            <w:szCs w:val="24"/>
          </w:rPr>
          <w:t>Decreto nº 11.246, de 2022, art. 22, IV</w:t>
        </w:r>
      </w:hyperlink>
      <w:r w:rsidRPr="00A352EC">
        <w:rPr>
          <w:rFonts w:eastAsia="Arial"/>
          <w:sz w:val="24"/>
          <w:szCs w:val="24"/>
        </w:rPr>
        <w:t>);</w:t>
      </w:r>
    </w:p>
    <w:p w14:paraId="0C926C1B"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5.24 - O fiscal do contrato comunicará ao gestor do contrato, em tempo hábil, o término do contrato sob sua responsabilidade, com vistas à tempestiva </w:t>
      </w:r>
      <w:r w:rsidRPr="00A352EC">
        <w:rPr>
          <w:sz w:val="24"/>
          <w:szCs w:val="24"/>
        </w:rPr>
        <w:t xml:space="preserve">renovação </w:t>
      </w:r>
      <w:r w:rsidRPr="00A352EC">
        <w:rPr>
          <w:color w:val="000000"/>
          <w:sz w:val="24"/>
          <w:szCs w:val="24"/>
        </w:rPr>
        <w:t>ou à prorrogação contratual (</w:t>
      </w:r>
      <w:hyperlink r:id="rId69" w:anchor="art22" w:history="1">
        <w:r w:rsidRPr="00A352EC">
          <w:rPr>
            <w:rStyle w:val="Hyperlink"/>
            <w:sz w:val="24"/>
            <w:szCs w:val="24"/>
          </w:rPr>
          <w:t>Decreto nº 11.246, de 2022, art. 22, VII</w:t>
        </w:r>
      </w:hyperlink>
      <w:r w:rsidRPr="00A352EC">
        <w:rPr>
          <w:color w:val="000000"/>
          <w:sz w:val="24"/>
          <w:szCs w:val="24"/>
        </w:rPr>
        <w:t>).</w:t>
      </w:r>
    </w:p>
    <w:p w14:paraId="684A119C"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5.25 - O fiscal do contrato verificará a manutenção das condições de habilitação da contratada, acompanhará o empenho, o pagamento, as garantias, as glosas e a formalização de </w:t>
      </w:r>
      <w:proofErr w:type="spellStart"/>
      <w:r w:rsidRPr="00A352EC">
        <w:rPr>
          <w:color w:val="000000"/>
          <w:sz w:val="24"/>
          <w:szCs w:val="24"/>
        </w:rPr>
        <w:t>apostilamento</w:t>
      </w:r>
      <w:proofErr w:type="spellEnd"/>
      <w:r w:rsidRPr="00A352EC">
        <w:rPr>
          <w:color w:val="000000"/>
          <w:sz w:val="24"/>
          <w:szCs w:val="24"/>
        </w:rPr>
        <w:t xml:space="preserve"> e termos aditivos, solicitando quaisquer documentos comprobatórios pertinentes, caso necessário (</w:t>
      </w:r>
      <w:hyperlink r:id="rId70" w:anchor="art23" w:history="1">
        <w:r w:rsidRPr="00A352EC">
          <w:rPr>
            <w:rStyle w:val="Hyperlink"/>
            <w:sz w:val="24"/>
            <w:szCs w:val="24"/>
          </w:rPr>
          <w:t>Art. 23, I e II, do Decreto nº 11.246, de 2022</w:t>
        </w:r>
      </w:hyperlink>
      <w:r w:rsidRPr="00A352EC">
        <w:rPr>
          <w:color w:val="000000"/>
          <w:sz w:val="24"/>
          <w:szCs w:val="24"/>
        </w:rPr>
        <w:t>).</w:t>
      </w:r>
    </w:p>
    <w:p w14:paraId="7C928AA6" w14:textId="77777777" w:rsidR="00A352EC" w:rsidRPr="00A352EC" w:rsidRDefault="00A352EC" w:rsidP="00A352EC">
      <w:pPr>
        <w:spacing w:before="120" w:after="120"/>
        <w:jc w:val="both"/>
        <w:rPr>
          <w:color w:val="000000"/>
          <w:sz w:val="24"/>
          <w:szCs w:val="24"/>
        </w:rPr>
      </w:pPr>
      <w:r w:rsidRPr="00A352EC">
        <w:rPr>
          <w:color w:val="000000"/>
          <w:sz w:val="24"/>
          <w:szCs w:val="24"/>
        </w:rPr>
        <w:t xml:space="preserve">5.26 - Caso ocorram descumprimento das obrigações contratuais, o fiscal do contrato atuará tempestivamente na solução do problema, reportando ao gestor do contrato para que tome as </w:t>
      </w:r>
      <w:r w:rsidRPr="00A352EC">
        <w:rPr>
          <w:color w:val="000000"/>
          <w:sz w:val="24"/>
          <w:szCs w:val="24"/>
        </w:rPr>
        <w:lastRenderedPageBreak/>
        <w:t>providências cabíveis, quando ultrapassar a sua competência; (</w:t>
      </w:r>
      <w:hyperlink r:id="rId71" w:anchor="art23" w:history="1">
        <w:r w:rsidRPr="00A352EC">
          <w:rPr>
            <w:rStyle w:val="Hyperlink"/>
            <w:sz w:val="24"/>
            <w:szCs w:val="24"/>
          </w:rPr>
          <w:t>Decreto nº 11.246, de 2022, art. 23, IV</w:t>
        </w:r>
      </w:hyperlink>
      <w:r w:rsidRPr="00A352EC">
        <w:rPr>
          <w:color w:val="000000"/>
          <w:sz w:val="24"/>
          <w:szCs w:val="24"/>
        </w:rPr>
        <w:t>).</w:t>
      </w:r>
    </w:p>
    <w:p w14:paraId="1CDE019C" w14:textId="77777777" w:rsidR="00A352EC" w:rsidRPr="00A352EC" w:rsidRDefault="00A352EC" w:rsidP="00A352EC">
      <w:pPr>
        <w:spacing w:before="120" w:after="120"/>
        <w:jc w:val="both"/>
        <w:rPr>
          <w:color w:val="000000"/>
          <w:sz w:val="24"/>
          <w:szCs w:val="24"/>
        </w:rPr>
      </w:pPr>
      <w:r w:rsidRPr="00A352EC">
        <w:rPr>
          <w:color w:val="000000"/>
          <w:sz w:val="24"/>
          <w:szCs w:val="24"/>
        </w:rPr>
        <w:t>5.27 – A fiscalização de que trata esta cláusula não exclui nem reduz a responsabilidade da Contratada, inclusive perante terceiros, por qualquer irregularidade, ainda que resultante de imperfeições técnicas, vícios redibitórios, emprego de material inadequado ou de qualidade inferior e, na ocorrência desta, não implica em corresponsabilidade da Contratante ou de seus agentes e prepostos, de conformidade com o art. 120 da Lei nº 14.133/2021.</w:t>
      </w:r>
    </w:p>
    <w:p w14:paraId="0BF08887" w14:textId="77777777" w:rsidR="00A352EC" w:rsidRPr="00A352EC" w:rsidRDefault="00A352EC" w:rsidP="00A352EC">
      <w:pPr>
        <w:spacing w:before="120" w:after="120"/>
        <w:jc w:val="both"/>
        <w:rPr>
          <w:color w:val="000000"/>
          <w:sz w:val="24"/>
          <w:szCs w:val="24"/>
        </w:rPr>
      </w:pPr>
      <w:r w:rsidRPr="00A352EC">
        <w:rPr>
          <w:color w:val="000000"/>
          <w:sz w:val="24"/>
          <w:szCs w:val="24"/>
        </w:rPr>
        <w:t>5.31 - O fiscal do contrato comunicará ao gestor do contrato, em tempo hábil, o término do contrato sob sua responsabilidade, com vistas à tempestiva renovação ou prorrogação contratual. (</w:t>
      </w:r>
      <w:hyperlink r:id="rId72" w:anchor="art22" w:history="1">
        <w:r w:rsidRPr="00A352EC">
          <w:rPr>
            <w:rStyle w:val="Hyperlink"/>
            <w:sz w:val="24"/>
            <w:szCs w:val="24"/>
          </w:rPr>
          <w:t>Decreto nº 11.246, de 2022, art. 22, VII</w:t>
        </w:r>
      </w:hyperlink>
      <w:r w:rsidRPr="00A352EC">
        <w:rPr>
          <w:color w:val="000000"/>
          <w:sz w:val="24"/>
          <w:szCs w:val="24"/>
        </w:rPr>
        <w:t>).</w:t>
      </w:r>
    </w:p>
    <w:p w14:paraId="25B26821" w14:textId="77777777" w:rsidR="00A352EC" w:rsidRPr="00A352EC" w:rsidRDefault="00A352EC" w:rsidP="00A352EC">
      <w:pPr>
        <w:spacing w:before="120" w:after="120"/>
        <w:jc w:val="both"/>
        <w:rPr>
          <w:iCs/>
          <w:sz w:val="24"/>
          <w:szCs w:val="24"/>
        </w:rPr>
      </w:pPr>
      <w:r w:rsidRPr="00A352EC">
        <w:rPr>
          <w:color w:val="000000"/>
          <w:sz w:val="24"/>
          <w:szCs w:val="24"/>
        </w:rPr>
        <w:t xml:space="preserve">5.32 - </w:t>
      </w:r>
      <w:r w:rsidRPr="00A352EC">
        <w:rPr>
          <w:iCs/>
          <w:sz w:val="24"/>
          <w:szCs w:val="24"/>
        </w:rPr>
        <w:t>Além do disposto acima, a fiscalização contratual obedecerá às seguintes rotinas:</w:t>
      </w:r>
    </w:p>
    <w:p w14:paraId="48517F99" w14:textId="77777777" w:rsidR="00A352EC" w:rsidRPr="00A352EC" w:rsidRDefault="00A352EC" w:rsidP="00A352EC">
      <w:pPr>
        <w:spacing w:before="120" w:after="120"/>
        <w:jc w:val="both"/>
        <w:rPr>
          <w:color w:val="000000"/>
          <w:sz w:val="24"/>
          <w:szCs w:val="24"/>
        </w:rPr>
      </w:pPr>
      <w:r w:rsidRPr="00A352EC">
        <w:rPr>
          <w:color w:val="000000"/>
          <w:sz w:val="24"/>
          <w:szCs w:val="24"/>
        </w:rPr>
        <w:t>5.32.1 –</w:t>
      </w:r>
      <w:r w:rsidRPr="00A352EC">
        <w:rPr>
          <w:color w:val="000000"/>
          <w:spacing w:val="-2"/>
          <w:sz w:val="24"/>
          <w:szCs w:val="24"/>
        </w:rPr>
        <w:t xml:space="preserve"> </w:t>
      </w:r>
      <w:r w:rsidRPr="00A352EC">
        <w:rPr>
          <w:color w:val="000000"/>
          <w:sz w:val="24"/>
          <w:szCs w:val="24"/>
        </w:rPr>
        <w:t>Realizar os</w:t>
      </w:r>
      <w:r w:rsidRPr="00A352EC">
        <w:rPr>
          <w:color w:val="000000"/>
          <w:spacing w:val="-3"/>
          <w:sz w:val="24"/>
          <w:szCs w:val="24"/>
        </w:rPr>
        <w:t xml:space="preserve"> </w:t>
      </w:r>
      <w:r w:rsidRPr="00A352EC">
        <w:rPr>
          <w:color w:val="000000"/>
          <w:sz w:val="24"/>
          <w:szCs w:val="24"/>
        </w:rPr>
        <w:t>procedimentos</w:t>
      </w:r>
      <w:r w:rsidRPr="00A352EC">
        <w:rPr>
          <w:color w:val="000000"/>
          <w:spacing w:val="-3"/>
          <w:sz w:val="24"/>
          <w:szCs w:val="24"/>
        </w:rPr>
        <w:t xml:space="preserve"> </w:t>
      </w:r>
      <w:r w:rsidRPr="00A352EC">
        <w:rPr>
          <w:color w:val="000000"/>
          <w:sz w:val="24"/>
          <w:szCs w:val="24"/>
        </w:rPr>
        <w:t>de</w:t>
      </w:r>
      <w:r w:rsidRPr="00A352EC">
        <w:rPr>
          <w:color w:val="000000"/>
          <w:spacing w:val="-7"/>
          <w:sz w:val="24"/>
          <w:szCs w:val="24"/>
        </w:rPr>
        <w:t xml:space="preserve"> </w:t>
      </w:r>
      <w:r w:rsidRPr="00A352EC">
        <w:rPr>
          <w:color w:val="000000"/>
          <w:sz w:val="24"/>
          <w:szCs w:val="24"/>
        </w:rPr>
        <w:t>acompanhamento</w:t>
      </w:r>
      <w:r w:rsidRPr="00A352EC">
        <w:rPr>
          <w:color w:val="000000"/>
          <w:spacing w:val="2"/>
          <w:sz w:val="24"/>
          <w:szCs w:val="24"/>
        </w:rPr>
        <w:t xml:space="preserve"> </w:t>
      </w:r>
      <w:r w:rsidRPr="00A352EC">
        <w:rPr>
          <w:color w:val="000000"/>
          <w:sz w:val="24"/>
          <w:szCs w:val="24"/>
        </w:rPr>
        <w:t>da</w:t>
      </w:r>
      <w:r w:rsidRPr="00A352EC">
        <w:rPr>
          <w:color w:val="000000"/>
          <w:spacing w:val="-7"/>
          <w:sz w:val="24"/>
          <w:szCs w:val="24"/>
        </w:rPr>
        <w:t xml:space="preserve"> </w:t>
      </w:r>
      <w:r w:rsidRPr="00A352EC">
        <w:rPr>
          <w:color w:val="000000"/>
          <w:sz w:val="24"/>
          <w:szCs w:val="24"/>
        </w:rPr>
        <w:t>execução</w:t>
      </w:r>
      <w:r w:rsidRPr="00A352EC">
        <w:rPr>
          <w:color w:val="000000"/>
          <w:spacing w:val="3"/>
          <w:sz w:val="24"/>
          <w:szCs w:val="24"/>
        </w:rPr>
        <w:t xml:space="preserve"> </w:t>
      </w:r>
      <w:r w:rsidRPr="00A352EC">
        <w:rPr>
          <w:color w:val="000000"/>
          <w:sz w:val="24"/>
          <w:szCs w:val="24"/>
        </w:rPr>
        <w:t>do</w:t>
      </w:r>
      <w:r w:rsidRPr="00A352EC">
        <w:rPr>
          <w:color w:val="000000"/>
          <w:spacing w:val="-1"/>
          <w:sz w:val="24"/>
          <w:szCs w:val="24"/>
        </w:rPr>
        <w:t xml:space="preserve"> </w:t>
      </w:r>
      <w:r w:rsidRPr="00A352EC">
        <w:rPr>
          <w:color w:val="000000"/>
          <w:sz w:val="24"/>
          <w:szCs w:val="24"/>
        </w:rPr>
        <w:t>contrato;</w:t>
      </w:r>
    </w:p>
    <w:p w14:paraId="7998E09A" w14:textId="77777777" w:rsidR="00A352EC" w:rsidRPr="00A352EC" w:rsidRDefault="00A352EC" w:rsidP="00A352EC">
      <w:pPr>
        <w:spacing w:before="120" w:after="120"/>
        <w:jc w:val="both"/>
        <w:rPr>
          <w:color w:val="000000"/>
          <w:sz w:val="24"/>
          <w:szCs w:val="24"/>
        </w:rPr>
      </w:pPr>
      <w:r w:rsidRPr="00A352EC">
        <w:rPr>
          <w:color w:val="000000"/>
          <w:sz w:val="24"/>
          <w:szCs w:val="24"/>
        </w:rPr>
        <w:t>5.32.2 - Verificar</w:t>
      </w:r>
      <w:r w:rsidRPr="00A352EC">
        <w:rPr>
          <w:color w:val="000000"/>
          <w:spacing w:val="1"/>
          <w:sz w:val="24"/>
          <w:szCs w:val="24"/>
        </w:rPr>
        <w:t xml:space="preserve"> </w:t>
      </w:r>
      <w:r w:rsidRPr="00A352EC">
        <w:rPr>
          <w:color w:val="000000"/>
          <w:sz w:val="24"/>
          <w:szCs w:val="24"/>
        </w:rPr>
        <w:t>pessoalmente</w:t>
      </w:r>
      <w:r w:rsidRPr="00A352EC">
        <w:rPr>
          <w:color w:val="000000"/>
          <w:spacing w:val="1"/>
          <w:sz w:val="24"/>
          <w:szCs w:val="24"/>
        </w:rPr>
        <w:t xml:space="preserve"> </w:t>
      </w:r>
      <w:r w:rsidRPr="00A352EC">
        <w:rPr>
          <w:color w:val="000000"/>
          <w:sz w:val="24"/>
          <w:szCs w:val="24"/>
        </w:rPr>
        <w:t>e</w:t>
      </w:r>
      <w:r w:rsidRPr="00A352EC">
        <w:rPr>
          <w:color w:val="000000"/>
          <w:spacing w:val="1"/>
          <w:sz w:val="24"/>
          <w:szCs w:val="24"/>
        </w:rPr>
        <w:t xml:space="preserve"> </w:t>
      </w:r>
      <w:r w:rsidRPr="00A352EC">
        <w:rPr>
          <w:color w:val="000000"/>
          <w:sz w:val="24"/>
          <w:szCs w:val="24"/>
        </w:rPr>
        <w:t>espontaneamente</w:t>
      </w:r>
      <w:r w:rsidRPr="00A352EC">
        <w:rPr>
          <w:color w:val="000000"/>
          <w:spacing w:val="1"/>
          <w:sz w:val="24"/>
          <w:szCs w:val="24"/>
        </w:rPr>
        <w:t xml:space="preserve"> </w:t>
      </w:r>
      <w:r w:rsidRPr="00A352EC">
        <w:rPr>
          <w:color w:val="000000"/>
          <w:sz w:val="24"/>
          <w:szCs w:val="24"/>
        </w:rPr>
        <w:t>a</w:t>
      </w:r>
      <w:r w:rsidRPr="00A352EC">
        <w:rPr>
          <w:color w:val="000000"/>
          <w:spacing w:val="1"/>
          <w:sz w:val="24"/>
          <w:szCs w:val="24"/>
        </w:rPr>
        <w:t xml:space="preserve"> </w:t>
      </w:r>
      <w:r w:rsidRPr="00A352EC">
        <w:rPr>
          <w:color w:val="000000"/>
          <w:sz w:val="24"/>
          <w:szCs w:val="24"/>
        </w:rPr>
        <w:t>execução</w:t>
      </w:r>
      <w:r w:rsidRPr="00A352EC">
        <w:rPr>
          <w:color w:val="000000"/>
          <w:spacing w:val="1"/>
          <w:sz w:val="24"/>
          <w:szCs w:val="24"/>
        </w:rPr>
        <w:t xml:space="preserve"> </w:t>
      </w:r>
      <w:r w:rsidRPr="00A352EC">
        <w:rPr>
          <w:color w:val="000000"/>
          <w:sz w:val="24"/>
          <w:szCs w:val="24"/>
        </w:rPr>
        <w:t>do</w:t>
      </w:r>
      <w:r w:rsidRPr="00A352EC">
        <w:rPr>
          <w:color w:val="000000"/>
          <w:spacing w:val="1"/>
          <w:sz w:val="24"/>
          <w:szCs w:val="24"/>
        </w:rPr>
        <w:t xml:space="preserve"> </w:t>
      </w:r>
      <w:r w:rsidRPr="00A352EC">
        <w:rPr>
          <w:color w:val="000000"/>
          <w:sz w:val="24"/>
          <w:szCs w:val="24"/>
        </w:rPr>
        <w:t>contrato,</w:t>
      </w:r>
      <w:r w:rsidRPr="00A352EC">
        <w:rPr>
          <w:color w:val="000000"/>
          <w:spacing w:val="1"/>
          <w:sz w:val="24"/>
          <w:szCs w:val="24"/>
        </w:rPr>
        <w:t xml:space="preserve"> </w:t>
      </w:r>
      <w:r w:rsidRPr="00A352EC">
        <w:rPr>
          <w:color w:val="000000"/>
          <w:sz w:val="24"/>
          <w:szCs w:val="24"/>
        </w:rPr>
        <w:t>recebendo-os</w:t>
      </w:r>
      <w:r w:rsidRPr="00A352EC">
        <w:rPr>
          <w:color w:val="000000"/>
          <w:spacing w:val="1"/>
          <w:sz w:val="24"/>
          <w:szCs w:val="24"/>
        </w:rPr>
        <w:t xml:space="preserve"> </w:t>
      </w:r>
      <w:r w:rsidRPr="00A352EC">
        <w:rPr>
          <w:color w:val="000000"/>
          <w:sz w:val="24"/>
          <w:szCs w:val="24"/>
        </w:rPr>
        <w:t>após</w:t>
      </w:r>
      <w:r w:rsidRPr="00A352EC">
        <w:rPr>
          <w:color w:val="000000"/>
          <w:spacing w:val="1"/>
          <w:sz w:val="24"/>
          <w:szCs w:val="24"/>
        </w:rPr>
        <w:t xml:space="preserve"> </w:t>
      </w:r>
      <w:r w:rsidRPr="00A352EC">
        <w:rPr>
          <w:color w:val="000000"/>
          <w:sz w:val="24"/>
          <w:szCs w:val="24"/>
        </w:rPr>
        <w:t>sua</w:t>
      </w:r>
      <w:r w:rsidRPr="00A352EC">
        <w:rPr>
          <w:color w:val="000000"/>
          <w:spacing w:val="1"/>
          <w:sz w:val="24"/>
          <w:szCs w:val="24"/>
        </w:rPr>
        <w:t xml:space="preserve"> </w:t>
      </w:r>
      <w:r w:rsidRPr="00A352EC">
        <w:rPr>
          <w:color w:val="000000"/>
          <w:sz w:val="24"/>
          <w:szCs w:val="24"/>
        </w:rPr>
        <w:t>conclusão;</w:t>
      </w:r>
    </w:p>
    <w:p w14:paraId="78ED73D8" w14:textId="77777777" w:rsidR="00A352EC" w:rsidRPr="00A352EC" w:rsidRDefault="00A352EC" w:rsidP="00A352EC">
      <w:pPr>
        <w:spacing w:before="120" w:after="120"/>
        <w:jc w:val="both"/>
        <w:rPr>
          <w:color w:val="000000"/>
          <w:sz w:val="24"/>
          <w:szCs w:val="24"/>
        </w:rPr>
      </w:pPr>
      <w:r w:rsidRPr="00A352EC">
        <w:rPr>
          <w:color w:val="000000"/>
          <w:sz w:val="24"/>
          <w:szCs w:val="24"/>
        </w:rPr>
        <w:t>5.32.3 – Apurar ouvidorias, reclamações ou denúncias relativas à execução do contrato, inclusive</w:t>
      </w:r>
      <w:r w:rsidRPr="00A352EC">
        <w:rPr>
          <w:color w:val="000000"/>
          <w:spacing w:val="1"/>
          <w:sz w:val="24"/>
          <w:szCs w:val="24"/>
        </w:rPr>
        <w:t xml:space="preserve"> </w:t>
      </w:r>
      <w:r w:rsidRPr="00A352EC">
        <w:rPr>
          <w:color w:val="000000"/>
          <w:sz w:val="24"/>
          <w:szCs w:val="24"/>
        </w:rPr>
        <w:t>anônimas;</w:t>
      </w:r>
    </w:p>
    <w:p w14:paraId="48822812" w14:textId="77777777" w:rsidR="00A352EC" w:rsidRPr="00A352EC" w:rsidRDefault="00A352EC" w:rsidP="00A352EC">
      <w:pPr>
        <w:spacing w:before="120" w:after="120"/>
        <w:jc w:val="both"/>
        <w:rPr>
          <w:color w:val="000000"/>
          <w:sz w:val="24"/>
          <w:szCs w:val="24"/>
        </w:rPr>
      </w:pPr>
      <w:r w:rsidRPr="00A352EC">
        <w:rPr>
          <w:color w:val="000000"/>
          <w:sz w:val="24"/>
          <w:szCs w:val="24"/>
        </w:rPr>
        <w:t>5.32.4 – Receber e analisar os documentos emitidos pela CONTRATADA que são exigidos no</w:t>
      </w:r>
      <w:r w:rsidRPr="00A352EC">
        <w:rPr>
          <w:color w:val="000000"/>
          <w:spacing w:val="1"/>
          <w:sz w:val="24"/>
          <w:szCs w:val="24"/>
        </w:rPr>
        <w:t xml:space="preserve"> </w:t>
      </w:r>
      <w:r w:rsidRPr="00A352EC">
        <w:rPr>
          <w:color w:val="000000"/>
          <w:sz w:val="24"/>
          <w:szCs w:val="24"/>
        </w:rPr>
        <w:t>instrumento</w:t>
      </w:r>
      <w:r w:rsidRPr="00A352EC">
        <w:rPr>
          <w:color w:val="000000"/>
          <w:spacing w:val="1"/>
          <w:sz w:val="24"/>
          <w:szCs w:val="24"/>
        </w:rPr>
        <w:t xml:space="preserve"> </w:t>
      </w:r>
      <w:r w:rsidRPr="00A352EC">
        <w:rPr>
          <w:color w:val="000000"/>
          <w:sz w:val="24"/>
          <w:szCs w:val="24"/>
        </w:rPr>
        <w:t>convocatório</w:t>
      </w:r>
      <w:r w:rsidRPr="00A352EC">
        <w:rPr>
          <w:color w:val="000000"/>
          <w:spacing w:val="6"/>
          <w:sz w:val="24"/>
          <w:szCs w:val="24"/>
        </w:rPr>
        <w:t xml:space="preserve"> </w:t>
      </w:r>
      <w:r w:rsidRPr="00A352EC">
        <w:rPr>
          <w:color w:val="000000"/>
          <w:sz w:val="24"/>
          <w:szCs w:val="24"/>
        </w:rPr>
        <w:t>e</w:t>
      </w:r>
      <w:r w:rsidRPr="00A352EC">
        <w:rPr>
          <w:color w:val="000000"/>
          <w:spacing w:val="1"/>
          <w:sz w:val="24"/>
          <w:szCs w:val="24"/>
        </w:rPr>
        <w:t xml:space="preserve"> </w:t>
      </w:r>
      <w:r w:rsidRPr="00A352EC">
        <w:rPr>
          <w:color w:val="000000"/>
          <w:sz w:val="24"/>
          <w:szCs w:val="24"/>
        </w:rPr>
        <w:t>seus</w:t>
      </w:r>
      <w:r w:rsidRPr="00A352EC">
        <w:rPr>
          <w:color w:val="000000"/>
          <w:spacing w:val="-1"/>
          <w:sz w:val="24"/>
          <w:szCs w:val="24"/>
        </w:rPr>
        <w:t xml:space="preserve"> </w:t>
      </w:r>
      <w:r w:rsidRPr="00A352EC">
        <w:rPr>
          <w:color w:val="000000"/>
          <w:sz w:val="24"/>
          <w:szCs w:val="24"/>
        </w:rPr>
        <w:t>anexos;</w:t>
      </w:r>
    </w:p>
    <w:p w14:paraId="44480518" w14:textId="77777777" w:rsidR="00A352EC" w:rsidRPr="00A352EC" w:rsidRDefault="00A352EC" w:rsidP="00A352EC">
      <w:pPr>
        <w:spacing w:before="120" w:after="120"/>
        <w:jc w:val="both"/>
        <w:rPr>
          <w:color w:val="000000"/>
          <w:sz w:val="24"/>
          <w:szCs w:val="24"/>
        </w:rPr>
      </w:pPr>
      <w:r w:rsidRPr="00A352EC">
        <w:rPr>
          <w:color w:val="000000"/>
          <w:sz w:val="24"/>
          <w:szCs w:val="24"/>
        </w:rPr>
        <w:t>5.32.5 –</w:t>
      </w:r>
      <w:r w:rsidRPr="00A352EC">
        <w:rPr>
          <w:color w:val="000000"/>
          <w:spacing w:val="-8"/>
          <w:sz w:val="24"/>
          <w:szCs w:val="24"/>
        </w:rPr>
        <w:t xml:space="preserve"> </w:t>
      </w:r>
      <w:r w:rsidRPr="00A352EC">
        <w:rPr>
          <w:color w:val="000000"/>
          <w:sz w:val="24"/>
          <w:szCs w:val="24"/>
        </w:rPr>
        <w:t>Elaborar</w:t>
      </w:r>
      <w:r w:rsidRPr="00A352EC">
        <w:rPr>
          <w:color w:val="000000"/>
          <w:spacing w:val="-6"/>
          <w:sz w:val="24"/>
          <w:szCs w:val="24"/>
        </w:rPr>
        <w:t xml:space="preserve"> </w:t>
      </w:r>
      <w:r w:rsidRPr="00A352EC">
        <w:rPr>
          <w:color w:val="000000"/>
          <w:sz w:val="24"/>
          <w:szCs w:val="24"/>
        </w:rPr>
        <w:t>o</w:t>
      </w:r>
      <w:r w:rsidRPr="00A352EC">
        <w:rPr>
          <w:color w:val="000000"/>
          <w:spacing w:val="-4"/>
          <w:sz w:val="24"/>
          <w:szCs w:val="24"/>
        </w:rPr>
        <w:t xml:space="preserve"> </w:t>
      </w:r>
      <w:r w:rsidRPr="00A352EC">
        <w:rPr>
          <w:color w:val="000000"/>
          <w:sz w:val="24"/>
          <w:szCs w:val="24"/>
        </w:rPr>
        <w:t>registro</w:t>
      </w:r>
      <w:r w:rsidRPr="00A352EC">
        <w:rPr>
          <w:color w:val="000000"/>
          <w:spacing w:val="1"/>
          <w:sz w:val="24"/>
          <w:szCs w:val="24"/>
        </w:rPr>
        <w:t xml:space="preserve"> </w:t>
      </w:r>
      <w:r w:rsidRPr="00A352EC">
        <w:rPr>
          <w:color w:val="000000"/>
          <w:sz w:val="24"/>
          <w:szCs w:val="24"/>
        </w:rPr>
        <w:t>próprio e</w:t>
      </w:r>
      <w:r w:rsidRPr="00A352EC">
        <w:rPr>
          <w:color w:val="000000"/>
          <w:spacing w:val="-4"/>
          <w:sz w:val="24"/>
          <w:szCs w:val="24"/>
        </w:rPr>
        <w:t xml:space="preserve"> </w:t>
      </w:r>
      <w:r w:rsidRPr="00A352EC">
        <w:rPr>
          <w:color w:val="000000"/>
          <w:sz w:val="24"/>
          <w:szCs w:val="24"/>
        </w:rPr>
        <w:t>emitir</w:t>
      </w:r>
      <w:r w:rsidRPr="00A352EC">
        <w:rPr>
          <w:color w:val="000000"/>
          <w:spacing w:val="-2"/>
          <w:sz w:val="24"/>
          <w:szCs w:val="24"/>
        </w:rPr>
        <w:t xml:space="preserve"> </w:t>
      </w:r>
      <w:r w:rsidRPr="00A352EC">
        <w:rPr>
          <w:color w:val="000000"/>
          <w:sz w:val="24"/>
          <w:szCs w:val="24"/>
        </w:rPr>
        <w:t>termo circunstanciando,</w:t>
      </w:r>
      <w:r w:rsidRPr="00A352EC">
        <w:rPr>
          <w:color w:val="000000"/>
          <w:spacing w:val="-6"/>
          <w:sz w:val="24"/>
          <w:szCs w:val="24"/>
        </w:rPr>
        <w:t xml:space="preserve"> </w:t>
      </w:r>
      <w:r w:rsidRPr="00A352EC">
        <w:rPr>
          <w:color w:val="000000"/>
          <w:sz w:val="24"/>
          <w:szCs w:val="24"/>
        </w:rPr>
        <w:t>recibos</w:t>
      </w:r>
      <w:r w:rsidRPr="00A352EC">
        <w:rPr>
          <w:color w:val="000000"/>
          <w:spacing w:val="-5"/>
          <w:sz w:val="24"/>
          <w:szCs w:val="24"/>
        </w:rPr>
        <w:t xml:space="preserve"> </w:t>
      </w:r>
      <w:r w:rsidRPr="00A352EC">
        <w:rPr>
          <w:color w:val="000000"/>
          <w:sz w:val="24"/>
          <w:szCs w:val="24"/>
        </w:rPr>
        <w:t>e</w:t>
      </w:r>
      <w:r w:rsidRPr="00A352EC">
        <w:rPr>
          <w:color w:val="000000"/>
          <w:spacing w:val="-4"/>
          <w:sz w:val="24"/>
          <w:szCs w:val="24"/>
        </w:rPr>
        <w:t xml:space="preserve"> </w:t>
      </w:r>
      <w:r w:rsidRPr="00A352EC">
        <w:rPr>
          <w:color w:val="000000"/>
          <w:sz w:val="24"/>
          <w:szCs w:val="24"/>
        </w:rPr>
        <w:t>demais</w:t>
      </w:r>
      <w:r w:rsidRPr="00A352EC">
        <w:rPr>
          <w:color w:val="000000"/>
          <w:spacing w:val="-2"/>
          <w:sz w:val="24"/>
          <w:szCs w:val="24"/>
        </w:rPr>
        <w:t xml:space="preserve"> </w:t>
      </w:r>
      <w:r w:rsidRPr="00A352EC">
        <w:rPr>
          <w:color w:val="000000"/>
          <w:sz w:val="24"/>
          <w:szCs w:val="24"/>
        </w:rPr>
        <w:t>instrumentos</w:t>
      </w:r>
      <w:r w:rsidRPr="00A352EC">
        <w:rPr>
          <w:color w:val="000000"/>
          <w:spacing w:val="-57"/>
          <w:sz w:val="24"/>
          <w:szCs w:val="24"/>
        </w:rPr>
        <w:t xml:space="preserve"> </w:t>
      </w:r>
      <w:r w:rsidRPr="00A352EC">
        <w:rPr>
          <w:color w:val="000000"/>
          <w:sz w:val="24"/>
          <w:szCs w:val="24"/>
        </w:rPr>
        <w:t>de fiscalização,</w:t>
      </w:r>
      <w:r w:rsidRPr="00A352EC">
        <w:rPr>
          <w:color w:val="000000"/>
          <w:spacing w:val="3"/>
          <w:sz w:val="24"/>
          <w:szCs w:val="24"/>
        </w:rPr>
        <w:t xml:space="preserve"> </w:t>
      </w:r>
      <w:r w:rsidRPr="00A352EC">
        <w:rPr>
          <w:color w:val="000000"/>
          <w:sz w:val="24"/>
          <w:szCs w:val="24"/>
        </w:rPr>
        <w:t>anotando</w:t>
      </w:r>
      <w:r w:rsidRPr="00A352EC">
        <w:rPr>
          <w:color w:val="000000"/>
          <w:spacing w:val="-3"/>
          <w:sz w:val="24"/>
          <w:szCs w:val="24"/>
        </w:rPr>
        <w:t xml:space="preserve"> </w:t>
      </w:r>
      <w:r w:rsidRPr="00A352EC">
        <w:rPr>
          <w:color w:val="000000"/>
          <w:sz w:val="24"/>
          <w:szCs w:val="24"/>
        </w:rPr>
        <w:t>todas</w:t>
      </w:r>
      <w:r w:rsidRPr="00A352EC">
        <w:rPr>
          <w:color w:val="000000"/>
          <w:spacing w:val="-1"/>
          <w:sz w:val="24"/>
          <w:szCs w:val="24"/>
        </w:rPr>
        <w:t xml:space="preserve"> </w:t>
      </w:r>
      <w:r w:rsidRPr="00A352EC">
        <w:rPr>
          <w:color w:val="000000"/>
          <w:sz w:val="24"/>
          <w:szCs w:val="24"/>
        </w:rPr>
        <w:t>as</w:t>
      </w:r>
      <w:r w:rsidRPr="00A352EC">
        <w:rPr>
          <w:color w:val="000000"/>
          <w:spacing w:val="-5"/>
          <w:sz w:val="24"/>
          <w:szCs w:val="24"/>
        </w:rPr>
        <w:t xml:space="preserve"> </w:t>
      </w:r>
      <w:r w:rsidRPr="00A352EC">
        <w:rPr>
          <w:color w:val="000000"/>
          <w:sz w:val="24"/>
          <w:szCs w:val="24"/>
        </w:rPr>
        <w:t>ocorrências</w:t>
      </w:r>
      <w:r w:rsidRPr="00A352EC">
        <w:rPr>
          <w:color w:val="000000"/>
          <w:spacing w:val="-1"/>
          <w:sz w:val="24"/>
          <w:szCs w:val="24"/>
        </w:rPr>
        <w:t xml:space="preserve"> </w:t>
      </w:r>
      <w:r w:rsidRPr="00A352EC">
        <w:rPr>
          <w:color w:val="000000"/>
          <w:sz w:val="24"/>
          <w:szCs w:val="24"/>
        </w:rPr>
        <w:t>da</w:t>
      </w:r>
      <w:r w:rsidRPr="00A352EC">
        <w:rPr>
          <w:color w:val="000000"/>
          <w:spacing w:val="1"/>
          <w:sz w:val="24"/>
          <w:szCs w:val="24"/>
        </w:rPr>
        <w:t xml:space="preserve"> </w:t>
      </w:r>
      <w:r w:rsidRPr="00A352EC">
        <w:rPr>
          <w:color w:val="000000"/>
          <w:sz w:val="24"/>
          <w:szCs w:val="24"/>
        </w:rPr>
        <w:t>execução</w:t>
      </w:r>
      <w:r w:rsidRPr="00A352EC">
        <w:rPr>
          <w:color w:val="000000"/>
          <w:spacing w:val="5"/>
          <w:sz w:val="24"/>
          <w:szCs w:val="24"/>
        </w:rPr>
        <w:t xml:space="preserve"> </w:t>
      </w:r>
      <w:r w:rsidRPr="00A352EC">
        <w:rPr>
          <w:color w:val="000000"/>
          <w:sz w:val="24"/>
          <w:szCs w:val="24"/>
        </w:rPr>
        <w:t>do</w:t>
      </w:r>
      <w:r w:rsidRPr="00A352EC">
        <w:rPr>
          <w:color w:val="000000"/>
          <w:spacing w:val="6"/>
          <w:sz w:val="24"/>
          <w:szCs w:val="24"/>
        </w:rPr>
        <w:t xml:space="preserve"> </w:t>
      </w:r>
      <w:r w:rsidRPr="00A352EC">
        <w:rPr>
          <w:color w:val="000000"/>
          <w:sz w:val="24"/>
          <w:szCs w:val="24"/>
        </w:rPr>
        <w:t>contrato;</w:t>
      </w:r>
    </w:p>
    <w:p w14:paraId="19F8394C" w14:textId="77777777" w:rsidR="00A352EC" w:rsidRPr="00A352EC" w:rsidRDefault="00A352EC" w:rsidP="00A352EC">
      <w:pPr>
        <w:spacing w:before="120" w:after="120"/>
        <w:jc w:val="both"/>
        <w:rPr>
          <w:color w:val="000000"/>
          <w:sz w:val="24"/>
          <w:szCs w:val="24"/>
        </w:rPr>
      </w:pPr>
      <w:r w:rsidRPr="00A352EC">
        <w:rPr>
          <w:color w:val="000000"/>
          <w:sz w:val="24"/>
          <w:szCs w:val="24"/>
        </w:rPr>
        <w:t>5.32.6 –</w:t>
      </w:r>
      <w:r w:rsidRPr="00A352EC">
        <w:rPr>
          <w:color w:val="000000"/>
          <w:spacing w:val="-3"/>
          <w:sz w:val="24"/>
          <w:szCs w:val="24"/>
        </w:rPr>
        <w:t xml:space="preserve"> </w:t>
      </w:r>
      <w:r w:rsidRPr="00A352EC">
        <w:rPr>
          <w:color w:val="000000"/>
          <w:sz w:val="24"/>
          <w:szCs w:val="24"/>
        </w:rPr>
        <w:t>Verificar</w:t>
      </w:r>
      <w:r w:rsidRPr="00A352EC">
        <w:rPr>
          <w:color w:val="000000"/>
          <w:spacing w:val="-1"/>
          <w:sz w:val="24"/>
          <w:szCs w:val="24"/>
        </w:rPr>
        <w:t xml:space="preserve"> </w:t>
      </w:r>
      <w:r w:rsidRPr="00A352EC">
        <w:rPr>
          <w:color w:val="000000"/>
          <w:sz w:val="24"/>
          <w:szCs w:val="24"/>
        </w:rPr>
        <w:t>a</w:t>
      </w:r>
      <w:r w:rsidRPr="00A352EC">
        <w:rPr>
          <w:color w:val="000000"/>
          <w:spacing w:val="-3"/>
          <w:sz w:val="24"/>
          <w:szCs w:val="24"/>
        </w:rPr>
        <w:t xml:space="preserve"> </w:t>
      </w:r>
      <w:r w:rsidRPr="00A352EC">
        <w:rPr>
          <w:color w:val="000000"/>
          <w:sz w:val="24"/>
          <w:szCs w:val="24"/>
        </w:rPr>
        <w:t>quantidade,</w:t>
      </w:r>
      <w:r w:rsidRPr="00A352EC">
        <w:rPr>
          <w:color w:val="000000"/>
          <w:spacing w:val="2"/>
          <w:sz w:val="24"/>
          <w:szCs w:val="24"/>
        </w:rPr>
        <w:t xml:space="preserve"> </w:t>
      </w:r>
      <w:r w:rsidRPr="00A352EC">
        <w:rPr>
          <w:color w:val="000000"/>
          <w:sz w:val="24"/>
          <w:szCs w:val="24"/>
        </w:rPr>
        <w:t>qualidade</w:t>
      </w:r>
      <w:r w:rsidRPr="00A352EC">
        <w:rPr>
          <w:color w:val="000000"/>
          <w:spacing w:val="-3"/>
          <w:sz w:val="24"/>
          <w:szCs w:val="24"/>
        </w:rPr>
        <w:t xml:space="preserve"> </w:t>
      </w:r>
      <w:r w:rsidRPr="00A352EC">
        <w:rPr>
          <w:color w:val="000000"/>
          <w:sz w:val="24"/>
          <w:szCs w:val="24"/>
        </w:rPr>
        <w:t>e</w:t>
      </w:r>
      <w:r w:rsidRPr="00A352EC">
        <w:rPr>
          <w:color w:val="000000"/>
          <w:spacing w:val="-3"/>
          <w:sz w:val="24"/>
          <w:szCs w:val="24"/>
        </w:rPr>
        <w:t xml:space="preserve"> </w:t>
      </w:r>
      <w:r w:rsidRPr="00A352EC">
        <w:rPr>
          <w:color w:val="000000"/>
          <w:sz w:val="24"/>
          <w:szCs w:val="24"/>
        </w:rPr>
        <w:t>conformidade</w:t>
      </w:r>
      <w:r w:rsidRPr="00A352EC">
        <w:rPr>
          <w:color w:val="000000"/>
          <w:spacing w:val="-3"/>
          <w:sz w:val="24"/>
          <w:szCs w:val="24"/>
        </w:rPr>
        <w:t xml:space="preserve"> </w:t>
      </w:r>
      <w:r w:rsidRPr="00A352EC">
        <w:rPr>
          <w:color w:val="000000"/>
          <w:sz w:val="24"/>
          <w:szCs w:val="24"/>
        </w:rPr>
        <w:t>dos</w:t>
      </w:r>
      <w:r w:rsidRPr="00A352EC">
        <w:rPr>
          <w:color w:val="000000"/>
          <w:spacing w:val="-4"/>
          <w:sz w:val="24"/>
          <w:szCs w:val="24"/>
        </w:rPr>
        <w:t xml:space="preserve"> bens</w:t>
      </w:r>
      <w:r w:rsidRPr="00A352EC">
        <w:rPr>
          <w:color w:val="000000"/>
          <w:sz w:val="24"/>
          <w:szCs w:val="24"/>
        </w:rPr>
        <w:t>;</w:t>
      </w:r>
    </w:p>
    <w:p w14:paraId="62BAC856" w14:textId="77777777" w:rsidR="00A352EC" w:rsidRPr="00A352EC" w:rsidRDefault="00A352EC" w:rsidP="00A352EC">
      <w:pPr>
        <w:spacing w:before="120" w:after="120"/>
        <w:jc w:val="both"/>
        <w:rPr>
          <w:color w:val="000000"/>
          <w:sz w:val="24"/>
          <w:szCs w:val="24"/>
        </w:rPr>
      </w:pPr>
      <w:r w:rsidRPr="00A352EC">
        <w:rPr>
          <w:color w:val="000000"/>
          <w:sz w:val="24"/>
          <w:szCs w:val="24"/>
        </w:rPr>
        <w:t>5.32.7 –</w:t>
      </w:r>
      <w:r w:rsidRPr="00A352EC">
        <w:rPr>
          <w:color w:val="000000"/>
          <w:spacing w:val="41"/>
          <w:sz w:val="24"/>
          <w:szCs w:val="24"/>
        </w:rPr>
        <w:t xml:space="preserve"> </w:t>
      </w:r>
      <w:r w:rsidRPr="00A352EC">
        <w:rPr>
          <w:color w:val="000000"/>
          <w:sz w:val="24"/>
          <w:szCs w:val="24"/>
        </w:rPr>
        <w:t>Recusar</w:t>
      </w:r>
      <w:r w:rsidRPr="00A352EC">
        <w:rPr>
          <w:color w:val="000000"/>
          <w:spacing w:val="48"/>
          <w:sz w:val="24"/>
          <w:szCs w:val="24"/>
        </w:rPr>
        <w:t xml:space="preserve"> </w:t>
      </w:r>
      <w:r w:rsidRPr="00A352EC">
        <w:rPr>
          <w:color w:val="000000"/>
          <w:sz w:val="24"/>
          <w:szCs w:val="24"/>
        </w:rPr>
        <w:t>os</w:t>
      </w:r>
      <w:r w:rsidRPr="00A352EC">
        <w:rPr>
          <w:color w:val="000000"/>
          <w:spacing w:val="45"/>
          <w:sz w:val="24"/>
          <w:szCs w:val="24"/>
        </w:rPr>
        <w:t xml:space="preserve"> </w:t>
      </w:r>
      <w:r w:rsidRPr="00A352EC">
        <w:rPr>
          <w:color w:val="000000"/>
          <w:sz w:val="24"/>
          <w:szCs w:val="24"/>
        </w:rPr>
        <w:t>bens entregues</w:t>
      </w:r>
      <w:r w:rsidRPr="00A352EC">
        <w:rPr>
          <w:color w:val="000000"/>
          <w:spacing w:val="45"/>
          <w:sz w:val="24"/>
          <w:szCs w:val="24"/>
        </w:rPr>
        <w:t xml:space="preserve"> </w:t>
      </w:r>
      <w:r w:rsidRPr="00A352EC">
        <w:rPr>
          <w:color w:val="000000"/>
          <w:sz w:val="24"/>
          <w:szCs w:val="24"/>
        </w:rPr>
        <w:t>em</w:t>
      </w:r>
      <w:r w:rsidRPr="00A352EC">
        <w:rPr>
          <w:color w:val="000000"/>
          <w:spacing w:val="38"/>
          <w:sz w:val="24"/>
          <w:szCs w:val="24"/>
        </w:rPr>
        <w:t xml:space="preserve"> </w:t>
      </w:r>
      <w:r w:rsidRPr="00A352EC">
        <w:rPr>
          <w:color w:val="000000"/>
          <w:sz w:val="24"/>
          <w:szCs w:val="24"/>
        </w:rPr>
        <w:t>desacordo</w:t>
      </w:r>
      <w:r w:rsidRPr="00A352EC">
        <w:rPr>
          <w:color w:val="000000"/>
          <w:spacing w:val="47"/>
          <w:sz w:val="24"/>
          <w:szCs w:val="24"/>
        </w:rPr>
        <w:t xml:space="preserve"> </w:t>
      </w:r>
      <w:r w:rsidRPr="00A352EC">
        <w:rPr>
          <w:color w:val="000000"/>
          <w:sz w:val="24"/>
          <w:szCs w:val="24"/>
        </w:rPr>
        <w:t>com</w:t>
      </w:r>
      <w:r w:rsidRPr="00A352EC">
        <w:rPr>
          <w:color w:val="000000"/>
          <w:spacing w:val="38"/>
          <w:sz w:val="24"/>
          <w:szCs w:val="24"/>
        </w:rPr>
        <w:t xml:space="preserve"> </w:t>
      </w:r>
      <w:r w:rsidRPr="00A352EC">
        <w:rPr>
          <w:color w:val="000000"/>
          <w:sz w:val="24"/>
          <w:szCs w:val="24"/>
        </w:rPr>
        <w:t>o</w:t>
      </w:r>
      <w:r w:rsidRPr="00A352EC">
        <w:rPr>
          <w:color w:val="000000"/>
          <w:spacing w:val="50"/>
          <w:sz w:val="24"/>
          <w:szCs w:val="24"/>
        </w:rPr>
        <w:t xml:space="preserve"> </w:t>
      </w:r>
      <w:r w:rsidRPr="00A352EC">
        <w:rPr>
          <w:color w:val="000000"/>
          <w:sz w:val="24"/>
          <w:szCs w:val="24"/>
        </w:rPr>
        <w:t>instrumento</w:t>
      </w:r>
      <w:r w:rsidRPr="00A352EC">
        <w:rPr>
          <w:color w:val="000000"/>
          <w:spacing w:val="51"/>
          <w:sz w:val="24"/>
          <w:szCs w:val="24"/>
        </w:rPr>
        <w:t xml:space="preserve"> </w:t>
      </w:r>
      <w:r w:rsidRPr="00A352EC">
        <w:rPr>
          <w:color w:val="000000"/>
          <w:sz w:val="24"/>
          <w:szCs w:val="24"/>
        </w:rPr>
        <w:t>convocatório</w:t>
      </w:r>
      <w:r w:rsidRPr="00A352EC">
        <w:rPr>
          <w:color w:val="000000"/>
          <w:spacing w:val="50"/>
          <w:sz w:val="24"/>
          <w:szCs w:val="24"/>
        </w:rPr>
        <w:t xml:space="preserve"> </w:t>
      </w:r>
      <w:r w:rsidRPr="00A352EC">
        <w:rPr>
          <w:color w:val="000000"/>
          <w:sz w:val="24"/>
          <w:szCs w:val="24"/>
        </w:rPr>
        <w:t>e</w:t>
      </w:r>
      <w:r w:rsidRPr="00A352EC">
        <w:rPr>
          <w:color w:val="000000"/>
          <w:spacing w:val="46"/>
          <w:sz w:val="24"/>
          <w:szCs w:val="24"/>
        </w:rPr>
        <w:t xml:space="preserve"> </w:t>
      </w:r>
      <w:r w:rsidRPr="00A352EC">
        <w:rPr>
          <w:color w:val="000000"/>
          <w:sz w:val="24"/>
          <w:szCs w:val="24"/>
        </w:rPr>
        <w:t>seus</w:t>
      </w:r>
      <w:r w:rsidRPr="00A352EC">
        <w:rPr>
          <w:color w:val="000000"/>
          <w:spacing w:val="-57"/>
          <w:sz w:val="24"/>
          <w:szCs w:val="24"/>
        </w:rPr>
        <w:t xml:space="preserve"> </w:t>
      </w:r>
      <w:r w:rsidRPr="00A352EC">
        <w:rPr>
          <w:color w:val="000000"/>
          <w:sz w:val="24"/>
          <w:szCs w:val="24"/>
        </w:rPr>
        <w:t>anexos,</w:t>
      </w:r>
      <w:r w:rsidRPr="00A352EC">
        <w:rPr>
          <w:color w:val="000000"/>
          <w:spacing w:val="-2"/>
          <w:sz w:val="24"/>
          <w:szCs w:val="24"/>
        </w:rPr>
        <w:t xml:space="preserve"> </w:t>
      </w:r>
      <w:r w:rsidRPr="00A352EC">
        <w:rPr>
          <w:color w:val="000000"/>
          <w:sz w:val="24"/>
          <w:szCs w:val="24"/>
        </w:rPr>
        <w:t>exigindo sua</w:t>
      </w:r>
      <w:r w:rsidRPr="00A352EC">
        <w:rPr>
          <w:color w:val="000000"/>
          <w:spacing w:val="-5"/>
          <w:sz w:val="24"/>
          <w:szCs w:val="24"/>
        </w:rPr>
        <w:t xml:space="preserve"> </w:t>
      </w:r>
      <w:r w:rsidRPr="00A352EC">
        <w:rPr>
          <w:color w:val="000000"/>
          <w:sz w:val="24"/>
          <w:szCs w:val="24"/>
        </w:rPr>
        <w:t>substituição no</w:t>
      </w:r>
      <w:r w:rsidRPr="00A352EC">
        <w:rPr>
          <w:color w:val="000000"/>
          <w:spacing w:val="1"/>
          <w:sz w:val="24"/>
          <w:szCs w:val="24"/>
        </w:rPr>
        <w:t xml:space="preserve"> </w:t>
      </w:r>
      <w:r w:rsidRPr="00A352EC">
        <w:rPr>
          <w:color w:val="000000"/>
          <w:sz w:val="24"/>
          <w:szCs w:val="24"/>
        </w:rPr>
        <w:t>prazo disposto</w:t>
      </w:r>
      <w:r w:rsidRPr="00A352EC">
        <w:rPr>
          <w:color w:val="000000"/>
          <w:spacing w:val="-4"/>
          <w:sz w:val="24"/>
          <w:szCs w:val="24"/>
        </w:rPr>
        <w:t xml:space="preserve"> </w:t>
      </w:r>
      <w:r w:rsidRPr="00A352EC">
        <w:rPr>
          <w:color w:val="000000"/>
          <w:sz w:val="24"/>
          <w:szCs w:val="24"/>
        </w:rPr>
        <w:t>no instrumento</w:t>
      </w:r>
      <w:r w:rsidRPr="00A352EC">
        <w:rPr>
          <w:color w:val="000000"/>
          <w:spacing w:val="-3"/>
          <w:sz w:val="24"/>
          <w:szCs w:val="24"/>
        </w:rPr>
        <w:t xml:space="preserve"> </w:t>
      </w:r>
      <w:r w:rsidRPr="00A352EC">
        <w:rPr>
          <w:color w:val="000000"/>
          <w:sz w:val="24"/>
          <w:szCs w:val="24"/>
        </w:rPr>
        <w:t>convocatório e</w:t>
      </w:r>
      <w:r w:rsidRPr="00A352EC">
        <w:rPr>
          <w:color w:val="000000"/>
          <w:spacing w:val="-5"/>
          <w:sz w:val="24"/>
          <w:szCs w:val="24"/>
        </w:rPr>
        <w:t xml:space="preserve"> </w:t>
      </w:r>
      <w:r w:rsidRPr="00A352EC">
        <w:rPr>
          <w:color w:val="000000"/>
          <w:sz w:val="24"/>
          <w:szCs w:val="24"/>
        </w:rPr>
        <w:t>seus</w:t>
      </w:r>
      <w:r w:rsidRPr="00A352EC">
        <w:rPr>
          <w:color w:val="000000"/>
          <w:spacing w:val="-5"/>
          <w:sz w:val="24"/>
          <w:szCs w:val="24"/>
        </w:rPr>
        <w:t xml:space="preserve"> </w:t>
      </w:r>
      <w:r w:rsidRPr="00A352EC">
        <w:rPr>
          <w:color w:val="000000"/>
          <w:sz w:val="24"/>
          <w:szCs w:val="24"/>
        </w:rPr>
        <w:t>anexos;</w:t>
      </w:r>
    </w:p>
    <w:p w14:paraId="32A48022" w14:textId="77777777" w:rsidR="00A352EC" w:rsidRPr="00A352EC" w:rsidRDefault="00A352EC" w:rsidP="00A352EC">
      <w:pPr>
        <w:spacing w:before="120" w:after="120"/>
        <w:jc w:val="both"/>
        <w:rPr>
          <w:color w:val="000000"/>
          <w:sz w:val="24"/>
          <w:szCs w:val="24"/>
        </w:rPr>
      </w:pPr>
      <w:r w:rsidRPr="00A352EC">
        <w:rPr>
          <w:color w:val="000000"/>
          <w:sz w:val="24"/>
          <w:szCs w:val="24"/>
        </w:rPr>
        <w:t>5.32.8 –</w:t>
      </w:r>
      <w:r w:rsidRPr="00A352EC">
        <w:rPr>
          <w:color w:val="000000"/>
          <w:spacing w:val="1"/>
          <w:sz w:val="24"/>
          <w:szCs w:val="24"/>
        </w:rPr>
        <w:t xml:space="preserve"> </w:t>
      </w:r>
      <w:r w:rsidRPr="00A352EC">
        <w:rPr>
          <w:color w:val="000000"/>
          <w:sz w:val="24"/>
          <w:szCs w:val="24"/>
        </w:rPr>
        <w:t>Atestar o</w:t>
      </w:r>
      <w:r w:rsidRPr="00A352EC">
        <w:rPr>
          <w:color w:val="000000"/>
          <w:spacing w:val="1"/>
          <w:sz w:val="24"/>
          <w:szCs w:val="24"/>
        </w:rPr>
        <w:t xml:space="preserve"> </w:t>
      </w:r>
      <w:r w:rsidRPr="00A352EC">
        <w:rPr>
          <w:color w:val="000000"/>
          <w:sz w:val="24"/>
          <w:szCs w:val="24"/>
        </w:rPr>
        <w:t>recebimento</w:t>
      </w:r>
      <w:r w:rsidRPr="00A352EC">
        <w:rPr>
          <w:color w:val="000000"/>
          <w:spacing w:val="1"/>
          <w:sz w:val="24"/>
          <w:szCs w:val="24"/>
        </w:rPr>
        <w:t xml:space="preserve"> </w:t>
      </w:r>
      <w:r w:rsidRPr="00A352EC">
        <w:rPr>
          <w:color w:val="000000"/>
          <w:sz w:val="24"/>
          <w:szCs w:val="24"/>
        </w:rPr>
        <w:t>definitivo</w:t>
      </w:r>
      <w:r w:rsidRPr="00A352EC">
        <w:rPr>
          <w:color w:val="000000"/>
          <w:spacing w:val="1"/>
          <w:sz w:val="24"/>
          <w:szCs w:val="24"/>
        </w:rPr>
        <w:t xml:space="preserve"> </w:t>
      </w:r>
      <w:r w:rsidRPr="00A352EC">
        <w:rPr>
          <w:color w:val="000000"/>
          <w:sz w:val="24"/>
          <w:szCs w:val="24"/>
        </w:rPr>
        <w:t>dos bens</w:t>
      </w:r>
      <w:r w:rsidRPr="00A352EC">
        <w:rPr>
          <w:color w:val="000000"/>
          <w:spacing w:val="1"/>
          <w:sz w:val="24"/>
          <w:szCs w:val="24"/>
        </w:rPr>
        <w:t xml:space="preserve"> </w:t>
      </w:r>
      <w:r w:rsidRPr="00A352EC">
        <w:rPr>
          <w:color w:val="000000"/>
          <w:sz w:val="24"/>
          <w:szCs w:val="24"/>
        </w:rPr>
        <w:t>entregues</w:t>
      </w:r>
      <w:r w:rsidRPr="00A352EC">
        <w:rPr>
          <w:color w:val="000000"/>
          <w:spacing w:val="1"/>
          <w:sz w:val="24"/>
          <w:szCs w:val="24"/>
        </w:rPr>
        <w:t xml:space="preserve"> </w:t>
      </w:r>
      <w:r w:rsidRPr="00A352EC">
        <w:rPr>
          <w:color w:val="000000"/>
          <w:sz w:val="24"/>
          <w:szCs w:val="24"/>
        </w:rPr>
        <w:t>em acordo</w:t>
      </w:r>
      <w:r w:rsidRPr="00A352EC">
        <w:rPr>
          <w:color w:val="000000"/>
          <w:spacing w:val="1"/>
          <w:sz w:val="24"/>
          <w:szCs w:val="24"/>
        </w:rPr>
        <w:t xml:space="preserve"> </w:t>
      </w:r>
      <w:r w:rsidRPr="00A352EC">
        <w:rPr>
          <w:color w:val="000000"/>
          <w:sz w:val="24"/>
          <w:szCs w:val="24"/>
        </w:rPr>
        <w:t>com o</w:t>
      </w:r>
      <w:r w:rsidRPr="00A352EC">
        <w:rPr>
          <w:color w:val="000000"/>
          <w:spacing w:val="1"/>
          <w:sz w:val="24"/>
          <w:szCs w:val="24"/>
        </w:rPr>
        <w:t xml:space="preserve"> </w:t>
      </w:r>
      <w:r w:rsidRPr="00A352EC">
        <w:rPr>
          <w:color w:val="000000"/>
          <w:sz w:val="24"/>
          <w:szCs w:val="24"/>
        </w:rPr>
        <w:t>instrumento</w:t>
      </w:r>
      <w:r w:rsidRPr="00A352EC">
        <w:rPr>
          <w:color w:val="000000"/>
          <w:spacing w:val="-58"/>
          <w:sz w:val="24"/>
          <w:szCs w:val="24"/>
        </w:rPr>
        <w:t xml:space="preserve"> </w:t>
      </w:r>
      <w:r w:rsidRPr="00A352EC">
        <w:rPr>
          <w:color w:val="000000"/>
          <w:sz w:val="24"/>
          <w:szCs w:val="24"/>
        </w:rPr>
        <w:t>convocatório</w:t>
      </w:r>
      <w:r w:rsidRPr="00A352EC">
        <w:rPr>
          <w:color w:val="000000"/>
          <w:spacing w:val="5"/>
          <w:sz w:val="24"/>
          <w:szCs w:val="24"/>
        </w:rPr>
        <w:t xml:space="preserve"> </w:t>
      </w:r>
      <w:r w:rsidRPr="00A352EC">
        <w:rPr>
          <w:color w:val="000000"/>
          <w:sz w:val="24"/>
          <w:szCs w:val="24"/>
        </w:rPr>
        <w:t>e</w:t>
      </w:r>
      <w:r w:rsidRPr="00A352EC">
        <w:rPr>
          <w:color w:val="000000"/>
          <w:spacing w:val="1"/>
          <w:sz w:val="24"/>
          <w:szCs w:val="24"/>
        </w:rPr>
        <w:t xml:space="preserve"> </w:t>
      </w:r>
      <w:r w:rsidRPr="00A352EC">
        <w:rPr>
          <w:color w:val="000000"/>
          <w:sz w:val="24"/>
          <w:szCs w:val="24"/>
        </w:rPr>
        <w:t>seus anexos.</w:t>
      </w:r>
    </w:p>
    <w:p w14:paraId="6BD4599D" w14:textId="77777777" w:rsidR="00A352EC" w:rsidRPr="00A352EC" w:rsidRDefault="00A352EC" w:rsidP="00A352EC">
      <w:pPr>
        <w:spacing w:before="120" w:after="120"/>
        <w:jc w:val="both"/>
        <w:rPr>
          <w:color w:val="000000"/>
          <w:sz w:val="24"/>
          <w:szCs w:val="24"/>
        </w:rPr>
      </w:pPr>
      <w:r w:rsidRPr="00A352EC">
        <w:rPr>
          <w:color w:val="000000"/>
          <w:sz w:val="24"/>
          <w:szCs w:val="24"/>
        </w:rPr>
        <w:t>5.32.9 –</w:t>
      </w:r>
      <w:r w:rsidRPr="00A352EC">
        <w:rPr>
          <w:color w:val="000000"/>
          <w:spacing w:val="5"/>
          <w:sz w:val="24"/>
          <w:szCs w:val="24"/>
        </w:rPr>
        <w:t xml:space="preserve"> </w:t>
      </w:r>
      <w:r w:rsidRPr="00A352EC">
        <w:rPr>
          <w:color w:val="000000"/>
          <w:sz w:val="24"/>
          <w:szCs w:val="24"/>
        </w:rPr>
        <w:t>Encaminhar</w:t>
      </w:r>
      <w:r w:rsidRPr="00A352EC">
        <w:rPr>
          <w:color w:val="000000"/>
          <w:spacing w:val="11"/>
          <w:sz w:val="24"/>
          <w:szCs w:val="24"/>
        </w:rPr>
        <w:t xml:space="preserve"> </w:t>
      </w:r>
      <w:r w:rsidRPr="00A352EC">
        <w:rPr>
          <w:color w:val="000000"/>
          <w:sz w:val="24"/>
          <w:szCs w:val="24"/>
        </w:rPr>
        <w:t>relatório</w:t>
      </w:r>
      <w:r w:rsidRPr="00A352EC">
        <w:rPr>
          <w:color w:val="000000"/>
          <w:spacing w:val="14"/>
          <w:sz w:val="24"/>
          <w:szCs w:val="24"/>
        </w:rPr>
        <w:t xml:space="preserve"> </w:t>
      </w:r>
      <w:r w:rsidRPr="00A352EC">
        <w:rPr>
          <w:color w:val="000000"/>
          <w:sz w:val="24"/>
          <w:szCs w:val="24"/>
        </w:rPr>
        <w:t>relativo</w:t>
      </w:r>
      <w:r w:rsidRPr="00A352EC">
        <w:rPr>
          <w:color w:val="000000"/>
          <w:spacing w:val="14"/>
          <w:sz w:val="24"/>
          <w:szCs w:val="24"/>
        </w:rPr>
        <w:t xml:space="preserve"> </w:t>
      </w:r>
      <w:r w:rsidRPr="00A352EC">
        <w:rPr>
          <w:color w:val="000000"/>
          <w:sz w:val="24"/>
          <w:szCs w:val="24"/>
        </w:rPr>
        <w:t>à</w:t>
      </w:r>
      <w:r w:rsidRPr="00A352EC">
        <w:rPr>
          <w:color w:val="000000"/>
          <w:spacing w:val="9"/>
          <w:sz w:val="24"/>
          <w:szCs w:val="24"/>
        </w:rPr>
        <w:t xml:space="preserve"> </w:t>
      </w:r>
      <w:r w:rsidRPr="00A352EC">
        <w:rPr>
          <w:color w:val="000000"/>
          <w:sz w:val="24"/>
          <w:szCs w:val="24"/>
        </w:rPr>
        <w:t>fiscalização</w:t>
      </w:r>
      <w:r w:rsidRPr="00A352EC">
        <w:rPr>
          <w:color w:val="000000"/>
          <w:spacing w:val="9"/>
          <w:sz w:val="24"/>
          <w:szCs w:val="24"/>
        </w:rPr>
        <w:t xml:space="preserve"> </w:t>
      </w:r>
      <w:r w:rsidRPr="00A352EC">
        <w:rPr>
          <w:color w:val="000000"/>
          <w:sz w:val="24"/>
          <w:szCs w:val="24"/>
        </w:rPr>
        <w:t>do</w:t>
      </w:r>
      <w:r w:rsidRPr="00A352EC">
        <w:rPr>
          <w:color w:val="000000"/>
          <w:spacing w:val="14"/>
          <w:sz w:val="24"/>
          <w:szCs w:val="24"/>
        </w:rPr>
        <w:t xml:space="preserve"> </w:t>
      </w:r>
      <w:r w:rsidRPr="00A352EC">
        <w:rPr>
          <w:color w:val="000000"/>
          <w:sz w:val="24"/>
          <w:szCs w:val="24"/>
        </w:rPr>
        <w:t>contrato</w:t>
      </w:r>
      <w:r w:rsidRPr="00A352EC">
        <w:rPr>
          <w:color w:val="000000"/>
          <w:spacing w:val="10"/>
          <w:sz w:val="24"/>
          <w:szCs w:val="24"/>
        </w:rPr>
        <w:t xml:space="preserve"> </w:t>
      </w:r>
      <w:r w:rsidRPr="00A352EC">
        <w:rPr>
          <w:color w:val="000000"/>
          <w:sz w:val="24"/>
          <w:szCs w:val="24"/>
        </w:rPr>
        <w:t>ao</w:t>
      </w:r>
      <w:r w:rsidRPr="00A352EC">
        <w:rPr>
          <w:color w:val="000000"/>
          <w:spacing w:val="14"/>
          <w:sz w:val="24"/>
          <w:szCs w:val="24"/>
        </w:rPr>
        <w:t xml:space="preserve"> </w:t>
      </w:r>
      <w:r w:rsidRPr="00A352EC">
        <w:rPr>
          <w:color w:val="000000"/>
          <w:sz w:val="24"/>
          <w:szCs w:val="24"/>
        </w:rPr>
        <w:t>Gestor</w:t>
      </w:r>
      <w:r w:rsidRPr="00A352EC">
        <w:rPr>
          <w:color w:val="000000"/>
          <w:spacing w:val="6"/>
          <w:sz w:val="24"/>
          <w:szCs w:val="24"/>
        </w:rPr>
        <w:t xml:space="preserve"> </w:t>
      </w:r>
      <w:r w:rsidRPr="00A352EC">
        <w:rPr>
          <w:color w:val="000000"/>
          <w:sz w:val="24"/>
          <w:szCs w:val="24"/>
        </w:rPr>
        <w:t>do</w:t>
      </w:r>
      <w:r w:rsidRPr="00A352EC">
        <w:rPr>
          <w:color w:val="000000"/>
          <w:spacing w:val="14"/>
          <w:sz w:val="24"/>
          <w:szCs w:val="24"/>
        </w:rPr>
        <w:t xml:space="preserve"> </w:t>
      </w:r>
      <w:r w:rsidRPr="00A352EC">
        <w:rPr>
          <w:color w:val="000000"/>
          <w:sz w:val="24"/>
          <w:szCs w:val="24"/>
        </w:rPr>
        <w:t>Contrato,</w:t>
      </w:r>
      <w:r w:rsidRPr="00A352EC">
        <w:rPr>
          <w:color w:val="000000"/>
          <w:spacing w:val="8"/>
          <w:sz w:val="24"/>
          <w:szCs w:val="24"/>
        </w:rPr>
        <w:t xml:space="preserve"> </w:t>
      </w:r>
      <w:r w:rsidRPr="00A352EC">
        <w:rPr>
          <w:color w:val="000000"/>
          <w:sz w:val="24"/>
          <w:szCs w:val="24"/>
        </w:rPr>
        <w:t>contendo</w:t>
      </w:r>
      <w:r w:rsidRPr="00A352EC">
        <w:rPr>
          <w:color w:val="000000"/>
          <w:spacing w:val="-57"/>
          <w:sz w:val="24"/>
          <w:szCs w:val="24"/>
        </w:rPr>
        <w:t xml:space="preserve"> </w:t>
      </w:r>
      <w:r w:rsidRPr="00A352EC">
        <w:rPr>
          <w:color w:val="000000"/>
          <w:sz w:val="24"/>
          <w:szCs w:val="24"/>
        </w:rPr>
        <w:t>informações</w:t>
      </w:r>
      <w:r w:rsidRPr="00A352EC">
        <w:rPr>
          <w:color w:val="000000"/>
          <w:spacing w:val="-2"/>
          <w:sz w:val="24"/>
          <w:szCs w:val="24"/>
        </w:rPr>
        <w:t xml:space="preserve"> </w:t>
      </w:r>
      <w:r w:rsidRPr="00A352EC">
        <w:rPr>
          <w:color w:val="000000"/>
          <w:sz w:val="24"/>
          <w:szCs w:val="24"/>
        </w:rPr>
        <w:t>relevantes</w:t>
      </w:r>
      <w:r w:rsidRPr="00A352EC">
        <w:rPr>
          <w:color w:val="000000"/>
          <w:spacing w:val="-2"/>
          <w:sz w:val="24"/>
          <w:szCs w:val="24"/>
        </w:rPr>
        <w:t xml:space="preserve"> </w:t>
      </w:r>
      <w:r w:rsidRPr="00A352EC">
        <w:rPr>
          <w:color w:val="000000"/>
          <w:sz w:val="24"/>
          <w:szCs w:val="24"/>
        </w:rPr>
        <w:t>quanto</w:t>
      </w:r>
      <w:r w:rsidRPr="00A352EC">
        <w:rPr>
          <w:color w:val="000000"/>
          <w:spacing w:val="1"/>
          <w:sz w:val="24"/>
          <w:szCs w:val="24"/>
        </w:rPr>
        <w:t xml:space="preserve"> </w:t>
      </w:r>
      <w:r w:rsidRPr="00A352EC">
        <w:rPr>
          <w:color w:val="000000"/>
          <w:sz w:val="24"/>
          <w:szCs w:val="24"/>
        </w:rPr>
        <w:t>à</w:t>
      </w:r>
      <w:r w:rsidRPr="00A352EC">
        <w:rPr>
          <w:color w:val="000000"/>
          <w:spacing w:val="-1"/>
          <w:sz w:val="24"/>
          <w:szCs w:val="24"/>
        </w:rPr>
        <w:t xml:space="preserve"> </w:t>
      </w:r>
      <w:r w:rsidRPr="00A352EC">
        <w:rPr>
          <w:color w:val="000000"/>
          <w:sz w:val="24"/>
          <w:szCs w:val="24"/>
        </w:rPr>
        <w:t>fiscalização</w:t>
      </w:r>
      <w:r w:rsidRPr="00A352EC">
        <w:rPr>
          <w:color w:val="000000"/>
          <w:spacing w:val="4"/>
          <w:sz w:val="24"/>
          <w:szCs w:val="24"/>
        </w:rPr>
        <w:t xml:space="preserve"> </w:t>
      </w:r>
      <w:r w:rsidRPr="00A352EC">
        <w:rPr>
          <w:color w:val="000000"/>
          <w:sz w:val="24"/>
          <w:szCs w:val="24"/>
        </w:rPr>
        <w:t>e</w:t>
      </w:r>
      <w:r w:rsidRPr="00A352EC">
        <w:rPr>
          <w:color w:val="000000"/>
          <w:spacing w:val="-1"/>
          <w:sz w:val="24"/>
          <w:szCs w:val="24"/>
        </w:rPr>
        <w:t xml:space="preserve"> </w:t>
      </w:r>
      <w:r w:rsidRPr="00A352EC">
        <w:rPr>
          <w:color w:val="000000"/>
          <w:sz w:val="24"/>
          <w:szCs w:val="24"/>
        </w:rPr>
        <w:t>execução</w:t>
      </w:r>
      <w:r w:rsidRPr="00A352EC">
        <w:rPr>
          <w:color w:val="000000"/>
          <w:spacing w:val="5"/>
          <w:sz w:val="24"/>
          <w:szCs w:val="24"/>
        </w:rPr>
        <w:t xml:space="preserve"> </w:t>
      </w:r>
      <w:r w:rsidRPr="00A352EC">
        <w:rPr>
          <w:color w:val="000000"/>
          <w:sz w:val="24"/>
          <w:szCs w:val="24"/>
        </w:rPr>
        <w:t>do</w:t>
      </w:r>
      <w:r w:rsidRPr="00A352EC">
        <w:rPr>
          <w:color w:val="000000"/>
          <w:spacing w:val="4"/>
          <w:sz w:val="24"/>
          <w:szCs w:val="24"/>
        </w:rPr>
        <w:t xml:space="preserve"> </w:t>
      </w:r>
      <w:r w:rsidRPr="00A352EC">
        <w:rPr>
          <w:color w:val="000000"/>
          <w:sz w:val="24"/>
          <w:szCs w:val="24"/>
        </w:rPr>
        <w:t>instrumento</w:t>
      </w:r>
      <w:r w:rsidRPr="00A352EC">
        <w:rPr>
          <w:color w:val="000000"/>
          <w:spacing w:val="4"/>
          <w:sz w:val="24"/>
          <w:szCs w:val="24"/>
        </w:rPr>
        <w:t xml:space="preserve"> </w:t>
      </w:r>
      <w:r w:rsidRPr="00A352EC">
        <w:rPr>
          <w:color w:val="000000"/>
          <w:sz w:val="24"/>
          <w:szCs w:val="24"/>
        </w:rPr>
        <w:t>contratual.</w:t>
      </w:r>
    </w:p>
    <w:p w14:paraId="4C7EBDE4" w14:textId="77777777" w:rsidR="00A352EC" w:rsidRPr="00A352EC" w:rsidRDefault="00A352EC" w:rsidP="00A352EC">
      <w:pPr>
        <w:spacing w:before="120" w:after="120"/>
        <w:jc w:val="both"/>
        <w:rPr>
          <w:color w:val="000000"/>
          <w:sz w:val="24"/>
          <w:szCs w:val="24"/>
        </w:rPr>
      </w:pPr>
      <w:r w:rsidRPr="00A352EC">
        <w:rPr>
          <w:color w:val="000000"/>
          <w:sz w:val="24"/>
          <w:szCs w:val="24"/>
        </w:rPr>
        <w:t>5.32.10 – O Fiscal designado pela contratante deverá ter a experiência necessária para o acompanhamento e controle da aquisição.</w:t>
      </w:r>
    </w:p>
    <w:p w14:paraId="3547B636" w14:textId="77777777" w:rsidR="00A352EC" w:rsidRPr="00A352EC" w:rsidRDefault="00A352EC" w:rsidP="00A352EC">
      <w:pPr>
        <w:spacing w:before="120" w:after="120"/>
        <w:jc w:val="both"/>
        <w:rPr>
          <w:rFonts w:eastAsia="Calibri"/>
          <w:b/>
          <w:sz w:val="24"/>
          <w:szCs w:val="24"/>
          <w:lang w:eastAsia="en-US"/>
        </w:rPr>
      </w:pPr>
      <w:r w:rsidRPr="00A352EC">
        <w:rPr>
          <w:b/>
          <w:sz w:val="24"/>
          <w:szCs w:val="24"/>
        </w:rPr>
        <w:t xml:space="preserve">6 - Adesão de Secretaria Municipal não participante </w:t>
      </w:r>
    </w:p>
    <w:p w14:paraId="1B25FC0D"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6.1 -  Não será admitida a Adesão de Secretarias Municipais e/ou demais Órgãos externos não participantes à Ata de Registro de Preços.</w:t>
      </w:r>
    </w:p>
    <w:p w14:paraId="1B434EAC" w14:textId="77777777" w:rsidR="00A352EC" w:rsidRPr="00A352EC" w:rsidRDefault="00A352EC" w:rsidP="00A352EC">
      <w:pPr>
        <w:pStyle w:val="Nivel3"/>
        <w:spacing w:line="240" w:lineRule="auto"/>
        <w:ind w:left="0" w:firstLine="0"/>
        <w:rPr>
          <w:rFonts w:ascii="Times New Roman" w:hAnsi="Times New Roman" w:cs="Times New Roman"/>
          <w:b/>
          <w:sz w:val="24"/>
          <w:szCs w:val="24"/>
        </w:rPr>
      </w:pPr>
      <w:r w:rsidRPr="00A352EC">
        <w:rPr>
          <w:rFonts w:ascii="Times New Roman" w:hAnsi="Times New Roman" w:cs="Times New Roman"/>
          <w:sz w:val="24"/>
          <w:szCs w:val="24"/>
        </w:rPr>
        <w:t xml:space="preserve">7 - </w:t>
      </w:r>
      <w:r w:rsidRPr="00A352EC">
        <w:rPr>
          <w:rFonts w:ascii="Times New Roman" w:hAnsi="Times New Roman" w:cs="Times New Roman"/>
          <w:b/>
          <w:sz w:val="24"/>
          <w:szCs w:val="24"/>
        </w:rPr>
        <w:t xml:space="preserve">Vínculos da Ata de Registro de Preços </w:t>
      </w:r>
    </w:p>
    <w:p w14:paraId="002DEF0F"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7.1 - A existência da Ata de Registro de Preços não obriga a Administração a contratar, facultando-se a realização de licitação específica para a aquisição pretendida, assegurada preferência ao fornecedor registrado em igualdade de condições. </w:t>
      </w:r>
    </w:p>
    <w:p w14:paraId="7D38CC5E" w14:textId="77777777" w:rsid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7.2 -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256858DE" w14:textId="77777777" w:rsidR="0052538A" w:rsidRDefault="0052538A" w:rsidP="00A352EC">
      <w:pPr>
        <w:pStyle w:val="Nivel3"/>
        <w:spacing w:line="240" w:lineRule="auto"/>
        <w:ind w:left="0" w:firstLine="0"/>
        <w:rPr>
          <w:rFonts w:ascii="Times New Roman" w:hAnsi="Times New Roman" w:cs="Times New Roman"/>
          <w:sz w:val="24"/>
          <w:szCs w:val="24"/>
        </w:rPr>
      </w:pPr>
    </w:p>
    <w:p w14:paraId="2F25F3DF" w14:textId="77777777" w:rsidR="0052538A" w:rsidRPr="00A352EC" w:rsidRDefault="0052538A" w:rsidP="00A352EC">
      <w:pPr>
        <w:pStyle w:val="Nivel3"/>
        <w:spacing w:line="240" w:lineRule="auto"/>
        <w:ind w:left="0" w:firstLine="0"/>
        <w:rPr>
          <w:rFonts w:ascii="Times New Roman" w:hAnsi="Times New Roman" w:cs="Times New Roman"/>
          <w:sz w:val="24"/>
          <w:szCs w:val="24"/>
        </w:rPr>
      </w:pPr>
    </w:p>
    <w:p w14:paraId="07051BA7" w14:textId="77777777" w:rsidR="00A352EC" w:rsidRPr="00A352EC" w:rsidRDefault="00A352EC" w:rsidP="00A352EC">
      <w:pPr>
        <w:spacing w:before="120" w:after="120"/>
        <w:jc w:val="both"/>
        <w:rPr>
          <w:b/>
          <w:sz w:val="24"/>
          <w:szCs w:val="24"/>
        </w:rPr>
      </w:pPr>
      <w:r w:rsidRPr="00A352EC">
        <w:rPr>
          <w:b/>
          <w:sz w:val="24"/>
          <w:szCs w:val="24"/>
        </w:rPr>
        <w:lastRenderedPageBreak/>
        <w:t>8 – OBRIGAÇÕES DA CONTRATADA</w:t>
      </w:r>
    </w:p>
    <w:p w14:paraId="6A028DF0" w14:textId="77777777" w:rsidR="00A352EC" w:rsidRPr="00A352EC" w:rsidRDefault="00A352EC" w:rsidP="00A352EC">
      <w:pPr>
        <w:spacing w:before="120" w:after="120"/>
        <w:jc w:val="both"/>
        <w:rPr>
          <w:sz w:val="24"/>
          <w:szCs w:val="24"/>
        </w:rPr>
      </w:pPr>
      <w:r w:rsidRPr="00A352EC">
        <w:rPr>
          <w:sz w:val="24"/>
          <w:szCs w:val="24"/>
        </w:rPr>
        <w:t>8.1 – A CONTRATADA deve cumprir todas as obrigações constantes no instrumento convocatório, seus anexos e sua proposta, assumindo como exclusivamente seus os riscos e as despesas decorrentes da boa execução do objeto e, ainda:</w:t>
      </w:r>
    </w:p>
    <w:p w14:paraId="7F0C19D5" w14:textId="77777777" w:rsidR="00A352EC" w:rsidRPr="00A352EC" w:rsidRDefault="00A352EC" w:rsidP="00A352EC">
      <w:pPr>
        <w:spacing w:before="120" w:after="120"/>
        <w:jc w:val="both"/>
        <w:rPr>
          <w:sz w:val="24"/>
          <w:szCs w:val="24"/>
        </w:rPr>
      </w:pPr>
      <w:r w:rsidRPr="00A352EC">
        <w:rPr>
          <w:sz w:val="24"/>
          <w:szCs w:val="24"/>
        </w:rPr>
        <w:t xml:space="preserve">8.1.1 – Efetuar a entrega dos bens em perfeitas condições, conforme especificações, prazo e local constantes no Termo de Referência e seus anexos, acompanhado da respectiva nota fiscal na qual constarão as indicações referentes a: marca, fabricante, data de validade; </w:t>
      </w:r>
    </w:p>
    <w:p w14:paraId="0E4804EE" w14:textId="77777777" w:rsidR="00A352EC" w:rsidRPr="00A352EC" w:rsidRDefault="00A352EC" w:rsidP="00A352EC">
      <w:pPr>
        <w:spacing w:before="120" w:after="120"/>
        <w:jc w:val="both"/>
        <w:rPr>
          <w:sz w:val="24"/>
          <w:szCs w:val="24"/>
        </w:rPr>
      </w:pPr>
      <w:r w:rsidRPr="00A352EC">
        <w:rPr>
          <w:sz w:val="24"/>
          <w:szCs w:val="24"/>
        </w:rPr>
        <w:t>8.1.2 – Responsabilizar-se pelos vícios e danos decorrentes do objeto, de acordo com o Código de Defesa do Consumidor (Lei nº 8.078/1990);</w:t>
      </w:r>
    </w:p>
    <w:p w14:paraId="7BF1DE5F" w14:textId="77777777" w:rsidR="00A352EC" w:rsidRPr="00A352EC" w:rsidRDefault="00A352EC" w:rsidP="00A352EC">
      <w:pPr>
        <w:widowControl w:val="0"/>
        <w:shd w:val="clear" w:color="auto" w:fill="FFFFFF"/>
        <w:tabs>
          <w:tab w:val="left" w:pos="0"/>
        </w:tabs>
        <w:spacing w:before="120" w:after="120"/>
        <w:jc w:val="both"/>
        <w:rPr>
          <w:color w:val="FF0000"/>
          <w:sz w:val="24"/>
          <w:szCs w:val="24"/>
        </w:rPr>
      </w:pPr>
      <w:r w:rsidRPr="00A352EC">
        <w:rPr>
          <w:sz w:val="24"/>
          <w:szCs w:val="24"/>
        </w:rPr>
        <w:t>8.1.3 – Substituir, em até 05(cinco) dias úteis, os itens que apresentarem incompatibilidade com a descrição do bem, estiverem danificados ou fora do prazo de validade.</w:t>
      </w:r>
    </w:p>
    <w:p w14:paraId="08ECE065" w14:textId="77777777" w:rsidR="00A352EC" w:rsidRPr="00A352EC" w:rsidRDefault="00A352EC" w:rsidP="00A352EC">
      <w:pPr>
        <w:spacing w:before="120" w:after="120"/>
        <w:jc w:val="both"/>
        <w:rPr>
          <w:sz w:val="24"/>
          <w:szCs w:val="24"/>
        </w:rPr>
      </w:pPr>
      <w:r w:rsidRPr="00A352EC">
        <w:rPr>
          <w:sz w:val="24"/>
          <w:szCs w:val="24"/>
        </w:rPr>
        <w:t>8.1.4 – Comunicar à Administração, com antecedência mínima de 24 (vinte e quatro) horas que antecede a data da entrega, os motivos que impossibilitem o cumprimento do prazo previsto, com a devida comprovação;</w:t>
      </w:r>
    </w:p>
    <w:p w14:paraId="02693C2A" w14:textId="77777777" w:rsidR="00A352EC" w:rsidRPr="00A352EC" w:rsidRDefault="00A352EC" w:rsidP="00A352EC">
      <w:pPr>
        <w:spacing w:before="120" w:after="120"/>
        <w:jc w:val="both"/>
        <w:rPr>
          <w:sz w:val="24"/>
          <w:szCs w:val="24"/>
        </w:rPr>
      </w:pPr>
      <w:r w:rsidRPr="00A352EC">
        <w:rPr>
          <w:sz w:val="24"/>
          <w:szCs w:val="24"/>
        </w:rPr>
        <w:t>8.1.5 – Manter, durante toda a execução do contrato, em compatibilidade com as obrigações assumidas, todas as condições de habilitação e qualificação exigidas na licitação;</w:t>
      </w:r>
    </w:p>
    <w:p w14:paraId="1A35D6F3" w14:textId="77777777" w:rsidR="00A352EC" w:rsidRPr="00A352EC" w:rsidRDefault="00A352EC" w:rsidP="00A352EC">
      <w:pPr>
        <w:spacing w:before="120" w:after="120"/>
        <w:jc w:val="both"/>
        <w:rPr>
          <w:sz w:val="24"/>
          <w:szCs w:val="24"/>
        </w:rPr>
      </w:pPr>
      <w:r w:rsidRPr="00A352EC">
        <w:rPr>
          <w:sz w:val="24"/>
          <w:szCs w:val="24"/>
        </w:rPr>
        <w:t>8.1.6 – Indicar preposto para representá-la durante a execução do contrato;</w:t>
      </w:r>
    </w:p>
    <w:p w14:paraId="1E83EAE5" w14:textId="77777777" w:rsidR="00A352EC" w:rsidRPr="00A352EC" w:rsidRDefault="00A352EC" w:rsidP="00A352EC">
      <w:pPr>
        <w:spacing w:before="120" w:after="120"/>
        <w:jc w:val="both"/>
        <w:rPr>
          <w:sz w:val="24"/>
          <w:szCs w:val="24"/>
        </w:rPr>
      </w:pPr>
      <w:r w:rsidRPr="00A352EC">
        <w:rPr>
          <w:sz w:val="24"/>
          <w:szCs w:val="24"/>
        </w:rPr>
        <w:t>8.1.7 – Comunicar à Administração sobre qualquer alteração no endereço, conta bancária ou outros dados necessários para recebimento de correspondência, enquanto perdurar os efeitos da contratação;</w:t>
      </w:r>
    </w:p>
    <w:p w14:paraId="45D709AA" w14:textId="77777777" w:rsidR="00A352EC" w:rsidRPr="00A352EC" w:rsidRDefault="00A352EC" w:rsidP="00A352EC">
      <w:pPr>
        <w:spacing w:before="120" w:after="120"/>
        <w:jc w:val="both"/>
        <w:rPr>
          <w:sz w:val="24"/>
          <w:szCs w:val="24"/>
        </w:rPr>
      </w:pPr>
      <w:r w:rsidRPr="00A352EC">
        <w:rPr>
          <w:sz w:val="24"/>
          <w:szCs w:val="24"/>
        </w:rPr>
        <w:t>8.1.8 – Receber as comunicações da Administração e respondê-las ou atendê-las nos prazos específicos constantes da comunicação;</w:t>
      </w:r>
    </w:p>
    <w:p w14:paraId="659A9A9E" w14:textId="77777777" w:rsidR="00A352EC" w:rsidRPr="00A352EC" w:rsidRDefault="00A352EC" w:rsidP="00A352EC">
      <w:pPr>
        <w:spacing w:before="120" w:after="120"/>
        <w:jc w:val="both"/>
        <w:rPr>
          <w:sz w:val="24"/>
          <w:szCs w:val="24"/>
        </w:rPr>
      </w:pPr>
      <w:r w:rsidRPr="00A352EC">
        <w:rPr>
          <w:sz w:val="24"/>
          <w:szCs w:val="24"/>
        </w:rPr>
        <w:t>8.1.9 – Arcar com todas as despesas diretas e indiretas decorrentes do objeto, tais como tributos, encargos sociais e trabalhistas, transporte, depósito e entrega dos objetos.</w:t>
      </w:r>
    </w:p>
    <w:p w14:paraId="772A93C2" w14:textId="77777777" w:rsidR="00A352EC" w:rsidRPr="00A352EC" w:rsidRDefault="00A352EC" w:rsidP="00A352EC">
      <w:pPr>
        <w:autoSpaceDE w:val="0"/>
        <w:autoSpaceDN w:val="0"/>
        <w:adjustRightInd w:val="0"/>
        <w:spacing w:before="120" w:after="120"/>
        <w:jc w:val="both"/>
        <w:rPr>
          <w:sz w:val="24"/>
          <w:szCs w:val="24"/>
        </w:rPr>
      </w:pPr>
      <w:r w:rsidRPr="00A352EC">
        <w:rPr>
          <w:sz w:val="24"/>
          <w:szCs w:val="24"/>
        </w:rPr>
        <w:t>8.1.10 -</w:t>
      </w:r>
      <w:proofErr w:type="gramStart"/>
      <w:r w:rsidRPr="00A352EC">
        <w:rPr>
          <w:sz w:val="24"/>
          <w:szCs w:val="24"/>
        </w:rPr>
        <w:t xml:space="preserve">  </w:t>
      </w:r>
      <w:proofErr w:type="gramEnd"/>
      <w:r w:rsidRPr="00A352EC">
        <w:rPr>
          <w:sz w:val="24"/>
          <w:szCs w:val="24"/>
        </w:rPr>
        <w:t>Os produtos alimentícios a serem adquiridos para o alunado do PNAE devem atender ao disposto na legislação de alimentos, estabelecida pela Agência Nacional de Vigilância Sanitário, ANVISA, do MS, e pelo Ministério da Agricultura, Pecuária e Abastecimento – MAPA.</w:t>
      </w:r>
    </w:p>
    <w:p w14:paraId="37737D0D" w14:textId="77777777" w:rsidR="00A352EC" w:rsidRPr="00A352EC" w:rsidRDefault="00A352EC" w:rsidP="00A352EC">
      <w:pPr>
        <w:autoSpaceDE w:val="0"/>
        <w:autoSpaceDN w:val="0"/>
        <w:adjustRightInd w:val="0"/>
        <w:spacing w:before="120" w:after="120"/>
        <w:jc w:val="both"/>
        <w:rPr>
          <w:rFonts w:eastAsia="Dotum"/>
          <w:sz w:val="24"/>
          <w:szCs w:val="24"/>
        </w:rPr>
      </w:pPr>
      <w:r w:rsidRPr="00A352EC">
        <w:rPr>
          <w:rFonts w:eastAsia="Dotum"/>
          <w:sz w:val="24"/>
          <w:szCs w:val="24"/>
        </w:rPr>
        <w:t>8.1.11 -</w:t>
      </w:r>
      <w:proofErr w:type="gramStart"/>
      <w:r w:rsidRPr="00A352EC">
        <w:rPr>
          <w:rFonts w:eastAsia="Dotum"/>
          <w:sz w:val="24"/>
          <w:szCs w:val="24"/>
        </w:rPr>
        <w:t xml:space="preserve">  </w:t>
      </w:r>
      <w:proofErr w:type="gramEnd"/>
      <w:r w:rsidRPr="00A352EC">
        <w:rPr>
          <w:rFonts w:eastAsia="Dotum"/>
          <w:sz w:val="24"/>
          <w:szCs w:val="24"/>
        </w:rPr>
        <w:t xml:space="preserve">Os </w:t>
      </w:r>
      <w:r w:rsidRPr="00A352EC">
        <w:rPr>
          <w:rFonts w:eastAsia="Dotum"/>
          <w:sz w:val="24"/>
          <w:szCs w:val="24"/>
          <w:u w:val="single"/>
        </w:rPr>
        <w:t>alimentos considerados estocáveis</w:t>
      </w:r>
      <w:r w:rsidRPr="00A352EC">
        <w:rPr>
          <w:rFonts w:eastAsia="Dotum"/>
          <w:sz w:val="24"/>
          <w:szCs w:val="24"/>
        </w:rPr>
        <w:t xml:space="preserve"> deverão apresentar-se dentro do prazo de validade, devendo esses gêneros alimentícios apresentar uma </w:t>
      </w:r>
      <w:r w:rsidRPr="00A352EC">
        <w:rPr>
          <w:rFonts w:eastAsia="Dotum"/>
          <w:sz w:val="24"/>
          <w:szCs w:val="24"/>
          <w:u w:val="single"/>
        </w:rPr>
        <w:t xml:space="preserve">data de validade superior a 04 (quatro) meses </w:t>
      </w:r>
      <w:r w:rsidRPr="00A352EC">
        <w:rPr>
          <w:rFonts w:eastAsia="Dotum"/>
          <w:sz w:val="24"/>
          <w:szCs w:val="24"/>
        </w:rPr>
        <w:t xml:space="preserve">a contar da data de entrega nas Unidades Escolares. </w:t>
      </w:r>
    </w:p>
    <w:p w14:paraId="64913410" w14:textId="77777777" w:rsidR="00A352EC" w:rsidRPr="00A352EC" w:rsidRDefault="00A352EC" w:rsidP="00A352EC">
      <w:pPr>
        <w:autoSpaceDE w:val="0"/>
        <w:autoSpaceDN w:val="0"/>
        <w:adjustRightInd w:val="0"/>
        <w:spacing w:before="120" w:after="120"/>
        <w:jc w:val="both"/>
        <w:rPr>
          <w:rFonts w:eastAsia="Dotum"/>
          <w:sz w:val="24"/>
          <w:szCs w:val="24"/>
        </w:rPr>
      </w:pPr>
      <w:r w:rsidRPr="00A352EC">
        <w:rPr>
          <w:rFonts w:eastAsia="Dotum"/>
          <w:sz w:val="24"/>
          <w:szCs w:val="24"/>
        </w:rPr>
        <w:t>8.1.12 - Os gêneros alimentícios que apresentarem presença de mofo, insetos, larvas e/ou pupas, dentro do prazo de validade, deverão ser imediatamente substituídos sem ocasionar prejuízos à contratante.</w:t>
      </w:r>
    </w:p>
    <w:p w14:paraId="31872992" w14:textId="77777777" w:rsidR="00A352EC" w:rsidRPr="00A352EC" w:rsidRDefault="00A352EC" w:rsidP="00A352EC">
      <w:pPr>
        <w:autoSpaceDE w:val="0"/>
        <w:autoSpaceDN w:val="0"/>
        <w:adjustRightInd w:val="0"/>
        <w:spacing w:before="120" w:after="120"/>
        <w:jc w:val="both"/>
        <w:rPr>
          <w:rFonts w:eastAsia="Dotum"/>
          <w:sz w:val="24"/>
          <w:szCs w:val="24"/>
        </w:rPr>
      </w:pPr>
      <w:r w:rsidRPr="00A352EC">
        <w:rPr>
          <w:rFonts w:eastAsia="Dotum"/>
          <w:sz w:val="24"/>
          <w:szCs w:val="24"/>
          <w:u w:val="single"/>
        </w:rPr>
        <w:t xml:space="preserve">8.1.13 -  Gêneros de origem animal tais como manteiga, iogurte, queijo, </w:t>
      </w:r>
      <w:r w:rsidRPr="00A352EC">
        <w:rPr>
          <w:rFonts w:eastAsia="Dotum"/>
          <w:sz w:val="24"/>
          <w:szCs w:val="24"/>
        </w:rPr>
        <w:t xml:space="preserve">deverão ser entregues </w:t>
      </w:r>
      <w:r w:rsidRPr="00A352EC">
        <w:rPr>
          <w:rFonts w:eastAsia="Dotum"/>
          <w:sz w:val="24"/>
          <w:szCs w:val="24"/>
          <w:u w:val="single"/>
        </w:rPr>
        <w:t>duas vezes no mês:</w:t>
      </w:r>
      <w:r w:rsidRPr="00A352EC">
        <w:rPr>
          <w:rFonts w:eastAsia="Dotum"/>
          <w:sz w:val="24"/>
          <w:szCs w:val="24"/>
        </w:rPr>
        <w:t xml:space="preserve"> A data de validade deverá seguir indicação do fabricante. No entanto, os </w:t>
      </w:r>
      <w:r w:rsidRPr="00A352EC">
        <w:rPr>
          <w:rFonts w:eastAsia="Dotum"/>
          <w:sz w:val="24"/>
          <w:szCs w:val="24"/>
          <w:u w:val="single"/>
        </w:rPr>
        <w:t>laticínios</w:t>
      </w:r>
      <w:r w:rsidRPr="00A352EC">
        <w:rPr>
          <w:rFonts w:eastAsia="Dotum"/>
          <w:sz w:val="24"/>
          <w:szCs w:val="24"/>
        </w:rPr>
        <w:t xml:space="preserve"> no ato da entrega deverão ter </w:t>
      </w:r>
      <w:r w:rsidRPr="00A352EC">
        <w:rPr>
          <w:rFonts w:eastAsia="Dotum"/>
          <w:sz w:val="24"/>
          <w:szCs w:val="24"/>
          <w:u w:val="single"/>
        </w:rPr>
        <w:t>data de validade superior há 01 (um) mês</w:t>
      </w:r>
      <w:r w:rsidRPr="00A352EC">
        <w:rPr>
          <w:rFonts w:eastAsia="Dotum"/>
          <w:sz w:val="24"/>
          <w:szCs w:val="24"/>
        </w:rPr>
        <w:t>.</w:t>
      </w:r>
    </w:p>
    <w:p w14:paraId="2952A520" w14:textId="77777777" w:rsidR="00A352EC" w:rsidRPr="00A352EC" w:rsidRDefault="00A352EC" w:rsidP="00A352EC">
      <w:pPr>
        <w:autoSpaceDE w:val="0"/>
        <w:autoSpaceDN w:val="0"/>
        <w:adjustRightInd w:val="0"/>
        <w:spacing w:before="120" w:after="120"/>
        <w:jc w:val="both"/>
        <w:rPr>
          <w:rFonts w:eastAsia="Dotum"/>
          <w:sz w:val="24"/>
          <w:szCs w:val="24"/>
        </w:rPr>
      </w:pPr>
      <w:r w:rsidRPr="00A352EC">
        <w:rPr>
          <w:rFonts w:eastAsia="Dotum"/>
          <w:sz w:val="24"/>
          <w:szCs w:val="24"/>
        </w:rPr>
        <w:t>8.1.14 - Os gêneros com pedido de entrega para duas vezes no mês, a CONTRATANTE comunicará por e-mail, a data estipulada para realização das entregas.</w:t>
      </w:r>
    </w:p>
    <w:p w14:paraId="6295835B" w14:textId="77777777" w:rsidR="00A352EC" w:rsidRPr="00A352EC" w:rsidRDefault="00A352EC" w:rsidP="00A352EC">
      <w:pPr>
        <w:autoSpaceDE w:val="0"/>
        <w:autoSpaceDN w:val="0"/>
        <w:adjustRightInd w:val="0"/>
        <w:spacing w:before="120" w:after="120"/>
        <w:jc w:val="both"/>
        <w:rPr>
          <w:rFonts w:eastAsia="Dotum"/>
          <w:sz w:val="24"/>
          <w:szCs w:val="24"/>
        </w:rPr>
      </w:pPr>
      <w:r w:rsidRPr="00A352EC">
        <w:rPr>
          <w:rFonts w:eastAsia="Dotum"/>
          <w:sz w:val="24"/>
          <w:szCs w:val="24"/>
        </w:rPr>
        <w:t>8.1.15 -</w:t>
      </w:r>
      <w:proofErr w:type="gramStart"/>
      <w:r w:rsidRPr="00A352EC">
        <w:rPr>
          <w:rFonts w:eastAsia="Dotum"/>
          <w:sz w:val="24"/>
          <w:szCs w:val="24"/>
        </w:rPr>
        <w:t xml:space="preserve">  </w:t>
      </w:r>
      <w:proofErr w:type="gramEnd"/>
      <w:r w:rsidRPr="00A352EC">
        <w:rPr>
          <w:rFonts w:eastAsia="Dotum"/>
          <w:sz w:val="24"/>
          <w:szCs w:val="24"/>
        </w:rPr>
        <w:t xml:space="preserve">Não é permitido entregar gêneros alimentícios a granel ou fora de suas embalagens originais. Os gêneros alimentícios deverão conter rótulo e informação nutricional em suas embalagens originais. </w:t>
      </w:r>
    </w:p>
    <w:p w14:paraId="1CDD25E2" w14:textId="77777777" w:rsidR="00A352EC" w:rsidRPr="00A352EC" w:rsidRDefault="00A352EC" w:rsidP="00A352EC">
      <w:pPr>
        <w:spacing w:before="120" w:after="120"/>
        <w:jc w:val="both"/>
        <w:rPr>
          <w:rFonts w:eastAsia="Dotum"/>
          <w:sz w:val="24"/>
          <w:szCs w:val="24"/>
        </w:rPr>
      </w:pPr>
      <w:r w:rsidRPr="00A352EC">
        <w:rPr>
          <w:rFonts w:eastAsia="Dotum"/>
          <w:sz w:val="24"/>
          <w:szCs w:val="24"/>
        </w:rPr>
        <w:t>8.1.16 -</w:t>
      </w:r>
      <w:proofErr w:type="gramStart"/>
      <w:r w:rsidRPr="00A352EC">
        <w:rPr>
          <w:rFonts w:eastAsia="Dotum"/>
          <w:sz w:val="24"/>
          <w:szCs w:val="24"/>
        </w:rPr>
        <w:t xml:space="preserve">  </w:t>
      </w:r>
      <w:proofErr w:type="gramEnd"/>
      <w:r w:rsidRPr="00A352EC">
        <w:rPr>
          <w:rFonts w:eastAsia="Dotum"/>
          <w:sz w:val="24"/>
          <w:szCs w:val="24"/>
        </w:rPr>
        <w:t xml:space="preserve">Comunicar qualquer alteração na unidade de medida feita pelo próprio fabricante bem como fornecimento de outras marcas que não estejam na proposta, de forma oficial à fiscalização de </w:t>
      </w:r>
      <w:r w:rsidRPr="00A352EC">
        <w:rPr>
          <w:rFonts w:eastAsia="Dotum"/>
          <w:sz w:val="24"/>
          <w:szCs w:val="24"/>
        </w:rPr>
        <w:lastRenderedPageBreak/>
        <w:t xml:space="preserve">contrato antes do fornecimento às escolas, por escrito, bem como apresentar documentação de que a troca não afeta a descrição, qualidade, valor unitário e que seja igual ou superior a marcas propostas. </w:t>
      </w:r>
    </w:p>
    <w:p w14:paraId="6B031130" w14:textId="77777777" w:rsidR="00A352EC" w:rsidRPr="00A352EC" w:rsidRDefault="00A352EC" w:rsidP="00A352EC">
      <w:pPr>
        <w:spacing w:before="120" w:after="120"/>
        <w:jc w:val="both"/>
        <w:rPr>
          <w:rFonts w:eastAsia="Dotum"/>
          <w:sz w:val="24"/>
          <w:szCs w:val="24"/>
        </w:rPr>
      </w:pPr>
      <w:r w:rsidRPr="00A352EC">
        <w:rPr>
          <w:rFonts w:eastAsia="Dotum"/>
          <w:sz w:val="24"/>
          <w:szCs w:val="24"/>
        </w:rPr>
        <w:t>8.1.17 - Em caso de desistência do fornecimento, a CONTRATADA deverá comunicar à Administração, com prazo de 30 (trinta) dias corridos, devendo cumprir eventuais ordens de execução emitidas nesse prazo.</w:t>
      </w:r>
    </w:p>
    <w:p w14:paraId="6FB74037" w14:textId="77777777" w:rsidR="00A352EC" w:rsidRPr="00A352EC" w:rsidRDefault="00A352EC" w:rsidP="00A352EC">
      <w:pPr>
        <w:spacing w:before="120" w:after="120"/>
        <w:jc w:val="both"/>
        <w:rPr>
          <w:rFonts w:eastAsia="Dotum"/>
          <w:sz w:val="24"/>
          <w:szCs w:val="24"/>
        </w:rPr>
      </w:pPr>
      <w:r w:rsidRPr="00A352EC">
        <w:rPr>
          <w:rFonts w:eastAsia="Dotum"/>
          <w:sz w:val="24"/>
          <w:szCs w:val="24"/>
        </w:rPr>
        <w:t>8.1.18 – A contratada poderá solicitar a troca da marca proposta, mediante comunicação oficial à Contratante, e após análise e autorização, poderá ser entregue a nova marca.</w:t>
      </w:r>
    </w:p>
    <w:p w14:paraId="64277FD4" w14:textId="77777777" w:rsidR="00A352EC" w:rsidRPr="00A352EC" w:rsidRDefault="00A352EC" w:rsidP="00A352EC">
      <w:pPr>
        <w:spacing w:before="120" w:after="120"/>
        <w:jc w:val="both"/>
        <w:rPr>
          <w:rFonts w:eastAsia="Dotum"/>
          <w:sz w:val="24"/>
          <w:szCs w:val="24"/>
        </w:rPr>
      </w:pPr>
      <w:r w:rsidRPr="00A352EC">
        <w:rPr>
          <w:rFonts w:eastAsia="Dotum"/>
          <w:sz w:val="24"/>
          <w:szCs w:val="24"/>
        </w:rPr>
        <w:t>8.1.19 -</w:t>
      </w:r>
      <w:proofErr w:type="gramStart"/>
      <w:r w:rsidRPr="00A352EC">
        <w:rPr>
          <w:rFonts w:eastAsia="Dotum"/>
          <w:sz w:val="24"/>
          <w:szCs w:val="24"/>
        </w:rPr>
        <w:t xml:space="preserve">  </w:t>
      </w:r>
      <w:proofErr w:type="gramEnd"/>
      <w:r w:rsidRPr="00A352EC">
        <w:rPr>
          <w:rFonts w:eastAsia="Dotum"/>
          <w:sz w:val="24"/>
          <w:szCs w:val="24"/>
        </w:rPr>
        <w:t>Entregar, no caso de empresas sediadas fora do Município de Bom Jardim / RJ, Certificado do S.I.F. – DIPOA – Departamento de Inspeção de Produtos de Origem Animal, ou SIE e/ou Título de Relacionamento emitido pela Delegacia Federal do Ministério da Agricultura da sede da empresa.</w:t>
      </w:r>
    </w:p>
    <w:p w14:paraId="5A5FDFF9" w14:textId="77777777" w:rsidR="00A352EC" w:rsidRPr="00A352EC" w:rsidRDefault="00A352EC" w:rsidP="00A352EC">
      <w:pPr>
        <w:spacing w:before="120" w:after="120"/>
        <w:jc w:val="both"/>
        <w:rPr>
          <w:rFonts w:eastAsia="Dotum"/>
          <w:sz w:val="24"/>
          <w:szCs w:val="24"/>
        </w:rPr>
      </w:pPr>
      <w:r w:rsidRPr="00A352EC">
        <w:rPr>
          <w:rFonts w:eastAsia="Dotum"/>
          <w:sz w:val="24"/>
          <w:szCs w:val="24"/>
        </w:rPr>
        <w:t>8.1.20 – Apresentar, no caso de empresas sediadas no Município de Bom Jardim/RJ, Certificado emitido pela Vigilância Sanitária Municipal, dentro do prazo de validade.</w:t>
      </w:r>
    </w:p>
    <w:p w14:paraId="2B204C3E" w14:textId="77777777" w:rsidR="00A352EC" w:rsidRPr="00A352EC" w:rsidRDefault="00A352EC" w:rsidP="00A352EC">
      <w:pPr>
        <w:spacing w:before="120" w:after="120"/>
        <w:jc w:val="both"/>
        <w:rPr>
          <w:rFonts w:eastAsia="Dotum"/>
          <w:sz w:val="24"/>
          <w:szCs w:val="24"/>
        </w:rPr>
      </w:pPr>
      <w:r w:rsidRPr="00A352EC">
        <w:rPr>
          <w:rFonts w:eastAsia="Dotum"/>
          <w:sz w:val="24"/>
          <w:szCs w:val="24"/>
        </w:rPr>
        <w:t>8.1.21 – Somente será permitida alteração da marca de produto, mediante prévia autorização do Setor de Nutrição, sendo demonstrada compatibilidade com todas as condições de habilitação e qualificação exigidas na licitação.</w:t>
      </w:r>
    </w:p>
    <w:p w14:paraId="1119B8DF" w14:textId="77777777" w:rsidR="00A352EC" w:rsidRPr="00A352EC" w:rsidRDefault="00A352EC" w:rsidP="00A352EC">
      <w:pPr>
        <w:spacing w:before="120" w:after="120"/>
        <w:jc w:val="both"/>
        <w:rPr>
          <w:rFonts w:eastAsia="Calibri"/>
          <w:b/>
          <w:sz w:val="24"/>
          <w:szCs w:val="24"/>
        </w:rPr>
      </w:pPr>
      <w:r w:rsidRPr="00A352EC">
        <w:rPr>
          <w:b/>
          <w:sz w:val="24"/>
          <w:szCs w:val="24"/>
        </w:rPr>
        <w:t>9 – OBRIGAÇÕES DA ADMINISTRAÇÃO</w:t>
      </w:r>
    </w:p>
    <w:p w14:paraId="22D60E64" w14:textId="77777777" w:rsidR="00A352EC" w:rsidRPr="00A352EC" w:rsidRDefault="00A352EC" w:rsidP="00A352EC">
      <w:pPr>
        <w:spacing w:before="120" w:after="120"/>
        <w:jc w:val="both"/>
        <w:rPr>
          <w:sz w:val="24"/>
          <w:szCs w:val="24"/>
        </w:rPr>
      </w:pPr>
      <w:r w:rsidRPr="00A352EC">
        <w:rPr>
          <w:sz w:val="24"/>
          <w:szCs w:val="24"/>
        </w:rPr>
        <w:t>9.1 – A Administração está sujeita às seguintes obrigações:</w:t>
      </w:r>
    </w:p>
    <w:p w14:paraId="08F2E1D5" w14:textId="77777777" w:rsidR="00A352EC" w:rsidRPr="00A352EC" w:rsidRDefault="00A352EC" w:rsidP="00A352EC">
      <w:pPr>
        <w:spacing w:before="120" w:after="120"/>
        <w:jc w:val="both"/>
        <w:rPr>
          <w:sz w:val="24"/>
          <w:szCs w:val="24"/>
        </w:rPr>
      </w:pPr>
      <w:r w:rsidRPr="00A352EC">
        <w:rPr>
          <w:sz w:val="24"/>
          <w:szCs w:val="24"/>
        </w:rPr>
        <w:t>9.1.1 – Emitir a ordem de fornecimento e receber o objeto no prazo e condições estabelecidas no instrumento convocatório e seus anexos;</w:t>
      </w:r>
    </w:p>
    <w:p w14:paraId="68CE5123" w14:textId="77777777" w:rsidR="00A352EC" w:rsidRPr="00A352EC" w:rsidRDefault="00A352EC" w:rsidP="00A352EC">
      <w:pPr>
        <w:spacing w:before="120" w:after="120"/>
        <w:jc w:val="both"/>
        <w:rPr>
          <w:sz w:val="24"/>
          <w:szCs w:val="24"/>
        </w:rPr>
      </w:pPr>
      <w:r w:rsidRPr="00A352EC">
        <w:rPr>
          <w:sz w:val="24"/>
          <w:szCs w:val="24"/>
        </w:rPr>
        <w:t>9.1.2 – Verificar minuciosamente, no prazo fixado, a conformidade dos bens recebidos provisoriamente com as especificações constantes do instrumento convocatório e da proposta, para fins de aceitação e recebimento definitivo;</w:t>
      </w:r>
    </w:p>
    <w:p w14:paraId="4E0BA4B9" w14:textId="77777777" w:rsidR="00A352EC" w:rsidRPr="00A352EC" w:rsidRDefault="00A352EC" w:rsidP="00A352EC">
      <w:pPr>
        <w:spacing w:before="120" w:after="120"/>
        <w:jc w:val="both"/>
        <w:rPr>
          <w:sz w:val="24"/>
          <w:szCs w:val="24"/>
        </w:rPr>
      </w:pPr>
      <w:r w:rsidRPr="00A352EC">
        <w:rPr>
          <w:sz w:val="24"/>
          <w:szCs w:val="24"/>
        </w:rPr>
        <w:t>9.1.3 – Comunicar à CONTRATADA, por escrito, sobre imperfeições, falhas ou irregularidades verificadas no objeto fornecido, para que seja substituído, reparado ou corrigido;</w:t>
      </w:r>
    </w:p>
    <w:p w14:paraId="2FBB3476" w14:textId="77777777" w:rsidR="00A352EC" w:rsidRPr="00A352EC" w:rsidRDefault="00A352EC" w:rsidP="00A352EC">
      <w:pPr>
        <w:spacing w:before="120" w:after="120"/>
        <w:jc w:val="both"/>
        <w:rPr>
          <w:sz w:val="24"/>
          <w:szCs w:val="24"/>
        </w:rPr>
      </w:pPr>
      <w:r w:rsidRPr="00A352EC">
        <w:rPr>
          <w:sz w:val="24"/>
          <w:szCs w:val="24"/>
        </w:rPr>
        <w:t>9.1.4 – Acompanhar e fiscalizar o cumprimento das obrigações da CONTRATADA, através de comissão ou servidor especialmente designado para tanto, aplicando sanções administrativas em caso de descumprimento das obrigações sem justificativa;</w:t>
      </w:r>
    </w:p>
    <w:p w14:paraId="3BD851E2" w14:textId="77777777" w:rsidR="00A352EC" w:rsidRPr="00A352EC" w:rsidRDefault="00A352EC" w:rsidP="00A352EC">
      <w:pPr>
        <w:spacing w:before="120" w:after="120"/>
        <w:jc w:val="both"/>
        <w:rPr>
          <w:sz w:val="24"/>
          <w:szCs w:val="24"/>
        </w:rPr>
      </w:pPr>
      <w:r w:rsidRPr="00A352EC">
        <w:rPr>
          <w:sz w:val="24"/>
          <w:szCs w:val="24"/>
        </w:rPr>
        <w:t>9.1.5 – Efetuar o pagamento à CONTRATADA no valor correspondente aos bens entregues, no prazo e forma estabelecidos no instrumento convocatório e seus anexos;</w:t>
      </w:r>
    </w:p>
    <w:p w14:paraId="74CA1BB9" w14:textId="77777777" w:rsidR="00A352EC" w:rsidRPr="00A352EC" w:rsidRDefault="00A352EC" w:rsidP="00A352EC">
      <w:pPr>
        <w:spacing w:before="120" w:after="120"/>
        <w:jc w:val="both"/>
        <w:rPr>
          <w:sz w:val="24"/>
          <w:szCs w:val="24"/>
        </w:rPr>
      </w:pPr>
      <w:r w:rsidRPr="00A352EC">
        <w:rPr>
          <w:sz w:val="24"/>
          <w:szCs w:val="24"/>
        </w:rPr>
        <w:t>9.1.6 – A Contratante poderá solicitar, a qualquer tempo, a troca da marca proposta, conforme previsto no item 4.</w:t>
      </w:r>
    </w:p>
    <w:p w14:paraId="08967322" w14:textId="77777777" w:rsidR="00A352EC" w:rsidRPr="00A352EC" w:rsidRDefault="00A352EC" w:rsidP="00A352EC">
      <w:pPr>
        <w:spacing w:before="120" w:after="120"/>
        <w:jc w:val="both"/>
        <w:rPr>
          <w:sz w:val="24"/>
          <w:szCs w:val="24"/>
        </w:rPr>
      </w:pPr>
      <w:r w:rsidRPr="00A352EC">
        <w:rPr>
          <w:sz w:val="24"/>
          <w:szCs w:val="24"/>
        </w:rPr>
        <w:t>9.2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0ECB9AA0" w14:textId="77777777" w:rsidR="00A352EC" w:rsidRPr="00A352EC" w:rsidRDefault="00A352EC" w:rsidP="00A352EC">
      <w:pPr>
        <w:spacing w:before="120" w:after="120"/>
        <w:jc w:val="both"/>
        <w:rPr>
          <w:sz w:val="24"/>
          <w:szCs w:val="24"/>
        </w:rPr>
      </w:pPr>
      <w:r w:rsidRPr="00A352EC">
        <w:rPr>
          <w:b/>
          <w:sz w:val="24"/>
          <w:szCs w:val="24"/>
        </w:rPr>
        <w:t xml:space="preserve">10 – </w:t>
      </w:r>
      <w:r w:rsidRPr="00A352EC">
        <w:rPr>
          <w:sz w:val="24"/>
          <w:szCs w:val="24"/>
        </w:rPr>
        <w:t>CRITÉRIOS DE MEDIÇÃO E PAGAMENTO</w:t>
      </w:r>
      <w:r w:rsidRPr="00A352EC">
        <w:rPr>
          <w:b/>
          <w:sz w:val="24"/>
          <w:szCs w:val="24"/>
        </w:rPr>
        <w:t xml:space="preserve"> </w:t>
      </w:r>
    </w:p>
    <w:p w14:paraId="33F7933D" w14:textId="77777777" w:rsidR="00A352EC" w:rsidRPr="00A352EC" w:rsidRDefault="00A352EC" w:rsidP="00A352EC">
      <w:pPr>
        <w:spacing w:before="120" w:after="120"/>
        <w:jc w:val="both"/>
        <w:rPr>
          <w:sz w:val="24"/>
          <w:szCs w:val="24"/>
        </w:rPr>
      </w:pPr>
      <w:r w:rsidRPr="00A352EC">
        <w:rPr>
          <w:sz w:val="24"/>
          <w:szCs w:val="24"/>
        </w:rPr>
        <w:t xml:space="preserve">10.1 – Os documentos fiscais serão emitidos em nome do </w:t>
      </w:r>
      <w:r w:rsidRPr="00A352EC">
        <w:rPr>
          <w:b/>
          <w:sz w:val="24"/>
          <w:szCs w:val="24"/>
        </w:rPr>
        <w:t>FUNDO MUNICIPAL DE EDUCAÇÃO</w:t>
      </w:r>
      <w:r w:rsidRPr="00A352EC">
        <w:rPr>
          <w:sz w:val="24"/>
          <w:szCs w:val="24"/>
        </w:rPr>
        <w:t xml:space="preserve">, </w:t>
      </w:r>
      <w:r w:rsidRPr="00A352EC">
        <w:rPr>
          <w:b/>
          <w:color w:val="000000"/>
          <w:sz w:val="24"/>
          <w:szCs w:val="24"/>
        </w:rPr>
        <w:t xml:space="preserve">CNPJ nº </w:t>
      </w:r>
      <w:r w:rsidRPr="00A352EC">
        <w:rPr>
          <w:b/>
          <w:color w:val="000000"/>
          <w:sz w:val="24"/>
          <w:szCs w:val="24"/>
          <w:lang w:eastAsia="zh-CN"/>
        </w:rPr>
        <w:t>44.848.243/0001-50</w:t>
      </w:r>
      <w:r w:rsidRPr="00A352EC">
        <w:rPr>
          <w:b/>
          <w:sz w:val="24"/>
          <w:szCs w:val="24"/>
        </w:rPr>
        <w:t>, situado na Rua Mozart Serpa de Carvalho, nº 190, Centro, Bom Jardim - RJ, CEP 28660-000.</w:t>
      </w:r>
    </w:p>
    <w:p w14:paraId="3BD85DF5" w14:textId="77777777" w:rsidR="00A352EC" w:rsidRPr="00A352EC" w:rsidRDefault="00A352EC" w:rsidP="00A352EC">
      <w:pPr>
        <w:pStyle w:val="Nivel2"/>
        <w:tabs>
          <w:tab w:val="left" w:pos="0"/>
        </w:tabs>
        <w:spacing w:line="240" w:lineRule="auto"/>
        <w:ind w:left="0" w:firstLine="0"/>
        <w:rPr>
          <w:rFonts w:ascii="Times New Roman" w:eastAsia="MS Mincho" w:hAnsi="Times New Roman" w:cs="Times New Roman"/>
          <w:sz w:val="24"/>
          <w:szCs w:val="24"/>
        </w:rPr>
      </w:pPr>
      <w:r w:rsidRPr="00A352EC">
        <w:rPr>
          <w:rFonts w:ascii="Times New Roman" w:hAnsi="Times New Roman" w:cs="Times New Roman"/>
          <w:sz w:val="24"/>
          <w:szCs w:val="24"/>
        </w:rPr>
        <w:t xml:space="preserve">10.2 - </w:t>
      </w:r>
      <w:r w:rsidRPr="00A352EC">
        <w:rPr>
          <w:rFonts w:ascii="Times New Roman" w:eastAsia="MS Mincho"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76994ED3" w14:textId="77777777" w:rsidR="00A352EC" w:rsidRPr="00A352EC" w:rsidRDefault="00A352EC" w:rsidP="00A352EC">
      <w:pPr>
        <w:spacing w:before="120" w:after="120"/>
        <w:jc w:val="both"/>
        <w:rPr>
          <w:rFonts w:eastAsia="Calibri"/>
          <w:b/>
          <w:sz w:val="24"/>
          <w:szCs w:val="24"/>
        </w:rPr>
      </w:pPr>
      <w:r w:rsidRPr="00A352EC">
        <w:rPr>
          <w:b/>
          <w:sz w:val="24"/>
          <w:szCs w:val="24"/>
        </w:rPr>
        <w:t>Do recebimento</w:t>
      </w:r>
    </w:p>
    <w:p w14:paraId="7271F826"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lastRenderedPageBreak/>
        <w:t>10.3 - Os bens serão recebidos provisoriamente, no prazo de 10(dez) dias úteis, pelos fiscais, mediante termos detalhados, quando verificado o cumprimento das exigências. (</w:t>
      </w:r>
      <w:hyperlink r:id="rId73" w:anchor="art140" w:history="1">
        <w:r w:rsidRPr="00A352EC">
          <w:rPr>
            <w:rStyle w:val="Hyperlink"/>
            <w:rFonts w:ascii="Times New Roman" w:hAnsi="Times New Roman" w:cs="Times New Roman"/>
            <w:sz w:val="24"/>
            <w:szCs w:val="24"/>
            <w:lang w:eastAsia="en-US"/>
          </w:rPr>
          <w:t xml:space="preserve">Art. 140, I, </w:t>
        </w:r>
        <w:proofErr w:type="gramStart"/>
        <w:r w:rsidRPr="00A352EC">
          <w:rPr>
            <w:rStyle w:val="Hyperlink"/>
            <w:rFonts w:ascii="Times New Roman" w:hAnsi="Times New Roman" w:cs="Times New Roman"/>
            <w:sz w:val="24"/>
            <w:szCs w:val="24"/>
            <w:lang w:eastAsia="en-US"/>
          </w:rPr>
          <w:t>a ,</w:t>
        </w:r>
        <w:proofErr w:type="gramEnd"/>
        <w:r w:rsidRPr="00A352EC">
          <w:rPr>
            <w:rStyle w:val="Hyperlink"/>
            <w:rFonts w:ascii="Times New Roman" w:hAnsi="Times New Roman" w:cs="Times New Roman"/>
            <w:sz w:val="24"/>
            <w:szCs w:val="24"/>
            <w:lang w:eastAsia="en-US"/>
          </w:rPr>
          <w:t xml:space="preserve"> da Lei nº 14.133</w:t>
        </w:r>
      </w:hyperlink>
      <w:r w:rsidRPr="00A352EC">
        <w:rPr>
          <w:rFonts w:ascii="Times New Roman" w:hAnsi="Times New Roman" w:cs="Times New Roman"/>
          <w:sz w:val="24"/>
          <w:szCs w:val="24"/>
          <w:lang w:eastAsia="en-US"/>
        </w:rPr>
        <w:t xml:space="preserve"> e </w:t>
      </w:r>
      <w:hyperlink r:id="rId74" w:anchor="art22" w:history="1">
        <w:proofErr w:type="spellStart"/>
        <w:r w:rsidRPr="00A352EC">
          <w:rPr>
            <w:rStyle w:val="Hyperlink"/>
            <w:rFonts w:ascii="Times New Roman" w:hAnsi="Times New Roman" w:cs="Times New Roman"/>
            <w:sz w:val="24"/>
            <w:szCs w:val="24"/>
            <w:lang w:eastAsia="en-US"/>
          </w:rPr>
          <w:t>Arts</w:t>
        </w:r>
        <w:proofErr w:type="spellEnd"/>
        <w:r w:rsidRPr="00A352EC">
          <w:rPr>
            <w:rStyle w:val="Hyperlink"/>
            <w:rFonts w:ascii="Times New Roman" w:hAnsi="Times New Roman" w:cs="Times New Roman"/>
            <w:sz w:val="24"/>
            <w:szCs w:val="24"/>
            <w:lang w:eastAsia="en-US"/>
          </w:rPr>
          <w:t>. 22, X e 23, X do Decreto nº 11.246, de 2022</w:t>
        </w:r>
      </w:hyperlink>
      <w:r w:rsidRPr="00A352EC">
        <w:rPr>
          <w:rFonts w:ascii="Times New Roman" w:hAnsi="Times New Roman" w:cs="Times New Roman"/>
          <w:sz w:val="24"/>
          <w:szCs w:val="24"/>
          <w:lang w:eastAsia="en-US"/>
        </w:rPr>
        <w:t>).</w:t>
      </w:r>
    </w:p>
    <w:p w14:paraId="1949C19E"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10.3.1 - O prazo da disposição acima será contado do recebimento de comunicação de cobrança oriunda do contratado com a comprovação da entrega dos bens a que se referem a parcela a ser paga.</w:t>
      </w:r>
    </w:p>
    <w:p w14:paraId="3D958EF5"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10.3.2 - O fiscal do contrato realizará o recebimento provisório do objeto do contrato mediante termo detalhado que comprove o cumprimento das exigências de caráter técnico. (</w:t>
      </w:r>
      <w:hyperlink r:id="rId75" w:anchor="art22" w:history="1">
        <w:r w:rsidRPr="00A352EC">
          <w:rPr>
            <w:rStyle w:val="Hyperlink"/>
            <w:rFonts w:ascii="Times New Roman" w:hAnsi="Times New Roman" w:cs="Times New Roman"/>
            <w:sz w:val="24"/>
            <w:szCs w:val="24"/>
            <w:lang w:eastAsia="en-US"/>
          </w:rPr>
          <w:t>Art. 22, X, Decreto nº 11.246, de 2022</w:t>
        </w:r>
      </w:hyperlink>
      <w:r w:rsidRPr="00A352EC">
        <w:rPr>
          <w:rFonts w:ascii="Times New Roman" w:hAnsi="Times New Roman" w:cs="Times New Roman"/>
          <w:sz w:val="24"/>
          <w:szCs w:val="24"/>
          <w:lang w:eastAsia="en-US"/>
        </w:rPr>
        <w:t>).</w:t>
      </w:r>
    </w:p>
    <w:p w14:paraId="2D9A2E90"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0EF910D3"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04071F36"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10.4.2 - A fiscalização não efetuará o ateste da última e/ou única até que sejam sanadas todas as eventuais pendências que possam vir a ser apontadas no Recebimento Provisório. (</w:t>
      </w:r>
      <w:hyperlink r:id="rId76" w:anchor="art119" w:history="1">
        <w:r w:rsidRPr="00A352EC">
          <w:rPr>
            <w:rStyle w:val="Hyperlink"/>
            <w:rFonts w:ascii="Times New Roman" w:hAnsi="Times New Roman" w:cs="Times New Roman"/>
            <w:sz w:val="24"/>
            <w:szCs w:val="24"/>
            <w:lang w:eastAsia="en-US"/>
          </w:rPr>
          <w:t>Art. 119 c/c art. 140 da Lei nº 14.133, de 2021</w:t>
        </w:r>
      </w:hyperlink>
      <w:proofErr w:type="gramStart"/>
      <w:r w:rsidRPr="00A352EC">
        <w:rPr>
          <w:rFonts w:ascii="Times New Roman" w:hAnsi="Times New Roman" w:cs="Times New Roman"/>
          <w:sz w:val="24"/>
          <w:szCs w:val="24"/>
          <w:lang w:eastAsia="en-US"/>
        </w:rPr>
        <w:t>)</w:t>
      </w:r>
      <w:proofErr w:type="gramEnd"/>
    </w:p>
    <w:p w14:paraId="204502B5"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 xml:space="preserve">10.4.3 - O recebimento provisório também ficará sujeito, </w:t>
      </w:r>
      <w:r w:rsidRPr="00A352EC">
        <w:rPr>
          <w:rFonts w:ascii="Times New Roman" w:hAnsi="Times New Roman" w:cs="Times New Roman"/>
          <w:i/>
          <w:sz w:val="24"/>
          <w:szCs w:val="24"/>
          <w:lang w:eastAsia="en-US"/>
        </w:rPr>
        <w:t>quando cabível</w:t>
      </w:r>
      <w:r w:rsidRPr="00A352EC">
        <w:rPr>
          <w:rFonts w:ascii="Times New Roman" w:hAnsi="Times New Roman" w:cs="Times New Roman"/>
          <w:sz w:val="24"/>
          <w:szCs w:val="24"/>
          <w:lang w:eastAsia="en-US"/>
        </w:rPr>
        <w:t>, à conclusão de todos os testes de campo e à entrega dos Manuais e Instruções exigíveis.</w:t>
      </w:r>
    </w:p>
    <w:p w14:paraId="1285940D"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10.4.4 - Os bens poderão ser rejeitados, no todo ou em parte, quando em desacordo com as especificações constantes neste Termo de Referência e na proposta, sem prejuízo da aplicação das penalidades.</w:t>
      </w:r>
    </w:p>
    <w:p w14:paraId="298D7657"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10.4 –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301A340"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10.5 – Os bens serão recebidos definitivamente no prazo de 10(dez) dias úteis, contados do recebimento provisório, por servidor ou comissão designada pela autoridade competente, após a verificação da qualidade e quantidade dos bens e consequente aceitação mediante termo detalhado, obedecendo os seguintes procedimentos:</w:t>
      </w:r>
    </w:p>
    <w:p w14:paraId="60E09834" w14:textId="77777777" w:rsidR="00A352EC" w:rsidRPr="00A352EC" w:rsidRDefault="00A352EC" w:rsidP="00A352EC">
      <w:pPr>
        <w:pStyle w:val="Nivel3"/>
        <w:spacing w:line="240" w:lineRule="auto"/>
        <w:ind w:left="0" w:firstLine="0"/>
        <w:rPr>
          <w:rFonts w:ascii="Times New Roman" w:hAnsi="Times New Roman" w:cs="Times New Roman"/>
          <w:bCs/>
          <w:sz w:val="24"/>
          <w:szCs w:val="24"/>
          <w:lang w:eastAsia="en-US"/>
        </w:rPr>
      </w:pPr>
      <w:r w:rsidRPr="00A352EC">
        <w:rPr>
          <w:rFonts w:ascii="Times New Roman" w:hAnsi="Times New Roman" w:cs="Times New Roman"/>
          <w:sz w:val="24"/>
          <w:szCs w:val="24"/>
          <w:lang w:eastAsia="en-US"/>
        </w:rPr>
        <w:t>10.5.1 -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77" w:anchor="art21" w:history="1">
        <w:r w:rsidRPr="00A352EC">
          <w:rPr>
            <w:rStyle w:val="Hyperlink"/>
            <w:rFonts w:ascii="Times New Roman" w:hAnsi="Times New Roman" w:cs="Times New Roman"/>
            <w:sz w:val="24"/>
            <w:szCs w:val="24"/>
            <w:lang w:eastAsia="en-US"/>
          </w:rPr>
          <w:t xml:space="preserve">art. 21, VIII, </w:t>
        </w:r>
        <w:r w:rsidRPr="00A352EC">
          <w:rPr>
            <w:rStyle w:val="Hyperlink"/>
            <w:rFonts w:ascii="Times New Roman" w:hAnsi="Times New Roman" w:cs="Times New Roman"/>
            <w:bCs/>
            <w:sz w:val="24"/>
            <w:szCs w:val="24"/>
            <w:lang w:eastAsia="en-US"/>
          </w:rPr>
          <w:t>Decreto nº 11.246, de 2022</w:t>
        </w:r>
      </w:hyperlink>
      <w:r w:rsidRPr="00A352EC">
        <w:rPr>
          <w:rFonts w:ascii="Times New Roman" w:hAnsi="Times New Roman" w:cs="Times New Roman"/>
          <w:sz w:val="24"/>
          <w:szCs w:val="24"/>
          <w:lang w:eastAsia="en-US"/>
        </w:rPr>
        <w:t>).</w:t>
      </w:r>
    </w:p>
    <w:p w14:paraId="233BE772" w14:textId="77777777" w:rsidR="00A352EC" w:rsidRPr="00A352EC" w:rsidRDefault="00A352EC" w:rsidP="00A352EC">
      <w:pPr>
        <w:pStyle w:val="Nivel3"/>
        <w:spacing w:line="240" w:lineRule="auto"/>
        <w:ind w:left="0" w:firstLine="0"/>
        <w:rPr>
          <w:rFonts w:ascii="Times New Roman" w:hAnsi="Times New Roman" w:cs="Times New Roman"/>
          <w:bCs/>
          <w:sz w:val="24"/>
          <w:szCs w:val="24"/>
          <w:lang w:eastAsia="en-US"/>
        </w:rPr>
      </w:pPr>
      <w:r w:rsidRPr="00A352EC">
        <w:rPr>
          <w:rFonts w:ascii="Times New Roman" w:hAnsi="Times New Roman" w:cs="Times New Roman"/>
          <w:sz w:val="24"/>
          <w:szCs w:val="24"/>
          <w:lang w:eastAsia="en-US"/>
        </w:rPr>
        <w:t>10.5.2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C2AD11D" w14:textId="77777777" w:rsidR="00A352EC" w:rsidRPr="00A352EC" w:rsidRDefault="00A352EC" w:rsidP="00A352EC">
      <w:pPr>
        <w:pStyle w:val="Nivel3"/>
        <w:spacing w:line="240" w:lineRule="auto"/>
        <w:ind w:left="0" w:firstLine="0"/>
        <w:rPr>
          <w:rFonts w:ascii="Times New Roman" w:hAnsi="Times New Roman" w:cs="Times New Roman"/>
          <w:bCs/>
          <w:sz w:val="24"/>
          <w:szCs w:val="24"/>
          <w:lang w:eastAsia="en-US"/>
        </w:rPr>
      </w:pPr>
      <w:r w:rsidRPr="00A352EC">
        <w:rPr>
          <w:rFonts w:ascii="Times New Roman" w:hAnsi="Times New Roman" w:cs="Times New Roman"/>
          <w:sz w:val="24"/>
          <w:szCs w:val="24"/>
          <w:lang w:eastAsia="en-US"/>
        </w:rPr>
        <w:t>10.5.3 - Emitir Termo Circunstanciado para efeito de recebimento definitivo dos bens entregues, com base nos relatórios e documentações apresentadas; e</w:t>
      </w:r>
    </w:p>
    <w:p w14:paraId="21A51111" w14:textId="77777777" w:rsidR="00A352EC" w:rsidRPr="00A352EC" w:rsidRDefault="00A352EC" w:rsidP="00A352EC">
      <w:pPr>
        <w:pStyle w:val="Nivel3"/>
        <w:spacing w:line="240" w:lineRule="auto"/>
        <w:ind w:left="0" w:firstLine="0"/>
        <w:rPr>
          <w:rFonts w:ascii="Times New Roman" w:hAnsi="Times New Roman" w:cs="Times New Roman"/>
          <w:bCs/>
          <w:sz w:val="24"/>
          <w:szCs w:val="24"/>
          <w:lang w:eastAsia="en-US"/>
        </w:rPr>
      </w:pPr>
      <w:r w:rsidRPr="00A352EC">
        <w:rPr>
          <w:rFonts w:ascii="Times New Roman" w:hAnsi="Times New Roman" w:cs="Times New Roman"/>
          <w:sz w:val="24"/>
          <w:szCs w:val="24"/>
          <w:lang w:eastAsia="en-US"/>
        </w:rPr>
        <w:lastRenderedPageBreak/>
        <w:t>10.5.4 – Comunicar a empresa para que emita a Nota Fiscal ou Fatura, com o valor exato dimensionado pela fiscalização.</w:t>
      </w:r>
    </w:p>
    <w:p w14:paraId="548C703F" w14:textId="77777777" w:rsidR="00A352EC" w:rsidRPr="00A352EC" w:rsidRDefault="00A352EC" w:rsidP="00A352EC">
      <w:pPr>
        <w:pStyle w:val="Nivel3"/>
        <w:spacing w:line="240" w:lineRule="auto"/>
        <w:ind w:left="0" w:firstLine="0"/>
        <w:rPr>
          <w:rFonts w:ascii="Times New Roman" w:hAnsi="Times New Roman" w:cs="Times New Roman"/>
          <w:bCs/>
          <w:sz w:val="24"/>
          <w:szCs w:val="24"/>
          <w:lang w:eastAsia="en-US"/>
        </w:rPr>
      </w:pPr>
      <w:r w:rsidRPr="00A352EC">
        <w:rPr>
          <w:rFonts w:ascii="Times New Roman" w:hAnsi="Times New Roman" w:cs="Times New Roman"/>
          <w:bCs/>
          <w:sz w:val="24"/>
          <w:szCs w:val="24"/>
          <w:lang w:eastAsia="en-US"/>
        </w:rPr>
        <w:t>10.5.6 - Enviar a documentação pertinente ao setor de contratos para a formalização dos procedimentos de liquidação e pagamento, no valor dimensionado pela fiscalização e gestão.</w:t>
      </w:r>
    </w:p>
    <w:p w14:paraId="2ABB0E22"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 xml:space="preserve">10.6 - No caso de controvérsia sobre a execução do objeto, quanto à dimensão, qualidade e quantidade, deverá ser observado o teor do </w:t>
      </w:r>
      <w:hyperlink r:id="rId78" w:anchor="art143" w:history="1">
        <w:r w:rsidRPr="00A352EC">
          <w:rPr>
            <w:rStyle w:val="Hyperlink"/>
            <w:rFonts w:ascii="Times New Roman" w:hAnsi="Times New Roman" w:cs="Times New Roman"/>
            <w:sz w:val="24"/>
            <w:szCs w:val="24"/>
            <w:lang w:eastAsia="en-US"/>
          </w:rPr>
          <w:t>art. 143 da Lei nº 14.133, de 2021</w:t>
        </w:r>
      </w:hyperlink>
      <w:r w:rsidRPr="00A352EC">
        <w:rPr>
          <w:rFonts w:ascii="Times New Roman" w:hAnsi="Times New Roman" w:cs="Times New Roman"/>
          <w:sz w:val="24"/>
          <w:szCs w:val="24"/>
          <w:lang w:eastAsia="en-US"/>
        </w:rPr>
        <w:t xml:space="preserve">, comunicando-se à empresa para emissão de Nota Fiscal no que </w:t>
      </w:r>
      <w:proofErr w:type="spellStart"/>
      <w:r w:rsidRPr="00A352EC">
        <w:rPr>
          <w:rFonts w:ascii="Times New Roman" w:hAnsi="Times New Roman" w:cs="Times New Roman"/>
          <w:sz w:val="24"/>
          <w:szCs w:val="24"/>
          <w:lang w:eastAsia="en-US"/>
        </w:rPr>
        <w:t>pertine</w:t>
      </w:r>
      <w:proofErr w:type="spellEnd"/>
      <w:r w:rsidRPr="00A352EC">
        <w:rPr>
          <w:rFonts w:ascii="Times New Roman" w:hAnsi="Times New Roman" w:cs="Times New Roman"/>
          <w:sz w:val="24"/>
          <w:szCs w:val="24"/>
          <w:lang w:eastAsia="en-US"/>
        </w:rPr>
        <w:t xml:space="preserve"> à parcela incontroversa da execução do objeto, para efeito de liquidação e pagamento.</w:t>
      </w:r>
    </w:p>
    <w:p w14:paraId="651A01BF"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10.7 – Nenhum prazo de recebimento ocorrerá enquanto pendente a solução, pelo contratado, de inconsistências verificadas na execução do objeto ou no instrumento de cobrança.</w:t>
      </w:r>
    </w:p>
    <w:p w14:paraId="31C1DC99"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color w:val="auto"/>
          <w:sz w:val="24"/>
          <w:szCs w:val="24"/>
          <w:lang w:eastAsia="en-US"/>
        </w:rPr>
        <w:t>10.8 - O recebimento provisório ou definitivo não excluirá a responsabilidade civil pela solidez e pela segurança do objeto nem a responsabilidade ético-profissional pela perfeita execução do contrato.</w:t>
      </w:r>
    </w:p>
    <w:p w14:paraId="753895BF" w14:textId="77777777" w:rsidR="00A352EC" w:rsidRPr="00A352EC" w:rsidRDefault="00A352EC" w:rsidP="00A352EC">
      <w:pPr>
        <w:pStyle w:val="Nvel1-SemNum"/>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Liquidação</w:t>
      </w:r>
    </w:p>
    <w:p w14:paraId="16D5BB1F" w14:textId="77777777" w:rsidR="00A352EC" w:rsidRPr="00A352EC" w:rsidRDefault="00A352EC" w:rsidP="00A352EC">
      <w:pPr>
        <w:pStyle w:val="Nivel2"/>
        <w:tabs>
          <w:tab w:val="left" w:pos="0"/>
        </w:tabs>
        <w:spacing w:line="240" w:lineRule="auto"/>
        <w:ind w:left="0" w:firstLine="0"/>
        <w:rPr>
          <w:rFonts w:ascii="Times New Roman" w:eastAsia="MS Mincho" w:hAnsi="Times New Roman" w:cs="Times New Roman"/>
          <w:sz w:val="24"/>
          <w:szCs w:val="24"/>
        </w:rPr>
      </w:pPr>
      <w:r w:rsidRPr="00A352EC">
        <w:rPr>
          <w:rFonts w:ascii="Times New Roman" w:hAnsi="Times New Roman" w:cs="Times New Roman"/>
          <w:sz w:val="24"/>
          <w:szCs w:val="24"/>
        </w:rPr>
        <w:t xml:space="preserve">10.9 - </w:t>
      </w:r>
      <w:r w:rsidRPr="00A352EC">
        <w:rPr>
          <w:rFonts w:ascii="Times New Roman" w:eastAsia="MS Mincho" w:hAnsi="Times New Roman" w:cs="Times New Roman"/>
          <w:sz w:val="24"/>
          <w:szCs w:val="24"/>
        </w:rPr>
        <w:t>Recebida a Nota Fiscal ou documento de cobrança equivalente, correrá o prazo de dez dias úteis para fins de liquidação, prorrogáveis por igual período.</w:t>
      </w:r>
    </w:p>
    <w:p w14:paraId="20785BF8" w14:textId="77777777" w:rsidR="00A352EC" w:rsidRPr="00A352EC" w:rsidRDefault="00A352EC" w:rsidP="00A352EC">
      <w:pPr>
        <w:tabs>
          <w:tab w:val="left" w:pos="426"/>
        </w:tabs>
        <w:spacing w:before="120" w:after="120"/>
        <w:jc w:val="both"/>
        <w:outlineLvl w:val="1"/>
        <w:rPr>
          <w:rFonts w:eastAsia="MS Mincho"/>
          <w:color w:val="000000"/>
          <w:sz w:val="24"/>
          <w:szCs w:val="24"/>
        </w:rPr>
      </w:pPr>
      <w:r w:rsidRPr="00A352EC">
        <w:rPr>
          <w:rFonts w:eastAsia="MS Mincho"/>
          <w:color w:val="000000"/>
          <w:sz w:val="24"/>
          <w:szCs w:val="24"/>
        </w:rPr>
        <w:t xml:space="preserve">10.10 - O prazo de que trata o item anterior será reduzido à metade, mantendo-se a possibilidade de prorrogação, nos casos de contratações decorrentes de despesas cujos valores não ultrapassem o limite de que trata o </w:t>
      </w:r>
      <w:hyperlink r:id="rId79" w:anchor="art75" w:history="1">
        <w:r w:rsidRPr="00A352EC">
          <w:rPr>
            <w:rStyle w:val="Hyperlink"/>
            <w:rFonts w:eastAsia="MS Mincho"/>
            <w:sz w:val="24"/>
            <w:szCs w:val="24"/>
          </w:rPr>
          <w:t>inciso II do art. 75 da Lei nº 14.133, de 2021</w:t>
        </w:r>
      </w:hyperlink>
    </w:p>
    <w:p w14:paraId="446D0C6A" w14:textId="77777777" w:rsidR="00A352EC" w:rsidRPr="00A352EC" w:rsidRDefault="00A352EC" w:rsidP="00A352EC">
      <w:pPr>
        <w:tabs>
          <w:tab w:val="left" w:pos="0"/>
        </w:tabs>
        <w:spacing w:before="120" w:after="120"/>
        <w:jc w:val="both"/>
        <w:outlineLvl w:val="1"/>
        <w:rPr>
          <w:rFonts w:eastAsia="MS Mincho"/>
          <w:color w:val="000000"/>
          <w:sz w:val="24"/>
          <w:szCs w:val="24"/>
        </w:rPr>
      </w:pPr>
      <w:r w:rsidRPr="00A352EC">
        <w:rPr>
          <w:rFonts w:eastAsia="MS Mincho"/>
          <w:color w:val="000000"/>
          <w:sz w:val="24"/>
          <w:szCs w:val="24"/>
        </w:rPr>
        <w:t>10.11 - Para fins de liquidação, o setor competente deve verificar se a Nota Fiscal ou Fatura apresentada expressa os elementos necessários e essenciais do documento, tais como:</w:t>
      </w:r>
    </w:p>
    <w:p w14:paraId="268217C0" w14:textId="77777777" w:rsidR="00A352EC" w:rsidRPr="00A352EC" w:rsidRDefault="00A352EC" w:rsidP="00A352EC">
      <w:pPr>
        <w:tabs>
          <w:tab w:val="left" w:pos="567"/>
        </w:tabs>
        <w:spacing w:before="120" w:after="120"/>
        <w:jc w:val="both"/>
        <w:rPr>
          <w:rFonts w:eastAsia="MS Mincho"/>
          <w:sz w:val="24"/>
          <w:szCs w:val="24"/>
        </w:rPr>
      </w:pPr>
      <w:r w:rsidRPr="00A352EC">
        <w:rPr>
          <w:rFonts w:eastAsia="MS Mincho"/>
          <w:sz w:val="24"/>
          <w:szCs w:val="24"/>
        </w:rPr>
        <w:t>a)  O prazo de validade;</w:t>
      </w:r>
    </w:p>
    <w:p w14:paraId="67D5E109" w14:textId="77777777" w:rsidR="00A352EC" w:rsidRPr="00A352EC" w:rsidRDefault="00A352EC" w:rsidP="00A352EC">
      <w:pPr>
        <w:spacing w:before="120" w:after="120"/>
        <w:jc w:val="both"/>
        <w:rPr>
          <w:rFonts w:eastAsia="MS Mincho"/>
          <w:sz w:val="24"/>
          <w:szCs w:val="24"/>
        </w:rPr>
      </w:pPr>
      <w:r w:rsidRPr="00A352EC">
        <w:rPr>
          <w:rFonts w:eastAsia="MS Mincho"/>
          <w:sz w:val="24"/>
          <w:szCs w:val="24"/>
        </w:rPr>
        <w:t>b)  A data da emissão;</w:t>
      </w:r>
    </w:p>
    <w:p w14:paraId="132710A1" w14:textId="77777777" w:rsidR="00A352EC" w:rsidRPr="00A352EC" w:rsidRDefault="00A352EC" w:rsidP="00A352EC">
      <w:pPr>
        <w:spacing w:before="120" w:after="120"/>
        <w:jc w:val="both"/>
        <w:rPr>
          <w:rFonts w:eastAsia="MS Mincho"/>
          <w:sz w:val="24"/>
          <w:szCs w:val="24"/>
        </w:rPr>
      </w:pPr>
      <w:r w:rsidRPr="00A352EC">
        <w:rPr>
          <w:rFonts w:eastAsia="MS Mincho"/>
          <w:sz w:val="24"/>
          <w:szCs w:val="24"/>
        </w:rPr>
        <w:t>c) Os dados do contrato e do órgão contratante;</w:t>
      </w:r>
    </w:p>
    <w:p w14:paraId="5CB5BBB7" w14:textId="77777777" w:rsidR="00A352EC" w:rsidRPr="00A352EC" w:rsidRDefault="00A352EC" w:rsidP="00A352EC">
      <w:pPr>
        <w:spacing w:before="120" w:after="120"/>
        <w:jc w:val="both"/>
        <w:rPr>
          <w:rFonts w:eastAsia="MS Mincho"/>
          <w:sz w:val="24"/>
          <w:szCs w:val="24"/>
        </w:rPr>
      </w:pPr>
      <w:r w:rsidRPr="00A352EC">
        <w:rPr>
          <w:rFonts w:eastAsia="MS Mincho"/>
          <w:sz w:val="24"/>
          <w:szCs w:val="24"/>
        </w:rPr>
        <w:t>d) O período respectivo de execução do contrato;</w:t>
      </w:r>
    </w:p>
    <w:p w14:paraId="42EF4368" w14:textId="77777777" w:rsidR="00A352EC" w:rsidRPr="00A352EC" w:rsidRDefault="00A352EC" w:rsidP="00A352EC">
      <w:pPr>
        <w:spacing w:before="120" w:after="120"/>
        <w:jc w:val="both"/>
        <w:rPr>
          <w:rFonts w:eastAsia="MS Mincho"/>
          <w:sz w:val="24"/>
          <w:szCs w:val="24"/>
        </w:rPr>
      </w:pPr>
      <w:r w:rsidRPr="00A352EC">
        <w:rPr>
          <w:rFonts w:eastAsia="MS Mincho"/>
          <w:sz w:val="24"/>
          <w:szCs w:val="24"/>
        </w:rPr>
        <w:t>e)  O valor a pagar; e</w:t>
      </w:r>
    </w:p>
    <w:p w14:paraId="6FF9C425" w14:textId="77777777" w:rsidR="00A352EC" w:rsidRPr="00A352EC" w:rsidRDefault="00A352EC" w:rsidP="00A352EC">
      <w:pPr>
        <w:spacing w:before="120" w:after="120"/>
        <w:jc w:val="both"/>
        <w:rPr>
          <w:rFonts w:eastAsia="MS Mincho"/>
          <w:sz w:val="24"/>
          <w:szCs w:val="24"/>
        </w:rPr>
      </w:pPr>
      <w:r w:rsidRPr="00A352EC">
        <w:rPr>
          <w:rFonts w:eastAsia="MS Mincho"/>
          <w:sz w:val="24"/>
          <w:szCs w:val="24"/>
        </w:rPr>
        <w:t>f)</w:t>
      </w:r>
      <w:proofErr w:type="gramStart"/>
      <w:r w:rsidRPr="00A352EC">
        <w:rPr>
          <w:rFonts w:eastAsia="MS Mincho"/>
          <w:sz w:val="24"/>
          <w:szCs w:val="24"/>
        </w:rPr>
        <w:t xml:space="preserve">  </w:t>
      </w:r>
      <w:proofErr w:type="gramEnd"/>
      <w:r w:rsidRPr="00A352EC">
        <w:rPr>
          <w:rFonts w:eastAsia="MS Mincho"/>
          <w:sz w:val="24"/>
          <w:szCs w:val="24"/>
        </w:rPr>
        <w:t>Eventual destaque do valor de retenções tributárias cabíveis.</w:t>
      </w:r>
    </w:p>
    <w:p w14:paraId="5BE6B7B3"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10.12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D223C66"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 xml:space="preserve">10.13 – A Nota Fiscal ou Fatura deverá ser obrigatoriamente acompanhada da comprovação da regularidade fiscal, mediante consulta aos sítios eletrônicos oficiais ou à documentação mencionada no </w:t>
      </w:r>
      <w:hyperlink r:id="rId80" w:anchor="art68" w:history="1">
        <w:r w:rsidRPr="00A352EC">
          <w:rPr>
            <w:rStyle w:val="Hyperlink"/>
            <w:rFonts w:eastAsia="MS Mincho"/>
            <w:sz w:val="24"/>
            <w:szCs w:val="24"/>
          </w:rPr>
          <w:t>art. 68 da Lei nº 14.133/2021</w:t>
        </w:r>
      </w:hyperlink>
      <w:r w:rsidRPr="00A352EC">
        <w:rPr>
          <w:rFonts w:eastAsia="MS Mincho"/>
          <w:color w:val="000000"/>
          <w:sz w:val="24"/>
          <w:szCs w:val="24"/>
        </w:rPr>
        <w:t>.</w:t>
      </w:r>
    </w:p>
    <w:p w14:paraId="6573DDE2"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10.14 -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9141639"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10.15 – Constatando-se a situação de irregularidade do contratado, será providenciada sua notificação, por escrito, para que, no prazo de 10 (dez) dias úteis, regularize sua situação ou, no mesmo prazo, apresente sua defesa. O prazo poderá ser prorrogado uma vez, por igual período, a critério do contratante.</w:t>
      </w:r>
    </w:p>
    <w:p w14:paraId="02A54A80"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lastRenderedPageBreak/>
        <w:t xml:space="preserve">10.16 -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27B00C"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10.17 - Persistindo a irregularidade, a Administração deverá adotar as medidas necessárias à rescisão contratual nos autos do processo administrativo correspondente, assegurada ao contratado a ampla defesa.</w:t>
      </w:r>
    </w:p>
    <w:p w14:paraId="7F9981E4" w14:textId="77777777" w:rsidR="00A352EC" w:rsidRPr="00A352EC" w:rsidRDefault="00A352EC" w:rsidP="00A352EC">
      <w:pPr>
        <w:spacing w:before="120" w:after="120"/>
        <w:jc w:val="both"/>
        <w:outlineLvl w:val="1"/>
        <w:rPr>
          <w:rFonts w:eastAsia="MS Mincho"/>
          <w:color w:val="000000"/>
          <w:sz w:val="24"/>
          <w:szCs w:val="24"/>
        </w:rPr>
      </w:pPr>
      <w:r w:rsidRPr="00A352EC">
        <w:rPr>
          <w:rFonts w:eastAsia="MS Mincho"/>
          <w:color w:val="000000"/>
          <w:sz w:val="24"/>
          <w:szCs w:val="24"/>
        </w:rPr>
        <w:t xml:space="preserve">10.18 – Havendo a efetiva execução do objeto, os pagamentos serão realizados normalmente, até que se decida pela rescisão do contrato, caso o contratado não regularize sua situação. </w:t>
      </w:r>
    </w:p>
    <w:p w14:paraId="3F190E40" w14:textId="77777777" w:rsidR="00A352EC" w:rsidRPr="00A352EC" w:rsidRDefault="00A352EC" w:rsidP="00A352EC">
      <w:pPr>
        <w:pStyle w:val="Nivel2"/>
        <w:spacing w:line="240" w:lineRule="auto"/>
        <w:ind w:left="0" w:firstLine="0"/>
        <w:rPr>
          <w:rFonts w:ascii="Times New Roman" w:hAnsi="Times New Roman" w:cs="Times New Roman"/>
          <w:b/>
          <w:bCs/>
          <w:sz w:val="24"/>
          <w:szCs w:val="24"/>
        </w:rPr>
      </w:pPr>
      <w:r w:rsidRPr="00A352EC">
        <w:rPr>
          <w:rFonts w:ascii="Times New Roman" w:hAnsi="Times New Roman" w:cs="Times New Roman"/>
          <w:b/>
          <w:bCs/>
          <w:sz w:val="24"/>
          <w:szCs w:val="24"/>
        </w:rPr>
        <w:t>Prazo de pagamento</w:t>
      </w:r>
    </w:p>
    <w:p w14:paraId="3F4481D8" w14:textId="77777777" w:rsidR="00A352EC" w:rsidRPr="00A352EC" w:rsidRDefault="00A352EC" w:rsidP="00A352EC">
      <w:pPr>
        <w:spacing w:before="120" w:after="120"/>
        <w:jc w:val="both"/>
        <w:rPr>
          <w:color w:val="000000"/>
          <w:sz w:val="24"/>
          <w:szCs w:val="24"/>
        </w:rPr>
      </w:pPr>
      <w:r w:rsidRPr="00A352EC">
        <w:rPr>
          <w:color w:val="000000"/>
          <w:sz w:val="24"/>
          <w:szCs w:val="24"/>
        </w:rPr>
        <w:t>10.19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42361815" w14:textId="77777777" w:rsidR="00A352EC" w:rsidRPr="00A352EC" w:rsidRDefault="00A352EC" w:rsidP="00A352EC">
      <w:pPr>
        <w:spacing w:before="120" w:after="120"/>
        <w:jc w:val="both"/>
        <w:rPr>
          <w:color w:val="000000"/>
          <w:sz w:val="24"/>
          <w:szCs w:val="24"/>
        </w:rPr>
      </w:pPr>
      <w:r w:rsidRPr="00A352EC">
        <w:rPr>
          <w:color w:val="000000"/>
          <w:sz w:val="24"/>
          <w:szCs w:val="24"/>
        </w:rPr>
        <w:t>10.20 - O prazo de 30 (trinta) dias corridos, contados da data do recebimento definitivo dos bens, para realizar o pagamento, nas demais hipóteses.</w:t>
      </w:r>
    </w:p>
    <w:p w14:paraId="3046A496" w14:textId="77777777" w:rsidR="00A352EC" w:rsidRPr="00A352EC" w:rsidRDefault="00A352EC" w:rsidP="00A352EC">
      <w:pPr>
        <w:spacing w:before="120" w:after="120"/>
        <w:jc w:val="both"/>
        <w:rPr>
          <w:color w:val="000000"/>
          <w:sz w:val="24"/>
          <w:szCs w:val="24"/>
        </w:rPr>
      </w:pPr>
      <w:r w:rsidRPr="00A352EC">
        <w:rPr>
          <w:color w:val="000000"/>
          <w:sz w:val="24"/>
          <w:szCs w:val="24"/>
        </w:rPr>
        <w:t>10.21 - No caso de atraso pelo Contratante, os valores devidos ao contratado serão atualizados monetariamente entre o termo final do prazo de pagamento até a data de sua efetiva realização, mediante aplicação do índice IPC-A de correção monetária.</w:t>
      </w:r>
    </w:p>
    <w:p w14:paraId="2124E8DC" w14:textId="77777777" w:rsidR="00A352EC" w:rsidRPr="00A352EC" w:rsidRDefault="00A352EC" w:rsidP="00A352EC">
      <w:pPr>
        <w:pStyle w:val="Nvel1-SemNum"/>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Forma de pagamento</w:t>
      </w:r>
    </w:p>
    <w:p w14:paraId="2005F5A6" w14:textId="77777777" w:rsidR="00A352EC" w:rsidRPr="00A352EC" w:rsidRDefault="00A352EC" w:rsidP="00A352EC">
      <w:pPr>
        <w:pStyle w:val="Nvel2-Red"/>
        <w:numPr>
          <w:ilvl w:val="0"/>
          <w:numId w:val="0"/>
        </w:numPr>
        <w:spacing w:line="240" w:lineRule="auto"/>
        <w:rPr>
          <w:rFonts w:ascii="Times New Roman" w:hAnsi="Times New Roman" w:cs="Times New Roman"/>
          <w:i w:val="0"/>
          <w:iCs w:val="0"/>
          <w:color w:val="000000"/>
          <w:sz w:val="24"/>
          <w:szCs w:val="24"/>
        </w:rPr>
      </w:pPr>
      <w:r w:rsidRPr="00A352EC">
        <w:rPr>
          <w:rFonts w:ascii="Times New Roman" w:hAnsi="Times New Roman" w:cs="Times New Roman"/>
          <w:i w:val="0"/>
          <w:iCs w:val="0"/>
          <w:color w:val="000000"/>
          <w:sz w:val="24"/>
          <w:szCs w:val="24"/>
        </w:rPr>
        <w:t>10.22 - O pagamento será realizado através de ordem bancária, para crédito em banco, agência e conta corrente indicados pelo contratado.</w:t>
      </w:r>
    </w:p>
    <w:p w14:paraId="1FAD9DD9" w14:textId="77777777" w:rsidR="00A352EC" w:rsidRPr="00A352EC" w:rsidRDefault="00A352EC" w:rsidP="00A352EC">
      <w:pPr>
        <w:pStyle w:val="Nvel2-Red"/>
        <w:numPr>
          <w:ilvl w:val="0"/>
          <w:numId w:val="0"/>
        </w:numPr>
        <w:spacing w:line="240" w:lineRule="auto"/>
        <w:rPr>
          <w:rFonts w:ascii="Times New Roman" w:hAnsi="Times New Roman" w:cs="Times New Roman"/>
          <w:color w:val="auto"/>
          <w:sz w:val="24"/>
          <w:szCs w:val="24"/>
        </w:rPr>
      </w:pPr>
      <w:r w:rsidRPr="00A352EC">
        <w:rPr>
          <w:rFonts w:ascii="Times New Roman" w:hAnsi="Times New Roman" w:cs="Times New Roman"/>
          <w:i w:val="0"/>
          <w:iCs w:val="0"/>
          <w:color w:val="000000"/>
          <w:sz w:val="24"/>
          <w:szCs w:val="24"/>
        </w:rPr>
        <w:t xml:space="preserve">10.23 - Será considerada data do pagamento o dia em que constar como emitida a ordem bancária para </w:t>
      </w:r>
      <w:r w:rsidRPr="00A352EC">
        <w:rPr>
          <w:rFonts w:ascii="Times New Roman" w:hAnsi="Times New Roman" w:cs="Times New Roman"/>
          <w:i w:val="0"/>
          <w:iCs w:val="0"/>
          <w:color w:val="auto"/>
          <w:sz w:val="24"/>
          <w:szCs w:val="24"/>
        </w:rPr>
        <w:t>pagamento</w:t>
      </w:r>
      <w:r w:rsidRPr="00A352EC">
        <w:rPr>
          <w:rFonts w:ascii="Times New Roman" w:hAnsi="Times New Roman" w:cs="Times New Roman"/>
          <w:color w:val="auto"/>
          <w:sz w:val="24"/>
          <w:szCs w:val="24"/>
        </w:rPr>
        <w:t>.</w:t>
      </w:r>
    </w:p>
    <w:p w14:paraId="628D5EAE" w14:textId="77777777" w:rsidR="00A352EC" w:rsidRPr="00A352EC" w:rsidRDefault="00A352EC" w:rsidP="00A352EC">
      <w:pPr>
        <w:pStyle w:val="Nivel2"/>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10.24 – Quando do pagamento, será efetuada a retenção tributária prevista na legislação aplicável.</w:t>
      </w:r>
    </w:p>
    <w:p w14:paraId="647612AC" w14:textId="77777777" w:rsidR="00A352EC" w:rsidRPr="00A352EC" w:rsidRDefault="00A352EC" w:rsidP="00A352EC">
      <w:pPr>
        <w:pStyle w:val="Nivel3"/>
        <w:spacing w:line="240" w:lineRule="auto"/>
        <w:ind w:left="0" w:firstLine="0"/>
        <w:rPr>
          <w:rFonts w:ascii="Times New Roman" w:hAnsi="Times New Roman" w:cs="Times New Roman"/>
          <w:sz w:val="24"/>
          <w:szCs w:val="24"/>
          <w:lang w:eastAsia="en-US"/>
        </w:rPr>
      </w:pPr>
      <w:r w:rsidRPr="00A352EC">
        <w:rPr>
          <w:rFonts w:ascii="Times New Roman" w:hAnsi="Times New Roman" w:cs="Times New Roman"/>
          <w:sz w:val="24"/>
          <w:szCs w:val="24"/>
          <w:lang w:eastAsia="en-US"/>
        </w:rPr>
        <w:t>10.24.1 - Independentemente do percentual de tributo inserido na planilha, quando houver, serão retidos na fonte, quando da realização do pagamento, os percentuais estabelecidos na legislação vigente.</w:t>
      </w:r>
    </w:p>
    <w:p w14:paraId="20B74C0B"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lang w:eastAsia="en-US"/>
        </w:rPr>
        <w:t xml:space="preserve">10.25- O contratado regularmente optante pelo Simples Nacional, nos termos da </w:t>
      </w:r>
      <w:hyperlink r:id="rId81" w:history="1">
        <w:r w:rsidRPr="00A352EC">
          <w:rPr>
            <w:rStyle w:val="Hyperlink"/>
            <w:rFonts w:ascii="Times New Roman" w:hAnsi="Times New Roman" w:cs="Times New Roman"/>
            <w:sz w:val="24"/>
            <w:szCs w:val="24"/>
            <w:lang w:eastAsia="en-US"/>
          </w:rPr>
          <w:t>Lei Complementar nº 123, de 2006</w:t>
        </w:r>
      </w:hyperlink>
      <w:r w:rsidRPr="00A352EC">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ED09A1" w14:textId="77777777" w:rsidR="00A352EC" w:rsidRPr="00A352EC" w:rsidRDefault="00A352EC" w:rsidP="00A352EC">
      <w:pPr>
        <w:pStyle w:val="Nvel1-SemNum"/>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Antecipação de pagamento</w:t>
      </w:r>
    </w:p>
    <w:p w14:paraId="4A9731D7" w14:textId="77777777" w:rsidR="00A352EC" w:rsidRPr="00A352EC" w:rsidRDefault="00A352EC" w:rsidP="00A352EC">
      <w:pPr>
        <w:pStyle w:val="Nvel2-Red"/>
        <w:numPr>
          <w:ilvl w:val="0"/>
          <w:numId w:val="0"/>
        </w:numPr>
        <w:spacing w:line="240" w:lineRule="auto"/>
        <w:rPr>
          <w:rFonts w:ascii="Times New Roman" w:hAnsi="Times New Roman" w:cs="Times New Roman"/>
          <w:i w:val="0"/>
          <w:color w:val="auto"/>
          <w:sz w:val="24"/>
          <w:szCs w:val="24"/>
        </w:rPr>
      </w:pPr>
      <w:r w:rsidRPr="00A352EC">
        <w:rPr>
          <w:rFonts w:ascii="Times New Roman" w:hAnsi="Times New Roman" w:cs="Times New Roman"/>
          <w:i w:val="0"/>
          <w:color w:val="auto"/>
          <w:sz w:val="24"/>
          <w:szCs w:val="24"/>
        </w:rPr>
        <w:t>10.26 - A presente contratação não permite a antecipação de pagamento parcial ou total, conforme as regras previstas no presente tópico.</w:t>
      </w:r>
    </w:p>
    <w:p w14:paraId="255FE278" w14:textId="77777777" w:rsidR="00A352EC" w:rsidRPr="00A352EC" w:rsidRDefault="00A352EC" w:rsidP="00A352EC">
      <w:pPr>
        <w:pStyle w:val="Nivel01"/>
        <w:tabs>
          <w:tab w:val="left" w:pos="0"/>
        </w:tabs>
        <w:spacing w:before="120" w:after="120"/>
        <w:ind w:left="0" w:firstLine="0"/>
        <w:rPr>
          <w:rFonts w:ascii="Times New Roman" w:eastAsia="Calibri" w:hAnsi="Times New Roman" w:cs="Times New Roman"/>
          <w:sz w:val="24"/>
          <w:szCs w:val="24"/>
        </w:rPr>
      </w:pPr>
      <w:r w:rsidRPr="00A352EC">
        <w:rPr>
          <w:rFonts w:ascii="Times New Roman" w:hAnsi="Times New Roman" w:cs="Times New Roman"/>
          <w:sz w:val="24"/>
          <w:szCs w:val="24"/>
        </w:rPr>
        <w:t>11- FORMA E CRITÉRIOS DE SELEÇÃO DO FORNECEDOR</w:t>
      </w:r>
    </w:p>
    <w:p w14:paraId="6A7FD581" w14:textId="77777777" w:rsidR="00A352EC" w:rsidRPr="00A352EC" w:rsidRDefault="00A352EC" w:rsidP="00A352EC">
      <w:pPr>
        <w:pStyle w:val="Nvel1-SemNum"/>
        <w:spacing w:before="120" w:after="120"/>
        <w:ind w:left="0"/>
        <w:rPr>
          <w:rFonts w:ascii="Times New Roman" w:eastAsia="MS Mincho" w:hAnsi="Times New Roman" w:cs="Times New Roman"/>
          <w:color w:val="auto"/>
          <w:sz w:val="24"/>
          <w:szCs w:val="24"/>
        </w:rPr>
      </w:pPr>
      <w:r w:rsidRPr="00A352EC">
        <w:rPr>
          <w:rFonts w:ascii="Times New Roman" w:hAnsi="Times New Roman" w:cs="Times New Roman"/>
          <w:color w:val="auto"/>
          <w:sz w:val="24"/>
          <w:szCs w:val="24"/>
        </w:rPr>
        <w:t>Forma de seleção e critério de julgamento da proposta</w:t>
      </w:r>
    </w:p>
    <w:p w14:paraId="452EB3BE" w14:textId="77777777" w:rsidR="00A352EC" w:rsidRPr="00A352EC" w:rsidRDefault="00A352EC" w:rsidP="00A352EC">
      <w:pPr>
        <w:pStyle w:val="Nivel2"/>
        <w:spacing w:line="240" w:lineRule="auto"/>
        <w:ind w:left="0" w:firstLine="0"/>
        <w:rPr>
          <w:rFonts w:ascii="Times New Roman" w:hAnsi="Times New Roman" w:cs="Times New Roman"/>
          <w:color w:val="auto"/>
          <w:sz w:val="24"/>
          <w:szCs w:val="24"/>
        </w:rPr>
      </w:pPr>
      <w:r w:rsidRPr="00A352EC">
        <w:rPr>
          <w:rFonts w:ascii="Times New Roman" w:eastAsia="Arial" w:hAnsi="Times New Roman" w:cs="Times New Roman"/>
          <w:sz w:val="24"/>
          <w:szCs w:val="24"/>
        </w:rPr>
        <w:t>11.1 - O fornecedor</w:t>
      </w:r>
      <w:r w:rsidRPr="00A352EC">
        <w:rPr>
          <w:rFonts w:ascii="Times New Roman" w:hAnsi="Times New Roman" w:cs="Times New Roman"/>
          <w:sz w:val="24"/>
          <w:szCs w:val="24"/>
        </w:rPr>
        <w:t xml:space="preserve"> será selecionado por meio da realização de procedimento de LICITAÇÃO, na modalidade PREGÃO, sob a forma ELETRÔNICA</w:t>
      </w:r>
      <w:r w:rsidRPr="00A352EC">
        <w:rPr>
          <w:rFonts w:ascii="Times New Roman" w:eastAsia="Arial" w:hAnsi="Times New Roman" w:cs="Times New Roman"/>
          <w:sz w:val="24"/>
          <w:szCs w:val="24"/>
        </w:rPr>
        <w:t xml:space="preserve">, com adoção do critério de julgamento pelo </w:t>
      </w:r>
      <w:r w:rsidRPr="00A352EC">
        <w:rPr>
          <w:rFonts w:ascii="Times New Roman" w:eastAsia="Arial" w:hAnsi="Times New Roman" w:cs="Times New Roman"/>
          <w:color w:val="auto"/>
          <w:sz w:val="24"/>
          <w:szCs w:val="24"/>
        </w:rPr>
        <w:t>MENOR PREÇO UNITÁRIO.</w:t>
      </w:r>
    </w:p>
    <w:p w14:paraId="2BB25FDC" w14:textId="77777777" w:rsidR="00A352EC" w:rsidRPr="00A352EC" w:rsidRDefault="00A352EC" w:rsidP="00A352EC">
      <w:pPr>
        <w:pStyle w:val="Nvel1-SemNum"/>
        <w:tabs>
          <w:tab w:val="left" w:pos="0"/>
        </w:tabs>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lastRenderedPageBreak/>
        <w:t>Exigências de habilitação</w:t>
      </w:r>
    </w:p>
    <w:p w14:paraId="75143A9C"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11.4 - Para fins de habilitação, deverá o licitante comprovar os seguintes requisitos:</w:t>
      </w:r>
    </w:p>
    <w:p w14:paraId="24195BA6" w14:textId="77777777" w:rsidR="00A352EC" w:rsidRPr="00A352EC" w:rsidRDefault="00A352EC" w:rsidP="00A352EC">
      <w:pPr>
        <w:pStyle w:val="Nvel1-SemNum"/>
        <w:tabs>
          <w:tab w:val="clear" w:pos="567"/>
          <w:tab w:val="left" w:pos="851"/>
        </w:tabs>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Habilitação jurídica</w:t>
      </w:r>
    </w:p>
    <w:p w14:paraId="7BDDB536"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11.5</w:t>
      </w:r>
      <w:r w:rsidRPr="00A352EC">
        <w:rPr>
          <w:rFonts w:ascii="Times New Roman" w:hAnsi="Times New Roman" w:cs="Times New Roman"/>
          <w:b/>
          <w:bCs/>
          <w:sz w:val="24"/>
          <w:szCs w:val="24"/>
        </w:rPr>
        <w:t xml:space="preserve"> - Pessoa física:</w:t>
      </w:r>
      <w:r w:rsidRPr="00A352EC">
        <w:rPr>
          <w:rFonts w:ascii="Times New Roman" w:hAnsi="Times New Roman" w:cs="Times New Roman"/>
          <w:sz w:val="24"/>
          <w:szCs w:val="24"/>
        </w:rPr>
        <w:t xml:space="preserve"> cédula de identidade (RG) ou documento equivalente que, por força de lei, tenha validade para fins de identificação em todo o território nacional;</w:t>
      </w:r>
    </w:p>
    <w:p w14:paraId="037DC485"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11.6</w:t>
      </w:r>
      <w:r w:rsidRPr="00A352EC">
        <w:rPr>
          <w:rFonts w:ascii="Times New Roman" w:hAnsi="Times New Roman" w:cs="Times New Roman"/>
          <w:b/>
          <w:bCs/>
          <w:sz w:val="24"/>
          <w:szCs w:val="24"/>
        </w:rPr>
        <w:t xml:space="preserve"> - Empresário individual</w:t>
      </w:r>
      <w:r w:rsidRPr="00A352EC">
        <w:rPr>
          <w:rFonts w:ascii="Times New Roman" w:hAnsi="Times New Roman" w:cs="Times New Roman"/>
          <w:sz w:val="24"/>
          <w:szCs w:val="24"/>
        </w:rPr>
        <w:t xml:space="preserve">: inscrição no Registro Público de Empresas Mercantis, a cargo da Junta Comercial da respectiva sede; </w:t>
      </w:r>
    </w:p>
    <w:p w14:paraId="0AE8C503"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11.7</w:t>
      </w:r>
      <w:r w:rsidRPr="00A352EC">
        <w:rPr>
          <w:rFonts w:ascii="Times New Roman" w:hAnsi="Times New Roman" w:cs="Times New Roman"/>
          <w:b/>
          <w:bCs/>
          <w:sz w:val="24"/>
          <w:szCs w:val="24"/>
        </w:rPr>
        <w:t xml:space="preserve"> - Microempreendedor Individual - MEI</w:t>
      </w:r>
      <w:r w:rsidRPr="00A352EC">
        <w:rPr>
          <w:rFonts w:ascii="Times New Roman" w:hAnsi="Times New Roman" w:cs="Times New Roman"/>
          <w:sz w:val="24"/>
          <w:szCs w:val="24"/>
        </w:rPr>
        <w:t>: Certificado da Condição de Microempreendedor Individual - CCMEI, cuja aceitação ficará condicionada à verificação da autenticidade no sítio https://www.gov.br/empresas-e-negocios/pt-br/empreendedor;</w:t>
      </w:r>
    </w:p>
    <w:p w14:paraId="1EDABB64"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11.8</w:t>
      </w:r>
      <w:r w:rsidRPr="00A352EC">
        <w:rPr>
          <w:rFonts w:ascii="Times New Roman" w:hAnsi="Times New Roman" w:cs="Times New Roman"/>
          <w:b/>
          <w:bCs/>
          <w:sz w:val="24"/>
          <w:szCs w:val="24"/>
        </w:rPr>
        <w:t xml:space="preserve"> - Sociedade empresária, sociedade limitada unipessoal – SLU ou sociedade identificada como empresa individual de responsabilidade limitada - EIRELI</w:t>
      </w:r>
      <w:r w:rsidRPr="00A352EC">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4853A0C0"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11.9 -</w:t>
      </w:r>
      <w:r w:rsidRPr="00A352EC">
        <w:rPr>
          <w:rFonts w:ascii="Times New Roman" w:hAnsi="Times New Roman" w:cs="Times New Roman"/>
          <w:b/>
          <w:bCs/>
          <w:sz w:val="24"/>
          <w:szCs w:val="24"/>
        </w:rPr>
        <w:t xml:space="preserve"> Sociedade empresária estrangeira</w:t>
      </w:r>
      <w:r w:rsidRPr="00A352EC">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2" w:history="1">
        <w:r w:rsidRPr="00A352EC">
          <w:rPr>
            <w:rStyle w:val="Hyperlink"/>
            <w:rFonts w:ascii="Times New Roman" w:hAnsi="Times New Roman" w:cs="Times New Roman"/>
            <w:sz w:val="24"/>
            <w:szCs w:val="24"/>
          </w:rPr>
          <w:t>Normativa DREI/ME nº 77, de 18 de março de 2020</w:t>
        </w:r>
      </w:hyperlink>
      <w:r w:rsidRPr="00A352EC">
        <w:rPr>
          <w:rFonts w:ascii="Times New Roman" w:hAnsi="Times New Roman" w:cs="Times New Roman"/>
          <w:sz w:val="24"/>
          <w:szCs w:val="24"/>
        </w:rPr>
        <w:t>.</w:t>
      </w:r>
    </w:p>
    <w:p w14:paraId="4B4AD325"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11.10</w:t>
      </w:r>
      <w:r w:rsidRPr="00A352EC">
        <w:rPr>
          <w:rFonts w:ascii="Times New Roman" w:hAnsi="Times New Roman" w:cs="Times New Roman"/>
          <w:b/>
          <w:bCs/>
          <w:sz w:val="24"/>
          <w:szCs w:val="24"/>
        </w:rPr>
        <w:t xml:space="preserve"> - Sociedade simples</w:t>
      </w:r>
      <w:r w:rsidRPr="00A352EC">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109313C7"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bCs/>
          <w:sz w:val="24"/>
          <w:szCs w:val="24"/>
        </w:rPr>
        <w:t>11.11 -</w:t>
      </w:r>
      <w:r w:rsidRPr="00A352EC">
        <w:rPr>
          <w:rFonts w:ascii="Times New Roman" w:hAnsi="Times New Roman" w:cs="Times New Roman"/>
          <w:b/>
          <w:bCs/>
          <w:sz w:val="24"/>
          <w:szCs w:val="24"/>
        </w:rPr>
        <w:t xml:space="preserve"> Filial, sucursal ou agência de sociedade simples ou empresária</w:t>
      </w:r>
      <w:r w:rsidRPr="00A352EC">
        <w:rPr>
          <w:rFonts w:ascii="Times New Roman" w:hAnsi="Times New Roman" w:cs="Times New Roman"/>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56A6AE4"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11.15 - Os documentos apresentados deverão estar acompanhados de todas as alterações ou da consolidação respectiva.</w:t>
      </w:r>
    </w:p>
    <w:p w14:paraId="0E93B67A" w14:textId="77777777" w:rsidR="00A352EC" w:rsidRPr="00A352EC" w:rsidRDefault="00A352EC" w:rsidP="00A352EC">
      <w:pPr>
        <w:pStyle w:val="Nvel1-SemNum"/>
        <w:tabs>
          <w:tab w:val="left" w:pos="0"/>
        </w:tabs>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Habilitação fiscal, social e trabalhista</w:t>
      </w:r>
    </w:p>
    <w:p w14:paraId="53CC0D5B"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11.16 - Prova de inscrição no Cadastro Nacional de Pessoas Jurídicas ou no Cadastro de Pessoas Físicas, conforme o caso;</w:t>
      </w:r>
    </w:p>
    <w:p w14:paraId="56294E40"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11.17 -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9ABC033"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11.18 - Prova de regularidade com o Fundo de Garantia do Tempo de Serviço (FGTS);</w:t>
      </w:r>
    </w:p>
    <w:p w14:paraId="1CF91AEE"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11.19 - Prova de inexistência de débitos inadimplidos perante a Justiça do Trabalho, mediante a apresentação de certidão negativa ou positiva com efeito de negativa, nos termos do Título VII-A da Consolidação das Leis do Trabalho, aprovada pelo </w:t>
      </w:r>
      <w:hyperlink r:id="rId83" w:history="1">
        <w:r w:rsidRPr="00A352EC">
          <w:rPr>
            <w:rStyle w:val="Hyperlink"/>
            <w:rFonts w:ascii="Times New Roman" w:hAnsi="Times New Roman" w:cs="Times New Roman"/>
            <w:sz w:val="24"/>
            <w:szCs w:val="24"/>
          </w:rPr>
          <w:t>Decreto-Lei nº 5.452, de 1º de maio de 1943</w:t>
        </w:r>
      </w:hyperlink>
      <w:r w:rsidRPr="00A352EC">
        <w:rPr>
          <w:rFonts w:ascii="Times New Roman" w:hAnsi="Times New Roman" w:cs="Times New Roman"/>
          <w:sz w:val="24"/>
          <w:szCs w:val="24"/>
        </w:rPr>
        <w:t>;</w:t>
      </w:r>
    </w:p>
    <w:p w14:paraId="1B8ACAFE" w14:textId="77777777" w:rsidR="00A352EC" w:rsidRPr="00A352EC" w:rsidRDefault="00A352EC" w:rsidP="00A352EC">
      <w:pPr>
        <w:pStyle w:val="Nivel2"/>
        <w:spacing w:line="240" w:lineRule="auto"/>
        <w:ind w:left="0" w:firstLine="0"/>
        <w:rPr>
          <w:rFonts w:ascii="Times New Roman" w:eastAsia="Arial" w:hAnsi="Times New Roman" w:cs="Times New Roman"/>
          <w:sz w:val="24"/>
          <w:szCs w:val="24"/>
        </w:rPr>
      </w:pPr>
      <w:r w:rsidRPr="00A352EC">
        <w:rPr>
          <w:rFonts w:ascii="Times New Roman" w:eastAsia="Arial" w:hAnsi="Times New Roman" w:cs="Times New Roman"/>
          <w:sz w:val="24"/>
          <w:szCs w:val="24"/>
        </w:rPr>
        <w:t xml:space="preserve">11.20 - Prova de inscrição no cadastro de contribuintes Municipal relativo ao domicílio ou sede do fornecedor, pertinente ao seu ramo de atividade e compatível com o objeto contratual; </w:t>
      </w:r>
    </w:p>
    <w:p w14:paraId="369A4465" w14:textId="77777777" w:rsidR="00A352EC" w:rsidRPr="00A352EC" w:rsidRDefault="00A352EC" w:rsidP="00A352EC">
      <w:pPr>
        <w:pStyle w:val="Nivel2"/>
        <w:spacing w:line="240" w:lineRule="auto"/>
        <w:ind w:left="0" w:firstLine="0"/>
        <w:rPr>
          <w:rFonts w:ascii="Times New Roman" w:eastAsia="Arial" w:hAnsi="Times New Roman" w:cs="Times New Roman"/>
          <w:sz w:val="24"/>
          <w:szCs w:val="24"/>
        </w:rPr>
      </w:pPr>
      <w:r w:rsidRPr="00A352EC">
        <w:rPr>
          <w:rFonts w:ascii="Times New Roman" w:eastAsia="Arial" w:hAnsi="Times New Roman" w:cs="Times New Roman"/>
          <w:sz w:val="24"/>
          <w:szCs w:val="24"/>
        </w:rPr>
        <w:t>11.21 - Prova de regularidade com a Fazenda Municipal do domicílio ou sede do fornecedor, relativa à atividade em cujo exercício contrata ou concorre;</w:t>
      </w:r>
    </w:p>
    <w:p w14:paraId="573EB387" w14:textId="77777777" w:rsidR="00A352EC" w:rsidRPr="00A352EC" w:rsidRDefault="00A352EC" w:rsidP="00A352EC">
      <w:pPr>
        <w:pStyle w:val="Nivel2"/>
        <w:spacing w:line="240" w:lineRule="auto"/>
        <w:ind w:left="0" w:firstLine="0"/>
        <w:rPr>
          <w:rFonts w:ascii="Times New Roman" w:eastAsia="Arial" w:hAnsi="Times New Roman" w:cs="Times New Roman"/>
          <w:sz w:val="24"/>
          <w:szCs w:val="24"/>
        </w:rPr>
      </w:pPr>
      <w:r w:rsidRPr="00A352EC">
        <w:rPr>
          <w:rFonts w:ascii="Times New Roman" w:eastAsia="Arial" w:hAnsi="Times New Roman" w:cs="Times New Roman"/>
          <w:sz w:val="24"/>
          <w:szCs w:val="24"/>
        </w:rPr>
        <w:lastRenderedPageBreak/>
        <w:t xml:space="preserve">11.22 - </w:t>
      </w:r>
      <w:r w:rsidRPr="00A352EC">
        <w:rPr>
          <w:rFonts w:ascii="Times New Roman" w:hAnsi="Times New Roman" w:cs="Times New Roman"/>
          <w:sz w:val="24"/>
          <w:szCs w:val="24"/>
        </w:rPr>
        <w:t>Prova de Regularidade com a Fazenda Estadual do domicílio ou sede do fornecedor, em relação aos tributos estaduais e apresentação da Certidão de Regularidade Fiscal PGE.</w:t>
      </w:r>
    </w:p>
    <w:p w14:paraId="1B7A1DE8" w14:textId="77777777" w:rsidR="00A352EC" w:rsidRPr="00A352EC" w:rsidRDefault="00A352EC" w:rsidP="00A352EC">
      <w:pPr>
        <w:pStyle w:val="Nivel2"/>
        <w:spacing w:line="240" w:lineRule="auto"/>
        <w:ind w:left="0" w:firstLine="0"/>
        <w:rPr>
          <w:rFonts w:ascii="Times New Roman" w:eastAsia="Arial" w:hAnsi="Times New Roman" w:cs="Times New Roman"/>
          <w:sz w:val="24"/>
          <w:szCs w:val="24"/>
        </w:rPr>
      </w:pPr>
      <w:r w:rsidRPr="00A352EC">
        <w:rPr>
          <w:rFonts w:ascii="Times New Roman" w:eastAsia="Arial" w:hAnsi="Times New Roman" w:cs="Times New Roman"/>
          <w:sz w:val="24"/>
          <w:szCs w:val="24"/>
        </w:rPr>
        <w:t>11.23 - Caso o fornecedor seja considerado isento dos tributos relacionados ao objeto contratual, deverá comprovar tal condição mediante a apresentação de declaração da Fazenda respectiva do seu domicílio ou sede, ou outra equivalente, na forma da lei.</w:t>
      </w:r>
    </w:p>
    <w:p w14:paraId="36DA1B48"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11.24 - O fornecedor enquadrado como microempreendedor individual que pretenda auferir os benefícios do tratamento diferenciado previstos na </w:t>
      </w:r>
      <w:hyperlink r:id="rId84" w:history="1">
        <w:r w:rsidRPr="00A352EC">
          <w:rPr>
            <w:rStyle w:val="Hyperlink"/>
            <w:rFonts w:ascii="Times New Roman" w:hAnsi="Times New Roman" w:cs="Times New Roman"/>
            <w:sz w:val="24"/>
            <w:szCs w:val="24"/>
          </w:rPr>
          <w:t>Lei Complementar n. 123, de 2006</w:t>
        </w:r>
      </w:hyperlink>
      <w:r w:rsidRPr="00A352EC">
        <w:rPr>
          <w:rFonts w:ascii="Times New Roman" w:hAnsi="Times New Roman" w:cs="Times New Roman"/>
          <w:sz w:val="24"/>
          <w:szCs w:val="24"/>
        </w:rPr>
        <w:t>, estará dispensado da prova de inscrição nos cadastros de contribuintes estadual e municipal.</w:t>
      </w:r>
    </w:p>
    <w:p w14:paraId="6855765D" w14:textId="77777777" w:rsidR="00A352EC" w:rsidRPr="00A352EC" w:rsidRDefault="00A352EC" w:rsidP="00A352EC">
      <w:pPr>
        <w:pStyle w:val="Nvel1-SemNum"/>
        <w:spacing w:before="120" w:after="120"/>
        <w:ind w:left="0"/>
        <w:rPr>
          <w:rFonts w:ascii="Times New Roman" w:hAnsi="Times New Roman" w:cs="Times New Roman"/>
          <w:color w:val="auto"/>
          <w:sz w:val="24"/>
          <w:szCs w:val="24"/>
        </w:rPr>
      </w:pPr>
      <w:r w:rsidRPr="00A352EC">
        <w:rPr>
          <w:rFonts w:ascii="Times New Roman" w:hAnsi="Times New Roman" w:cs="Times New Roman"/>
          <w:color w:val="auto"/>
          <w:sz w:val="24"/>
          <w:szCs w:val="24"/>
        </w:rPr>
        <w:t>Qualificação Econômico-Financeira</w:t>
      </w:r>
    </w:p>
    <w:p w14:paraId="31AACC7D"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 xml:space="preserve">11.25 - Certidão negativa de insolvência civil expedida pelo distribuidor do domicílio ou sede do licitante, caso se trate de pessoa física, desde que admitida a sua participação na licitação, ou de sociedade simples; </w:t>
      </w:r>
    </w:p>
    <w:p w14:paraId="0073B72C"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11.26 - Certidão negativa de falência expedida pelo distribuidor da sede do fornecedor - Lei nº 14.133, de 2021, art. 69, caput, inciso II);</w:t>
      </w:r>
    </w:p>
    <w:p w14:paraId="7246CBB4"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 xml:space="preserve">11.27 - Balanço patrimonial, demonstração de resultado de exercício e demais demonstrações contábeis dos 2 (dois) últimos exercícios sociais, comprovando índices de Liquidez Geral (LG), Liquidez Corrente (LC), e Solvência Geral (SG) superiores a 1 (um); </w:t>
      </w:r>
    </w:p>
    <w:p w14:paraId="2101A57D"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11.28 - As empresas criadas no exercício financeiro da licitação deverão atender a todas as exigências da habilitação e poderão substituir os demonstrativos contábeis pelo balanço de abertura. (Lei nº 14.133, de 2021, art. 65, §1º).</w:t>
      </w:r>
    </w:p>
    <w:p w14:paraId="57367D68"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 xml:space="preserve">11.29 - Os documentos referidos acima limitar-se-ão ao último exercício no caso de a pessoa jurídica ter sido constituída há menos de 2 (dois) anos. </w:t>
      </w:r>
    </w:p>
    <w:p w14:paraId="6075E62E"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 xml:space="preserve">11.30 - Os documentos referidos acima deverão ser exigidos conforme definido pela Receita Federal do Brasil para transmissão da Escrituração Contábil Digital - ECD ao </w:t>
      </w:r>
      <w:proofErr w:type="spellStart"/>
      <w:r w:rsidRPr="00A352EC">
        <w:rPr>
          <w:rFonts w:eastAsiaTheme="minorHAnsi"/>
          <w:sz w:val="24"/>
          <w:szCs w:val="24"/>
        </w:rPr>
        <w:t>Sped</w:t>
      </w:r>
      <w:proofErr w:type="spellEnd"/>
      <w:r w:rsidRPr="00A352EC">
        <w:rPr>
          <w:rFonts w:eastAsiaTheme="minorHAnsi"/>
          <w:sz w:val="24"/>
          <w:szCs w:val="24"/>
        </w:rPr>
        <w:t>.</w:t>
      </w:r>
    </w:p>
    <w:p w14:paraId="260C6607"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11.31 - Caso a empresa licitante apresente resultado inferior ou igual a 1 (um) em qualquer dos índices de Liquidez Geral (LG), Solvência Geral (SG) e Liquidez Corrente (LC), será exigido para fins de habilitação patrimônio líquido mínimo de 2% (dois por cento) do valor total estimado da contratação.</w:t>
      </w:r>
    </w:p>
    <w:p w14:paraId="44B2E2EC" w14:textId="77777777" w:rsidR="00A352EC" w:rsidRPr="00A352EC" w:rsidRDefault="00A352EC" w:rsidP="00A352EC">
      <w:pPr>
        <w:spacing w:before="120" w:after="120"/>
        <w:jc w:val="both"/>
        <w:rPr>
          <w:rFonts w:eastAsiaTheme="minorHAnsi"/>
          <w:sz w:val="24"/>
          <w:szCs w:val="24"/>
        </w:rPr>
      </w:pPr>
      <w:r w:rsidRPr="00A352EC">
        <w:rPr>
          <w:rFonts w:eastAsiaTheme="minorHAnsi"/>
          <w:sz w:val="24"/>
          <w:szCs w:val="24"/>
        </w:rPr>
        <w:t>11.32 - As empresas criadas no exercício financeiro da licitação deverão atender a todas as exigências da habilitação e poderão substituir os demonstrativos contábeis pelo balanço de abertura. (Lei nº 14.133, de 2021, art. 65, §1º)</w:t>
      </w:r>
    </w:p>
    <w:p w14:paraId="1DB86369" w14:textId="77777777" w:rsidR="00A352EC" w:rsidRPr="00A352EC" w:rsidRDefault="00A352EC" w:rsidP="00A352EC">
      <w:pPr>
        <w:spacing w:before="120" w:after="120"/>
        <w:jc w:val="both"/>
        <w:rPr>
          <w:rFonts w:eastAsia="Calibri"/>
          <w:b/>
          <w:sz w:val="24"/>
          <w:szCs w:val="24"/>
        </w:rPr>
      </w:pPr>
      <w:r w:rsidRPr="00A352EC">
        <w:rPr>
          <w:b/>
          <w:sz w:val="24"/>
          <w:szCs w:val="24"/>
        </w:rPr>
        <w:t>Qualificação Técnica</w:t>
      </w:r>
    </w:p>
    <w:p w14:paraId="45CA674B"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11.31 - Comprovação de capacidade técnico-operacional, através de no mínimo 01 (um) atestado de capacidade técnica, em favor da licitante, expedido por pessoa jurídica de direito público ou privado, assinado por representante legal ou funcionário autorizado, discriminando da contratação e os dados da contratada, que comprove que a licitante entregou os bens em prazo, características e quantidades compatíveis os descritos no instrumento convocatório e seus anexos.</w:t>
      </w:r>
    </w:p>
    <w:p w14:paraId="00E99246" w14:textId="77777777" w:rsidR="00A352EC" w:rsidRPr="00A352EC" w:rsidRDefault="00A352EC" w:rsidP="00A352EC">
      <w:pPr>
        <w:pStyle w:val="Nivel3"/>
        <w:spacing w:line="240" w:lineRule="auto"/>
        <w:ind w:left="0" w:firstLine="0"/>
        <w:rPr>
          <w:rFonts w:ascii="Times New Roman" w:hAnsi="Times New Roman" w:cs="Times New Roman"/>
          <w:b/>
          <w:sz w:val="24"/>
          <w:szCs w:val="24"/>
        </w:rPr>
      </w:pPr>
      <w:r w:rsidRPr="00A352EC">
        <w:rPr>
          <w:rFonts w:ascii="Times New Roman" w:hAnsi="Times New Roman" w:cs="Times New Roman"/>
          <w:b/>
          <w:sz w:val="24"/>
          <w:szCs w:val="24"/>
        </w:rPr>
        <w:t>12 - VIGÊNCIA DA ATA DE REGISTRO DE PREÇOS</w:t>
      </w:r>
    </w:p>
    <w:p w14:paraId="1B9D3BBB"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12.1 -  A presente Ata de Registro de Preços tem vigência de 01(um) ano, contados a partir da data da sua publicação, podendo ser prorrogado por igual período, nos termos permitidos no art. 84 da Lei 14.133/2021.</w:t>
      </w:r>
    </w:p>
    <w:p w14:paraId="7A094687"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12.2 -  A prorrogação da vigência da Ata de Registro de Preços dependerá da concordância das partes e de comprovação da </w:t>
      </w:r>
      <w:proofErr w:type="spellStart"/>
      <w:r w:rsidRPr="00A352EC">
        <w:rPr>
          <w:rFonts w:ascii="Times New Roman" w:hAnsi="Times New Roman" w:cs="Times New Roman"/>
          <w:sz w:val="24"/>
          <w:szCs w:val="24"/>
        </w:rPr>
        <w:t>vantajosidade</w:t>
      </w:r>
      <w:proofErr w:type="spellEnd"/>
      <w:r w:rsidRPr="00A352EC">
        <w:rPr>
          <w:rFonts w:ascii="Times New Roman" w:hAnsi="Times New Roman" w:cs="Times New Roman"/>
          <w:sz w:val="24"/>
          <w:szCs w:val="24"/>
        </w:rPr>
        <w:t xml:space="preserve"> dos preços. </w:t>
      </w:r>
    </w:p>
    <w:p w14:paraId="50E3AD54"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lastRenderedPageBreak/>
        <w:t>12.3 -  A prorrogação da vigência da Ata de Registro de Preços será registrada mediante termo de prorrogação pactuado pelas partes nos autos de gestão da Ata de Registro de Preços.</w:t>
      </w:r>
    </w:p>
    <w:p w14:paraId="497D508C"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12.4 -  A prorrogação da vigência da Ata de Registro de Preços deverá ser publicada e divulgada.</w:t>
      </w:r>
    </w:p>
    <w:p w14:paraId="6787ED50"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64A809D3" w14:textId="77777777" w:rsidR="00A352EC" w:rsidRPr="00A352EC" w:rsidRDefault="00A352EC" w:rsidP="00A352EC">
      <w:pPr>
        <w:pStyle w:val="Nivel3"/>
        <w:spacing w:line="240" w:lineRule="auto"/>
        <w:ind w:left="0" w:firstLine="0"/>
        <w:rPr>
          <w:rFonts w:ascii="Times New Roman" w:hAnsi="Times New Roman" w:cs="Times New Roman"/>
          <w:b/>
          <w:sz w:val="24"/>
          <w:szCs w:val="24"/>
        </w:rPr>
      </w:pPr>
      <w:r w:rsidRPr="00A352EC">
        <w:rPr>
          <w:rFonts w:ascii="Times New Roman" w:hAnsi="Times New Roman" w:cs="Times New Roman"/>
          <w:b/>
          <w:sz w:val="24"/>
          <w:szCs w:val="24"/>
        </w:rPr>
        <w:t xml:space="preserve">13 - Cancelamento/revogação e rescisão da ATA DE REGISTRO DE PREÇOS </w:t>
      </w:r>
    </w:p>
    <w:p w14:paraId="1D8DD5D8"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13.1 - O registro de preços poderá ser CANCELADO/REVOGADO, por iniciativa do ÓRGÃO GERENCIADOR, quando:</w:t>
      </w:r>
    </w:p>
    <w:p w14:paraId="6551926A"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13.1.1 -</w:t>
      </w:r>
      <w:proofErr w:type="gramStart"/>
      <w:r w:rsidRPr="00A352EC">
        <w:rPr>
          <w:rFonts w:ascii="Times New Roman" w:hAnsi="Times New Roman" w:cs="Times New Roman"/>
          <w:sz w:val="24"/>
          <w:szCs w:val="24"/>
        </w:rPr>
        <w:t xml:space="preserve">  </w:t>
      </w:r>
      <w:proofErr w:type="gramEnd"/>
      <w:r w:rsidRPr="00A352EC">
        <w:rPr>
          <w:rFonts w:ascii="Times New Roman" w:hAnsi="Times New Roman" w:cs="Times New Roman"/>
          <w:sz w:val="24"/>
          <w:szCs w:val="24"/>
        </w:rPr>
        <w:t xml:space="preserve">Não houver acordo entre as partes para </w:t>
      </w:r>
      <w:proofErr w:type="spellStart"/>
      <w:r w:rsidRPr="00A352EC">
        <w:rPr>
          <w:rFonts w:ascii="Times New Roman" w:hAnsi="Times New Roman" w:cs="Times New Roman"/>
          <w:sz w:val="24"/>
          <w:szCs w:val="24"/>
        </w:rPr>
        <w:t>pactuação</w:t>
      </w:r>
      <w:proofErr w:type="spellEnd"/>
      <w:r w:rsidRPr="00A352EC">
        <w:rPr>
          <w:rFonts w:ascii="Times New Roman" w:hAnsi="Times New Roman" w:cs="Times New Roman"/>
          <w:sz w:val="24"/>
          <w:szCs w:val="24"/>
        </w:rPr>
        <w:t xml:space="preserve">/negociação de novo preço nos casos de comprovado desequilíbrio econômico-financeiro em relação ao mercado, conforme regras previstas na Lei 14.133/2021 e alterações posteriores. </w:t>
      </w:r>
    </w:p>
    <w:p w14:paraId="056AC946"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13.1.2 -</w:t>
      </w:r>
      <w:proofErr w:type="gramStart"/>
      <w:r w:rsidRPr="00A352EC">
        <w:rPr>
          <w:rFonts w:ascii="Times New Roman" w:hAnsi="Times New Roman" w:cs="Times New Roman"/>
          <w:sz w:val="24"/>
          <w:szCs w:val="24"/>
        </w:rPr>
        <w:t xml:space="preserve">  </w:t>
      </w:r>
      <w:proofErr w:type="gramEnd"/>
      <w:r w:rsidRPr="00A352EC">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6CB830F5"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13.1.3 - Presentes razões de conveniência e oportunidade ao interesse público, devidamente justificadas. </w:t>
      </w:r>
    </w:p>
    <w:p w14:paraId="713B1F7C"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13.1.4 . O registro de preços poderá ser EXTINTO, por iniciativa da Administração, observada a gravidade da conduta e os reflexos em relação ao interesse público, quando o titular do registro: </w:t>
      </w:r>
    </w:p>
    <w:p w14:paraId="0433DB40"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13.1.4.1 -</w:t>
      </w:r>
      <w:proofErr w:type="gramStart"/>
      <w:r w:rsidRPr="00A352EC">
        <w:rPr>
          <w:rFonts w:ascii="Times New Roman" w:hAnsi="Times New Roman" w:cs="Times New Roman"/>
          <w:sz w:val="24"/>
          <w:szCs w:val="24"/>
        </w:rPr>
        <w:t xml:space="preserve">  </w:t>
      </w:r>
      <w:proofErr w:type="gramEnd"/>
      <w:r w:rsidRPr="00A352EC">
        <w:rPr>
          <w:rFonts w:ascii="Times New Roman" w:hAnsi="Times New Roman" w:cs="Times New Roman"/>
          <w:sz w:val="24"/>
          <w:szCs w:val="24"/>
        </w:rPr>
        <w:t>Não executar de forma total ou parcial as obrigações presentes na Ata de Registro de Preços, sem motivo justificável;</w:t>
      </w:r>
    </w:p>
    <w:p w14:paraId="546EDBD3"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13.1.4.2 -</w:t>
      </w:r>
      <w:proofErr w:type="gramStart"/>
      <w:r w:rsidRPr="00A352EC">
        <w:rPr>
          <w:rFonts w:ascii="Times New Roman" w:hAnsi="Times New Roman" w:cs="Times New Roman"/>
          <w:sz w:val="24"/>
          <w:szCs w:val="24"/>
        </w:rPr>
        <w:t xml:space="preserve">  </w:t>
      </w:r>
      <w:proofErr w:type="gramEnd"/>
      <w:r w:rsidRPr="00A352EC">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3BF4029F"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13.1.4.3 -</w:t>
      </w:r>
      <w:proofErr w:type="gramStart"/>
      <w:r w:rsidRPr="00A352EC">
        <w:rPr>
          <w:rFonts w:ascii="Times New Roman" w:hAnsi="Times New Roman" w:cs="Times New Roman"/>
          <w:sz w:val="24"/>
          <w:szCs w:val="24"/>
        </w:rPr>
        <w:t xml:space="preserve">  </w:t>
      </w:r>
      <w:proofErr w:type="gramEnd"/>
      <w:r w:rsidRPr="00A352EC">
        <w:rPr>
          <w:rFonts w:ascii="Times New Roman" w:hAnsi="Times New Roman" w:cs="Times New Roman"/>
          <w:sz w:val="24"/>
          <w:szCs w:val="24"/>
        </w:rPr>
        <w:t xml:space="preserve">Der causa à rescisão administrativa de dois ou mais contratos firmados com base na Ata de Registro de Preços; </w:t>
      </w:r>
    </w:p>
    <w:p w14:paraId="1B1566DB"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13.1.4.4 - Não mantiver as condições de participação e de habilitação exigidas na licitação, salvo irregularidade temporária e sanável em até 30 DIAS corridos; </w:t>
      </w:r>
    </w:p>
    <w:p w14:paraId="1F1791EA"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 xml:space="preserve">13.1.4.5 - Sofrer sanção prevista nos incisos III ou IV do artigo 156 da Lei nº 14.133/2021, ou no art. 7º da Lei nº 10.520/2002; </w:t>
      </w:r>
    </w:p>
    <w:p w14:paraId="664573E1"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117B6F95"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13.1.6 - O cancelamento/revogação do registro na hipótese prevista no item da Ata de Registro de Preços não poderá ser aceita em prejuízo ao interesse público.</w:t>
      </w:r>
    </w:p>
    <w:p w14:paraId="47746FBC"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13.1.7 -  A extinção do registro de preços será determinada em decisão unilateral e fundamentada da Administração, garantido o contraditório e a ampla defesa em processo administrativo.</w:t>
      </w:r>
    </w:p>
    <w:p w14:paraId="58EF5982"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13.1.8 -  A extinção do registro de preços poderá ensejar a abertura de procedimento de apuração da responsabilidade e aplicação de sanções administrativas em face do titular do registro.</w:t>
      </w:r>
    </w:p>
    <w:p w14:paraId="7149C4BD"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13.1.9 – Não aceitar manter seu preço registrado, na prova prevista no Decreto nº 11.462/23.</w:t>
      </w:r>
    </w:p>
    <w:p w14:paraId="360D71CF"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lastRenderedPageBreak/>
        <w:t>13.1.10 – Na hipótese de cancelamento do registro do fornecedor, o órgão ou a entidade gerenciadora poderá convocar os licitantes que compõem o cadastro de reserva, observada a ordem de classificação.</w:t>
      </w:r>
    </w:p>
    <w:p w14:paraId="3CD3E24C"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13.1.11 – O cancelamento dos preços registrados poderá ser realizado pelo gerenciador, em determinada ata de registro de preços, total ou parcialmente, nas seguintes hipóteses, desde que que devidamente comprovadas e justificadas:</w:t>
      </w:r>
    </w:p>
    <w:p w14:paraId="279D5E1E"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a) Por razão de interesse público;</w:t>
      </w:r>
    </w:p>
    <w:p w14:paraId="5B307CF0"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b) A pedido do fornecedor, decorrente de caso fortuito ou força maior; ou</w:t>
      </w:r>
    </w:p>
    <w:p w14:paraId="6E35ED6F" w14:textId="77777777" w:rsidR="00A352EC" w:rsidRPr="00A352EC" w:rsidRDefault="00A352EC" w:rsidP="00A352EC">
      <w:pPr>
        <w:pStyle w:val="Nivel3"/>
        <w:spacing w:line="240" w:lineRule="auto"/>
        <w:ind w:left="0" w:firstLine="0"/>
        <w:rPr>
          <w:rFonts w:ascii="Times New Roman" w:hAnsi="Times New Roman" w:cs="Times New Roman"/>
          <w:sz w:val="24"/>
          <w:szCs w:val="24"/>
        </w:rPr>
      </w:pPr>
      <w:r w:rsidRPr="00A352EC">
        <w:rPr>
          <w:rFonts w:ascii="Times New Roman" w:hAnsi="Times New Roman" w:cs="Times New Roman"/>
          <w:sz w:val="24"/>
          <w:szCs w:val="24"/>
        </w:rPr>
        <w:t>c) Caso não haja êxito nas negociações, nas hipóteses em que o preço de mercado tornar-se superior ou inferior ao preço registrado, nos termos dos artigos 26, §3º e 27, §4º, ambos do Decreto 11.462/2023.</w:t>
      </w:r>
    </w:p>
    <w:p w14:paraId="25E2AAE5" w14:textId="77777777" w:rsidR="00A352EC" w:rsidRPr="00A352EC" w:rsidRDefault="00A352EC" w:rsidP="00A352EC">
      <w:pPr>
        <w:pStyle w:val="Nivel01"/>
        <w:tabs>
          <w:tab w:val="left" w:pos="0"/>
        </w:tabs>
        <w:spacing w:before="120" w:after="120"/>
        <w:ind w:left="0" w:firstLine="0"/>
        <w:rPr>
          <w:rFonts w:ascii="Times New Roman" w:hAnsi="Times New Roman" w:cs="Times New Roman"/>
          <w:sz w:val="24"/>
          <w:szCs w:val="24"/>
        </w:rPr>
      </w:pPr>
      <w:r w:rsidRPr="00A352EC">
        <w:rPr>
          <w:rFonts w:ascii="Times New Roman" w:hAnsi="Times New Roman" w:cs="Times New Roman"/>
          <w:sz w:val="24"/>
          <w:szCs w:val="24"/>
        </w:rPr>
        <w:t>15 - ADEQUAÇÃO ORÇAMENTÁRIA</w:t>
      </w:r>
    </w:p>
    <w:p w14:paraId="03C2D881" w14:textId="77777777" w:rsidR="00A352EC" w:rsidRPr="00A352EC" w:rsidRDefault="00A352EC" w:rsidP="00A352EC">
      <w:pPr>
        <w:pStyle w:val="Nivel2"/>
        <w:spacing w:line="240" w:lineRule="auto"/>
        <w:ind w:left="0" w:firstLine="0"/>
        <w:rPr>
          <w:rFonts w:ascii="Times New Roman" w:eastAsia="Arial" w:hAnsi="Times New Roman" w:cs="Times New Roman"/>
          <w:sz w:val="24"/>
          <w:szCs w:val="24"/>
        </w:rPr>
      </w:pPr>
      <w:r w:rsidRPr="00A352EC">
        <w:rPr>
          <w:rFonts w:ascii="Times New Roman" w:eastAsia="Arial" w:hAnsi="Times New Roman" w:cs="Times New Roman"/>
          <w:sz w:val="24"/>
          <w:szCs w:val="24"/>
        </w:rPr>
        <w:t>15.1 - As despesas decorrentes da presente contratação correrão à conta de recursos específicos consignados no Orçamento Geral do Município, através do Fundo Municipal de Educação.</w:t>
      </w:r>
    </w:p>
    <w:p w14:paraId="64F88103" w14:textId="77777777" w:rsidR="00A352EC" w:rsidRPr="00A352EC" w:rsidRDefault="00A352EC" w:rsidP="00A352EC">
      <w:pPr>
        <w:pStyle w:val="Nivel2"/>
        <w:spacing w:line="240" w:lineRule="auto"/>
        <w:ind w:left="0" w:firstLine="0"/>
        <w:rPr>
          <w:rFonts w:ascii="Times New Roman" w:hAnsi="Times New Roman" w:cs="Times New Roman"/>
          <w:sz w:val="24"/>
          <w:szCs w:val="24"/>
        </w:rPr>
      </w:pPr>
      <w:r w:rsidRPr="00A352EC">
        <w:rPr>
          <w:rFonts w:ascii="Times New Roman" w:hAnsi="Times New Roman" w:cs="Times New Roman"/>
          <w:iCs/>
          <w:sz w:val="24"/>
          <w:szCs w:val="24"/>
        </w:rPr>
        <w:t xml:space="preserve"> 15.2</w:t>
      </w:r>
      <w:r w:rsidRPr="00A352EC">
        <w:rPr>
          <w:rFonts w:ascii="Times New Roman" w:hAnsi="Times New Roman" w:cs="Times New Roman"/>
          <w:sz w:val="24"/>
          <w:szCs w:val="24"/>
        </w:rPr>
        <w:t xml:space="preserve"> - A licitação será regida pela Lei Federal nº 14.133/2021.</w:t>
      </w:r>
    </w:p>
    <w:p w14:paraId="68144532" w14:textId="77777777" w:rsidR="00A352EC" w:rsidRPr="00A352EC" w:rsidRDefault="00A352EC" w:rsidP="00A352EC">
      <w:pPr>
        <w:tabs>
          <w:tab w:val="left" w:pos="913"/>
        </w:tabs>
        <w:spacing w:before="120" w:after="120"/>
        <w:rPr>
          <w:b/>
          <w:sz w:val="24"/>
          <w:szCs w:val="24"/>
        </w:rPr>
      </w:pPr>
      <w:r w:rsidRPr="00A352EC">
        <w:rPr>
          <w:b/>
          <w:sz w:val="24"/>
          <w:szCs w:val="24"/>
        </w:rPr>
        <w:t>16 – OBSERVAÇÕES GERAIS</w:t>
      </w:r>
    </w:p>
    <w:p w14:paraId="24DFA90C" w14:textId="77777777" w:rsidR="00A352EC" w:rsidRPr="00A352EC" w:rsidRDefault="00A352EC" w:rsidP="00A352EC">
      <w:pPr>
        <w:tabs>
          <w:tab w:val="left" w:pos="913"/>
        </w:tabs>
        <w:spacing w:before="120" w:after="120"/>
        <w:rPr>
          <w:sz w:val="24"/>
          <w:szCs w:val="24"/>
        </w:rPr>
      </w:pPr>
      <w:r w:rsidRPr="00A352EC">
        <w:rPr>
          <w:sz w:val="24"/>
          <w:szCs w:val="24"/>
        </w:rPr>
        <w:t>16.1 – Encontram-se anexos a este Termo de Referência, os seguintes documentos:</w:t>
      </w:r>
    </w:p>
    <w:p w14:paraId="336503B5" w14:textId="77777777" w:rsidR="00A352EC" w:rsidRPr="00A352EC" w:rsidRDefault="00A352EC" w:rsidP="00A352EC">
      <w:pPr>
        <w:tabs>
          <w:tab w:val="left" w:pos="913"/>
        </w:tabs>
        <w:spacing w:before="120" w:after="120"/>
        <w:rPr>
          <w:sz w:val="24"/>
          <w:szCs w:val="24"/>
        </w:rPr>
      </w:pPr>
      <w:r w:rsidRPr="00A352EC">
        <w:rPr>
          <w:sz w:val="24"/>
          <w:szCs w:val="24"/>
        </w:rPr>
        <w:t xml:space="preserve">16.1.1 – Anexo A – Dados Estatísticos dos Alunos das Escolas da Rede Municipal de Ensino; </w:t>
      </w:r>
    </w:p>
    <w:p w14:paraId="454C0222" w14:textId="77777777" w:rsidR="00A352EC" w:rsidRPr="00A352EC" w:rsidRDefault="00A352EC" w:rsidP="00A352EC">
      <w:pPr>
        <w:tabs>
          <w:tab w:val="left" w:pos="913"/>
        </w:tabs>
        <w:spacing w:before="120" w:after="120"/>
        <w:rPr>
          <w:sz w:val="24"/>
          <w:szCs w:val="24"/>
        </w:rPr>
      </w:pPr>
      <w:r w:rsidRPr="00A352EC">
        <w:rPr>
          <w:sz w:val="24"/>
          <w:szCs w:val="24"/>
        </w:rPr>
        <w:t>16.1.2 – Anexo B – Cardápio Escolar Rotativo 2024;</w:t>
      </w:r>
    </w:p>
    <w:p w14:paraId="0FFAA1DB" w14:textId="77777777" w:rsidR="00A352EC" w:rsidRPr="00A352EC" w:rsidRDefault="00A352EC" w:rsidP="00A352EC">
      <w:pPr>
        <w:tabs>
          <w:tab w:val="left" w:pos="913"/>
        </w:tabs>
        <w:spacing w:before="120" w:after="120"/>
        <w:rPr>
          <w:sz w:val="24"/>
          <w:szCs w:val="24"/>
        </w:rPr>
      </w:pPr>
      <w:r w:rsidRPr="00A352EC">
        <w:rPr>
          <w:sz w:val="24"/>
          <w:szCs w:val="24"/>
        </w:rPr>
        <w:t>16.1.3 – Anexo C – Tabela Per Capta (Gêneros Alimentícios);</w:t>
      </w:r>
    </w:p>
    <w:p w14:paraId="1D1FF752" w14:textId="77777777" w:rsidR="00A352EC" w:rsidRPr="00A352EC" w:rsidRDefault="00A352EC" w:rsidP="00A352EC">
      <w:pPr>
        <w:tabs>
          <w:tab w:val="left" w:pos="913"/>
        </w:tabs>
        <w:spacing w:before="120" w:after="120"/>
        <w:rPr>
          <w:sz w:val="24"/>
          <w:szCs w:val="24"/>
        </w:rPr>
      </w:pPr>
      <w:r w:rsidRPr="00A352EC">
        <w:rPr>
          <w:sz w:val="24"/>
          <w:szCs w:val="24"/>
        </w:rPr>
        <w:t>16.1.4 – Anexo D – Relação dos Endereços das Escolas da Rede Municipal do Ensino.</w:t>
      </w:r>
    </w:p>
    <w:p w14:paraId="6E5FD76F" w14:textId="77777777" w:rsidR="00A352EC" w:rsidRDefault="00A352EC" w:rsidP="00A352EC">
      <w:pPr>
        <w:tabs>
          <w:tab w:val="left" w:pos="913"/>
        </w:tabs>
        <w:spacing w:line="360" w:lineRule="auto"/>
        <w:ind w:left="-207"/>
      </w:pPr>
    </w:p>
    <w:p w14:paraId="6DD8A493" w14:textId="77777777" w:rsidR="00A352EC" w:rsidRDefault="00A352EC" w:rsidP="00A352EC">
      <w:pPr>
        <w:tabs>
          <w:tab w:val="left" w:pos="913"/>
        </w:tabs>
        <w:spacing w:line="360" w:lineRule="auto"/>
        <w:ind w:left="-207"/>
      </w:pPr>
    </w:p>
    <w:p w14:paraId="2B2E80C8" w14:textId="77777777" w:rsidR="00A352EC" w:rsidRDefault="00A352EC" w:rsidP="00A352EC">
      <w:pPr>
        <w:tabs>
          <w:tab w:val="left" w:pos="913"/>
        </w:tabs>
        <w:spacing w:line="360" w:lineRule="auto"/>
        <w:ind w:left="-207"/>
      </w:pPr>
    </w:p>
    <w:p w14:paraId="320F495B" w14:textId="77777777" w:rsidR="00A352EC" w:rsidRDefault="00A352EC" w:rsidP="00A352EC">
      <w:pPr>
        <w:pStyle w:val="Nivel2"/>
        <w:spacing w:before="0" w:after="0" w:line="240" w:lineRule="auto"/>
        <w:ind w:left="-207" w:firstLine="0"/>
        <w:jc w:val="center"/>
        <w:rPr>
          <w:rFonts w:ascii="Times New Roman" w:hAnsi="Times New Roman" w:cs="Times New Roman"/>
          <w:b/>
          <w:iCs/>
          <w:color w:val="auto"/>
          <w:sz w:val="22"/>
          <w:szCs w:val="22"/>
        </w:rPr>
      </w:pPr>
      <w:r>
        <w:rPr>
          <w:rFonts w:ascii="Times New Roman" w:hAnsi="Times New Roman" w:cs="Times New Roman"/>
          <w:b/>
          <w:iCs/>
          <w:color w:val="auto"/>
          <w:sz w:val="22"/>
          <w:szCs w:val="22"/>
        </w:rPr>
        <w:t>Carla Martins de Souza Dutra Silva</w:t>
      </w:r>
    </w:p>
    <w:p w14:paraId="0F7DF397" w14:textId="77777777" w:rsidR="00A352EC" w:rsidRDefault="00A352EC" w:rsidP="00A352EC">
      <w:pPr>
        <w:pStyle w:val="Nivel2"/>
        <w:spacing w:before="0" w:after="0" w:line="240" w:lineRule="auto"/>
        <w:ind w:left="-207" w:firstLine="0"/>
        <w:jc w:val="center"/>
        <w:rPr>
          <w:rFonts w:ascii="Times New Roman" w:hAnsi="Times New Roman" w:cs="Times New Roman"/>
          <w:iCs/>
          <w:color w:val="auto"/>
          <w:sz w:val="22"/>
          <w:szCs w:val="22"/>
        </w:rPr>
      </w:pPr>
      <w:r>
        <w:rPr>
          <w:rFonts w:ascii="Times New Roman" w:hAnsi="Times New Roman" w:cs="Times New Roman"/>
          <w:iCs/>
          <w:color w:val="auto"/>
          <w:sz w:val="22"/>
          <w:szCs w:val="22"/>
        </w:rPr>
        <w:t>Chefe de Planejamento e Projetos Básicos</w:t>
      </w:r>
    </w:p>
    <w:p w14:paraId="6DF69EED" w14:textId="77777777" w:rsidR="00A352EC" w:rsidRDefault="00A352EC" w:rsidP="00A352EC">
      <w:pPr>
        <w:pStyle w:val="Nivel2"/>
        <w:spacing w:before="0" w:after="0" w:line="240" w:lineRule="auto"/>
        <w:ind w:left="-207" w:firstLine="0"/>
        <w:jc w:val="center"/>
        <w:rPr>
          <w:rFonts w:ascii="Times New Roman" w:hAnsi="Times New Roman" w:cs="Times New Roman"/>
          <w:iCs/>
          <w:color w:val="auto"/>
          <w:sz w:val="22"/>
          <w:szCs w:val="22"/>
        </w:rPr>
      </w:pPr>
      <w:r>
        <w:rPr>
          <w:rFonts w:ascii="Times New Roman" w:hAnsi="Times New Roman" w:cs="Times New Roman"/>
          <w:iCs/>
          <w:color w:val="auto"/>
          <w:sz w:val="22"/>
          <w:szCs w:val="22"/>
        </w:rPr>
        <w:t>Responsável pela elaboração do Termo de Referência</w:t>
      </w:r>
    </w:p>
    <w:p w14:paraId="293BD758" w14:textId="77777777" w:rsidR="00A352EC" w:rsidRDefault="00A352EC" w:rsidP="00A352EC">
      <w:pPr>
        <w:pStyle w:val="Nivel2"/>
        <w:spacing w:before="0" w:after="0" w:line="240" w:lineRule="auto"/>
        <w:ind w:left="-207" w:firstLine="0"/>
        <w:jc w:val="center"/>
        <w:rPr>
          <w:rFonts w:ascii="Times New Roman" w:hAnsi="Times New Roman"/>
        </w:rPr>
      </w:pPr>
      <w:r>
        <w:rPr>
          <w:rFonts w:ascii="Times New Roman" w:hAnsi="Times New Roman" w:cs="Times New Roman"/>
          <w:iCs/>
          <w:color w:val="auto"/>
          <w:sz w:val="22"/>
          <w:szCs w:val="22"/>
        </w:rPr>
        <w:t>Matrícula nº 12/3618</w:t>
      </w:r>
    </w:p>
    <w:p w14:paraId="70F50308" w14:textId="371E7A9F" w:rsidR="002A2B90" w:rsidRPr="000C4361" w:rsidRDefault="002A2B90" w:rsidP="002A2B90">
      <w:pPr>
        <w:ind w:firstLine="567"/>
        <w:jc w:val="center"/>
        <w:rPr>
          <w:rFonts w:cs="Arial"/>
          <w:color w:val="000000"/>
          <w:sz w:val="24"/>
        </w:rPr>
      </w:pPr>
    </w:p>
    <w:p w14:paraId="02823CC7" w14:textId="77777777" w:rsidR="002A2B90" w:rsidRDefault="002A2B90" w:rsidP="002A2B90">
      <w:pPr>
        <w:spacing w:after="120"/>
        <w:jc w:val="center"/>
        <w:rPr>
          <w:b/>
        </w:rPr>
      </w:pPr>
    </w:p>
    <w:p w14:paraId="113F6C66" w14:textId="77777777" w:rsidR="000C4361" w:rsidRDefault="000C4361" w:rsidP="002A2B90">
      <w:pPr>
        <w:spacing w:after="120"/>
        <w:jc w:val="center"/>
        <w:rPr>
          <w:b/>
        </w:rPr>
      </w:pPr>
    </w:p>
    <w:p w14:paraId="492E4006" w14:textId="77777777" w:rsidR="000C4361" w:rsidRDefault="000C4361" w:rsidP="002A2B90">
      <w:pPr>
        <w:spacing w:after="120"/>
        <w:jc w:val="center"/>
        <w:rPr>
          <w:b/>
        </w:rPr>
      </w:pPr>
    </w:p>
    <w:p w14:paraId="0E5AFE26" w14:textId="77777777" w:rsidR="000C4361" w:rsidRDefault="000C4361" w:rsidP="002A2B90">
      <w:pPr>
        <w:spacing w:after="120"/>
        <w:jc w:val="center"/>
        <w:rPr>
          <w:b/>
        </w:rPr>
      </w:pPr>
    </w:p>
    <w:p w14:paraId="53D4B4B8" w14:textId="77777777" w:rsidR="000C4361" w:rsidRDefault="000C4361" w:rsidP="002A2B90">
      <w:pPr>
        <w:spacing w:after="120"/>
        <w:jc w:val="center"/>
        <w:rPr>
          <w:b/>
        </w:rPr>
      </w:pPr>
    </w:p>
    <w:p w14:paraId="2225EA89" w14:textId="77777777" w:rsidR="000C4361" w:rsidRDefault="000C4361" w:rsidP="002A2B90">
      <w:pPr>
        <w:spacing w:after="120"/>
        <w:jc w:val="center"/>
        <w:rPr>
          <w:b/>
        </w:rPr>
      </w:pPr>
    </w:p>
    <w:p w14:paraId="23A34EA1" w14:textId="77777777" w:rsidR="000C4361" w:rsidRDefault="000C4361" w:rsidP="002A2B90">
      <w:pPr>
        <w:spacing w:after="120"/>
        <w:jc w:val="center"/>
        <w:rPr>
          <w:b/>
        </w:rPr>
      </w:pPr>
    </w:p>
    <w:p w14:paraId="4B0C4D8E" w14:textId="77777777" w:rsidR="000C4361" w:rsidRDefault="000C4361" w:rsidP="002A2B90">
      <w:pPr>
        <w:spacing w:after="120"/>
        <w:jc w:val="center"/>
        <w:rPr>
          <w:b/>
        </w:rPr>
      </w:pPr>
    </w:p>
    <w:p w14:paraId="22F16417" w14:textId="77777777" w:rsidR="00730A98" w:rsidRDefault="00730A98" w:rsidP="002A2B90">
      <w:pPr>
        <w:spacing w:after="120"/>
        <w:jc w:val="center"/>
        <w:rPr>
          <w:b/>
        </w:rPr>
      </w:pPr>
    </w:p>
    <w:p w14:paraId="0175D7B4" w14:textId="77777777" w:rsidR="00730A98" w:rsidRDefault="00730A98" w:rsidP="002A2B90">
      <w:pPr>
        <w:spacing w:after="120"/>
        <w:jc w:val="center"/>
        <w:rPr>
          <w:b/>
        </w:rPr>
        <w:sectPr w:rsidR="00730A98" w:rsidSect="00FD6E9D">
          <w:headerReference w:type="default" r:id="rId85"/>
          <w:footerReference w:type="default" r:id="rId86"/>
          <w:pgSz w:w="11910" w:h="16840"/>
          <w:pgMar w:top="1667" w:right="820" w:bottom="993" w:left="1400" w:header="567" w:footer="558" w:gutter="0"/>
          <w:cols w:space="720"/>
        </w:sectPr>
      </w:pPr>
    </w:p>
    <w:p w14:paraId="21998C44" w14:textId="272CEC66" w:rsidR="00730A98" w:rsidRDefault="00730A98" w:rsidP="002A2B90">
      <w:pPr>
        <w:spacing w:after="120"/>
        <w:jc w:val="center"/>
        <w:rPr>
          <w:b/>
        </w:rPr>
      </w:pPr>
    </w:p>
    <w:p w14:paraId="46BACD9A" w14:textId="6985241A" w:rsidR="00374244" w:rsidRPr="00374244" w:rsidRDefault="00374244" w:rsidP="002A2B90">
      <w:pPr>
        <w:spacing w:after="120"/>
        <w:jc w:val="center"/>
        <w:rPr>
          <w:b/>
          <w:sz w:val="32"/>
          <w:u w:val="single"/>
        </w:rPr>
      </w:pPr>
      <w:r w:rsidRPr="00374244">
        <w:rPr>
          <w:b/>
          <w:szCs w:val="24"/>
          <w:u w:val="single"/>
        </w:rPr>
        <w:t>ANEXO A – DADOS ESTATÍSTICOS DOS ALUNOS DAS ESCOLAS DA REDE MUNICIPAL DE ENSINO</w:t>
      </w:r>
    </w:p>
    <w:p w14:paraId="1AA6D23D" w14:textId="77777777" w:rsidR="00730A98" w:rsidRDefault="00730A98" w:rsidP="002A2B90">
      <w:pPr>
        <w:spacing w:after="120"/>
        <w:jc w:val="center"/>
        <w:rPr>
          <w:b/>
        </w:rPr>
      </w:pPr>
    </w:p>
    <w:p w14:paraId="0CDC3738" w14:textId="1C52CE05" w:rsidR="00730A98" w:rsidRDefault="00730A98" w:rsidP="002A2B90">
      <w:pPr>
        <w:spacing w:after="120"/>
        <w:jc w:val="center"/>
        <w:rPr>
          <w:b/>
        </w:rPr>
      </w:pPr>
      <w:r>
        <w:rPr>
          <w:noProof/>
        </w:rPr>
        <w:drawing>
          <wp:inline distT="0" distB="0" distL="0" distR="0" wp14:anchorId="2FB644F3" wp14:editId="0154066C">
            <wp:extent cx="8048625" cy="4829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7"/>
                    <a:srcRect l="20891" t="20109" r="10322" b="13859"/>
                    <a:stretch/>
                  </pic:blipFill>
                  <pic:spPr bwMode="auto">
                    <a:xfrm>
                      <a:off x="0" y="0"/>
                      <a:ext cx="8058222" cy="4834933"/>
                    </a:xfrm>
                    <a:prstGeom prst="rect">
                      <a:avLst/>
                    </a:prstGeom>
                    <a:ln>
                      <a:noFill/>
                    </a:ln>
                    <a:extLst>
                      <a:ext uri="{53640926-AAD7-44D8-BBD7-CCE9431645EC}">
                        <a14:shadowObscured xmlns:a14="http://schemas.microsoft.com/office/drawing/2010/main"/>
                      </a:ext>
                    </a:extLst>
                  </pic:spPr>
                </pic:pic>
              </a:graphicData>
            </a:graphic>
          </wp:inline>
        </w:drawing>
      </w:r>
    </w:p>
    <w:p w14:paraId="773F16A3" w14:textId="2D14B2AA" w:rsidR="00730A98" w:rsidRPr="00374244" w:rsidRDefault="00374244" w:rsidP="002A2B90">
      <w:pPr>
        <w:spacing w:after="120"/>
        <w:jc w:val="center"/>
        <w:rPr>
          <w:b/>
          <w:szCs w:val="24"/>
          <w:u w:val="single"/>
        </w:rPr>
      </w:pPr>
      <w:r w:rsidRPr="00374244">
        <w:rPr>
          <w:b/>
          <w:szCs w:val="24"/>
          <w:u w:val="single"/>
        </w:rPr>
        <w:lastRenderedPageBreak/>
        <w:t>ANEXO B – CARDÁPIO ESCOLAR ROTATIVO 2024</w:t>
      </w:r>
    </w:p>
    <w:p w14:paraId="79BBF259" w14:textId="77777777" w:rsidR="00374244" w:rsidRDefault="00374244" w:rsidP="002A2B90">
      <w:pPr>
        <w:spacing w:after="120"/>
        <w:jc w:val="center"/>
        <w:rPr>
          <w:b/>
          <w:noProof/>
        </w:rPr>
      </w:pPr>
    </w:p>
    <w:p w14:paraId="3A4D3765" w14:textId="4ECD0302" w:rsidR="00374244" w:rsidRDefault="00374244" w:rsidP="002A2B90">
      <w:pPr>
        <w:spacing w:after="120"/>
        <w:jc w:val="center"/>
        <w:rPr>
          <w:b/>
          <w:noProof/>
        </w:rPr>
      </w:pPr>
      <w:r>
        <w:rPr>
          <w:b/>
          <w:noProof/>
        </w:rPr>
        <w:drawing>
          <wp:inline distT="0" distB="0" distL="0" distR="0" wp14:anchorId="29F94104" wp14:editId="5A3FEF66">
            <wp:extent cx="9001125" cy="5153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001125" cy="5153025"/>
                    </a:xfrm>
                    <a:prstGeom prst="rect">
                      <a:avLst/>
                    </a:prstGeom>
                    <a:noFill/>
                    <a:ln>
                      <a:noFill/>
                    </a:ln>
                  </pic:spPr>
                </pic:pic>
              </a:graphicData>
            </a:graphic>
          </wp:inline>
        </w:drawing>
      </w:r>
    </w:p>
    <w:p w14:paraId="6C62EA2B" w14:textId="630BE79E" w:rsidR="00730A98" w:rsidRDefault="00374244" w:rsidP="002A2B90">
      <w:pPr>
        <w:spacing w:after="120"/>
        <w:jc w:val="center"/>
        <w:rPr>
          <w:b/>
        </w:rPr>
      </w:pPr>
      <w:r>
        <w:rPr>
          <w:b/>
          <w:noProof/>
        </w:rPr>
        <w:lastRenderedPageBreak/>
        <w:drawing>
          <wp:inline distT="0" distB="0" distL="0" distR="0" wp14:anchorId="47745599" wp14:editId="435D0815">
            <wp:extent cx="8991600" cy="47148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991600" cy="4714875"/>
                    </a:xfrm>
                    <a:prstGeom prst="rect">
                      <a:avLst/>
                    </a:prstGeom>
                    <a:noFill/>
                    <a:ln>
                      <a:noFill/>
                    </a:ln>
                  </pic:spPr>
                </pic:pic>
              </a:graphicData>
            </a:graphic>
          </wp:inline>
        </w:drawing>
      </w:r>
    </w:p>
    <w:p w14:paraId="640CC697" w14:textId="77777777" w:rsidR="00374244" w:rsidRDefault="00374244" w:rsidP="002A2B90">
      <w:pPr>
        <w:spacing w:after="120"/>
        <w:jc w:val="center"/>
        <w:rPr>
          <w:b/>
        </w:rPr>
      </w:pPr>
    </w:p>
    <w:p w14:paraId="592B8624" w14:textId="77777777" w:rsidR="00374244" w:rsidRDefault="00374244" w:rsidP="002A2B90">
      <w:pPr>
        <w:spacing w:after="120"/>
        <w:jc w:val="center"/>
        <w:rPr>
          <w:b/>
        </w:rPr>
      </w:pPr>
    </w:p>
    <w:p w14:paraId="75C5F382" w14:textId="77777777" w:rsidR="00374244" w:rsidRDefault="00374244" w:rsidP="002A2B90">
      <w:pPr>
        <w:spacing w:after="120"/>
        <w:jc w:val="center"/>
        <w:rPr>
          <w:b/>
        </w:rPr>
      </w:pPr>
    </w:p>
    <w:p w14:paraId="30AE76C4" w14:textId="0EB33021" w:rsidR="00374244" w:rsidRPr="00374244" w:rsidRDefault="00374244" w:rsidP="002A2B90">
      <w:pPr>
        <w:spacing w:after="120"/>
        <w:jc w:val="center"/>
        <w:rPr>
          <w:b/>
          <w:sz w:val="32"/>
          <w:u w:val="single"/>
        </w:rPr>
      </w:pPr>
      <w:r w:rsidRPr="00374244">
        <w:rPr>
          <w:b/>
          <w:szCs w:val="24"/>
          <w:u w:val="single"/>
        </w:rPr>
        <w:lastRenderedPageBreak/>
        <w:t>ANEXO C – TABELA PER CAPTA (GÊNEROS ALIMENTÍCIOS)</w:t>
      </w:r>
    </w:p>
    <w:p w14:paraId="4B675006" w14:textId="583FDC11" w:rsidR="00374244" w:rsidRDefault="00374244" w:rsidP="002A2B90">
      <w:pPr>
        <w:spacing w:after="120"/>
        <w:jc w:val="center"/>
        <w:rPr>
          <w:b/>
        </w:rPr>
      </w:pPr>
      <w:r>
        <w:rPr>
          <w:b/>
          <w:noProof/>
        </w:rPr>
        <w:drawing>
          <wp:inline distT="0" distB="0" distL="0" distR="0" wp14:anchorId="6DD8C467" wp14:editId="3E7A4631">
            <wp:extent cx="9001125" cy="2562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001125" cy="2562225"/>
                    </a:xfrm>
                    <a:prstGeom prst="rect">
                      <a:avLst/>
                    </a:prstGeom>
                    <a:noFill/>
                    <a:ln>
                      <a:noFill/>
                    </a:ln>
                  </pic:spPr>
                </pic:pic>
              </a:graphicData>
            </a:graphic>
          </wp:inline>
        </w:drawing>
      </w:r>
    </w:p>
    <w:p w14:paraId="669DFD5B" w14:textId="77777777" w:rsidR="00374244" w:rsidRDefault="00374244" w:rsidP="002A2B90">
      <w:pPr>
        <w:spacing w:after="120"/>
        <w:jc w:val="center"/>
        <w:rPr>
          <w:b/>
          <w:noProof/>
        </w:rPr>
      </w:pPr>
    </w:p>
    <w:p w14:paraId="18CD3827" w14:textId="4CC85925" w:rsidR="00374244" w:rsidRDefault="00374244" w:rsidP="002A2B90">
      <w:pPr>
        <w:spacing w:after="120"/>
        <w:jc w:val="center"/>
        <w:rPr>
          <w:b/>
        </w:rPr>
      </w:pPr>
      <w:r>
        <w:rPr>
          <w:b/>
          <w:noProof/>
        </w:rPr>
        <w:drawing>
          <wp:inline distT="0" distB="0" distL="0" distR="0" wp14:anchorId="435834C8" wp14:editId="23707418">
            <wp:extent cx="9001125" cy="24288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001125" cy="2428875"/>
                    </a:xfrm>
                    <a:prstGeom prst="rect">
                      <a:avLst/>
                    </a:prstGeom>
                    <a:noFill/>
                    <a:ln>
                      <a:noFill/>
                    </a:ln>
                  </pic:spPr>
                </pic:pic>
              </a:graphicData>
            </a:graphic>
          </wp:inline>
        </w:drawing>
      </w:r>
    </w:p>
    <w:p w14:paraId="64DA113C" w14:textId="18315EE5" w:rsidR="00374244" w:rsidRDefault="00374244" w:rsidP="002A2B90">
      <w:pPr>
        <w:spacing w:after="120"/>
        <w:jc w:val="center"/>
        <w:rPr>
          <w:b/>
        </w:rPr>
      </w:pPr>
      <w:r>
        <w:rPr>
          <w:b/>
          <w:noProof/>
        </w:rPr>
        <w:lastRenderedPageBreak/>
        <w:drawing>
          <wp:inline distT="0" distB="0" distL="0" distR="0" wp14:anchorId="66D2DC47" wp14:editId="6804B8C5">
            <wp:extent cx="9001125" cy="21431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01125" cy="2143125"/>
                    </a:xfrm>
                    <a:prstGeom prst="rect">
                      <a:avLst/>
                    </a:prstGeom>
                    <a:noFill/>
                    <a:ln>
                      <a:noFill/>
                    </a:ln>
                  </pic:spPr>
                </pic:pic>
              </a:graphicData>
            </a:graphic>
          </wp:inline>
        </w:drawing>
      </w:r>
    </w:p>
    <w:p w14:paraId="1CD406C6" w14:textId="21D695F8" w:rsidR="00374244" w:rsidRDefault="00374244" w:rsidP="002A2B90">
      <w:pPr>
        <w:spacing w:after="120"/>
        <w:jc w:val="center"/>
        <w:rPr>
          <w:b/>
        </w:rPr>
      </w:pPr>
      <w:r>
        <w:rPr>
          <w:b/>
          <w:noProof/>
        </w:rPr>
        <w:drawing>
          <wp:inline distT="0" distB="0" distL="0" distR="0" wp14:anchorId="2370894C" wp14:editId="17E75C8F">
            <wp:extent cx="9001125" cy="18954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001125" cy="1895475"/>
                    </a:xfrm>
                    <a:prstGeom prst="rect">
                      <a:avLst/>
                    </a:prstGeom>
                    <a:noFill/>
                    <a:ln>
                      <a:noFill/>
                    </a:ln>
                  </pic:spPr>
                </pic:pic>
              </a:graphicData>
            </a:graphic>
          </wp:inline>
        </w:drawing>
      </w:r>
    </w:p>
    <w:p w14:paraId="418FF051" w14:textId="5C9E325F" w:rsidR="00374244" w:rsidRDefault="00374244" w:rsidP="002A2B90">
      <w:pPr>
        <w:spacing w:after="120"/>
        <w:jc w:val="center"/>
        <w:rPr>
          <w:b/>
        </w:rPr>
      </w:pPr>
      <w:r>
        <w:rPr>
          <w:b/>
          <w:noProof/>
        </w:rPr>
        <w:drawing>
          <wp:inline distT="0" distB="0" distL="0" distR="0" wp14:anchorId="320B985C" wp14:editId="4A155136">
            <wp:extent cx="9001125" cy="13620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001125" cy="1362075"/>
                    </a:xfrm>
                    <a:prstGeom prst="rect">
                      <a:avLst/>
                    </a:prstGeom>
                    <a:noFill/>
                    <a:ln>
                      <a:noFill/>
                    </a:ln>
                  </pic:spPr>
                </pic:pic>
              </a:graphicData>
            </a:graphic>
          </wp:inline>
        </w:drawing>
      </w:r>
    </w:p>
    <w:p w14:paraId="0D149F3E" w14:textId="7F02EDA2" w:rsidR="00374244" w:rsidRPr="00374244" w:rsidRDefault="00374244" w:rsidP="002A2B90">
      <w:pPr>
        <w:spacing w:after="120"/>
        <w:jc w:val="center"/>
        <w:rPr>
          <w:b/>
          <w:sz w:val="32"/>
          <w:u w:val="single"/>
        </w:rPr>
      </w:pPr>
      <w:r w:rsidRPr="00374244">
        <w:rPr>
          <w:b/>
          <w:szCs w:val="24"/>
          <w:u w:val="single"/>
        </w:rPr>
        <w:lastRenderedPageBreak/>
        <w:t>ANEXO D – RELAÇÃO DOS ENDEREÇOS DAS ESCOLAS DA REDE MUNICIPAL DO ENSINO</w:t>
      </w:r>
    </w:p>
    <w:tbl>
      <w:tblPr>
        <w:tblStyle w:val="Tabelacomgrade"/>
        <w:tblW w:w="14567" w:type="dxa"/>
        <w:tblLayout w:type="fixed"/>
        <w:tblLook w:val="04A0" w:firstRow="1" w:lastRow="0" w:firstColumn="1" w:lastColumn="0" w:noHBand="0" w:noVBand="1"/>
      </w:tblPr>
      <w:tblGrid>
        <w:gridCol w:w="425"/>
        <w:gridCol w:w="3369"/>
        <w:gridCol w:w="1134"/>
        <w:gridCol w:w="2835"/>
        <w:gridCol w:w="1734"/>
        <w:gridCol w:w="1559"/>
        <w:gridCol w:w="3511"/>
      </w:tblGrid>
      <w:tr w:rsidR="00F14FC3" w:rsidRPr="00F14FC3" w14:paraId="65ED2100" w14:textId="77777777" w:rsidTr="00F14FC3">
        <w:trPr>
          <w:trHeight w:val="197"/>
        </w:trPr>
        <w:tc>
          <w:tcPr>
            <w:tcW w:w="425" w:type="dxa"/>
            <w:shd w:val="clear" w:color="auto" w:fill="auto"/>
          </w:tcPr>
          <w:p w14:paraId="1A686594" w14:textId="77777777" w:rsidR="00F14FC3" w:rsidRPr="00F14FC3" w:rsidRDefault="00F14FC3" w:rsidP="008A25ED">
            <w:pPr>
              <w:jc w:val="center"/>
              <w:rPr>
                <w:b/>
                <w:sz w:val="20"/>
              </w:rPr>
            </w:pPr>
          </w:p>
        </w:tc>
        <w:tc>
          <w:tcPr>
            <w:tcW w:w="3369" w:type="dxa"/>
            <w:shd w:val="clear" w:color="auto" w:fill="auto"/>
            <w:vAlign w:val="center"/>
          </w:tcPr>
          <w:p w14:paraId="320D9B62" w14:textId="77777777" w:rsidR="00F14FC3" w:rsidRPr="00F14FC3" w:rsidRDefault="00F14FC3" w:rsidP="008A25ED">
            <w:pPr>
              <w:jc w:val="center"/>
              <w:rPr>
                <w:b/>
                <w:sz w:val="20"/>
              </w:rPr>
            </w:pPr>
          </w:p>
          <w:p w14:paraId="4F0ED66B" w14:textId="77777777" w:rsidR="00F14FC3" w:rsidRPr="00F14FC3" w:rsidRDefault="00F14FC3" w:rsidP="008A25ED">
            <w:pPr>
              <w:jc w:val="center"/>
              <w:rPr>
                <w:b/>
                <w:sz w:val="20"/>
              </w:rPr>
            </w:pPr>
            <w:r w:rsidRPr="00F14FC3">
              <w:rPr>
                <w:b/>
                <w:sz w:val="20"/>
              </w:rPr>
              <w:t>ESCOLAS/ENDEREÇOS</w:t>
            </w:r>
          </w:p>
        </w:tc>
        <w:tc>
          <w:tcPr>
            <w:tcW w:w="1134" w:type="dxa"/>
            <w:shd w:val="clear" w:color="auto" w:fill="auto"/>
            <w:vAlign w:val="center"/>
          </w:tcPr>
          <w:p w14:paraId="07449C38" w14:textId="77777777" w:rsidR="00F14FC3" w:rsidRPr="00F14FC3" w:rsidRDefault="00F14FC3" w:rsidP="008A25ED">
            <w:pPr>
              <w:jc w:val="center"/>
              <w:rPr>
                <w:b/>
                <w:sz w:val="20"/>
              </w:rPr>
            </w:pPr>
            <w:r w:rsidRPr="00F14FC3">
              <w:rPr>
                <w:b/>
                <w:sz w:val="20"/>
              </w:rPr>
              <w:t>Tel. Da U.E.</w:t>
            </w:r>
          </w:p>
        </w:tc>
        <w:tc>
          <w:tcPr>
            <w:tcW w:w="2835" w:type="dxa"/>
            <w:shd w:val="clear" w:color="auto" w:fill="auto"/>
            <w:vAlign w:val="center"/>
          </w:tcPr>
          <w:p w14:paraId="6E29BF8C" w14:textId="77777777" w:rsidR="00F14FC3" w:rsidRPr="00F14FC3" w:rsidRDefault="00F14FC3" w:rsidP="008A25ED">
            <w:pPr>
              <w:jc w:val="center"/>
              <w:rPr>
                <w:b/>
                <w:sz w:val="20"/>
              </w:rPr>
            </w:pPr>
            <w:r w:rsidRPr="00F14FC3">
              <w:rPr>
                <w:b/>
                <w:sz w:val="20"/>
              </w:rPr>
              <w:t>DIRETORES E ADJUNTOS</w:t>
            </w:r>
          </w:p>
        </w:tc>
        <w:tc>
          <w:tcPr>
            <w:tcW w:w="1734" w:type="dxa"/>
            <w:shd w:val="clear" w:color="auto" w:fill="auto"/>
            <w:vAlign w:val="center"/>
          </w:tcPr>
          <w:p w14:paraId="52A64855" w14:textId="77777777" w:rsidR="00F14FC3" w:rsidRPr="00F14FC3" w:rsidRDefault="00F14FC3" w:rsidP="008A25ED">
            <w:pPr>
              <w:rPr>
                <w:b/>
                <w:sz w:val="20"/>
              </w:rPr>
            </w:pPr>
            <w:r w:rsidRPr="00F14FC3">
              <w:rPr>
                <w:b/>
                <w:sz w:val="20"/>
              </w:rPr>
              <w:t xml:space="preserve">      </w:t>
            </w:r>
            <w:r w:rsidRPr="00F14FC3">
              <w:rPr>
                <w:rFonts w:ascii="Arial" w:hAnsi="Arial" w:cs="Arial"/>
                <w:b/>
                <w:sz w:val="20"/>
              </w:rPr>
              <w:t>Horário de funcionamento</w:t>
            </w:r>
            <w:r w:rsidRPr="00F14FC3">
              <w:rPr>
                <w:b/>
                <w:sz w:val="20"/>
              </w:rPr>
              <w:t xml:space="preserve">          </w:t>
            </w:r>
          </w:p>
        </w:tc>
        <w:tc>
          <w:tcPr>
            <w:tcW w:w="1559" w:type="dxa"/>
            <w:shd w:val="clear" w:color="auto" w:fill="auto"/>
            <w:vAlign w:val="center"/>
          </w:tcPr>
          <w:p w14:paraId="5031C310" w14:textId="77777777" w:rsidR="00F14FC3" w:rsidRPr="00F14FC3" w:rsidRDefault="00F14FC3" w:rsidP="008A25ED">
            <w:pPr>
              <w:jc w:val="center"/>
              <w:rPr>
                <w:b/>
                <w:sz w:val="20"/>
              </w:rPr>
            </w:pPr>
            <w:r w:rsidRPr="00F14FC3">
              <w:rPr>
                <w:b/>
                <w:sz w:val="20"/>
              </w:rPr>
              <w:t>Tel./Celular</w:t>
            </w:r>
          </w:p>
        </w:tc>
        <w:tc>
          <w:tcPr>
            <w:tcW w:w="3511" w:type="dxa"/>
            <w:shd w:val="clear" w:color="auto" w:fill="auto"/>
            <w:vAlign w:val="center"/>
          </w:tcPr>
          <w:p w14:paraId="20152304" w14:textId="77777777" w:rsidR="00F14FC3" w:rsidRPr="00F14FC3" w:rsidRDefault="00F14FC3" w:rsidP="008A25ED">
            <w:pPr>
              <w:jc w:val="center"/>
              <w:rPr>
                <w:b/>
                <w:sz w:val="20"/>
              </w:rPr>
            </w:pPr>
            <w:r w:rsidRPr="00F14FC3">
              <w:rPr>
                <w:b/>
                <w:sz w:val="20"/>
              </w:rPr>
              <w:t>E-mail</w:t>
            </w:r>
          </w:p>
        </w:tc>
      </w:tr>
      <w:tr w:rsidR="00F14FC3" w:rsidRPr="00F14FC3" w14:paraId="17C70742" w14:textId="77777777" w:rsidTr="00F14FC3">
        <w:tc>
          <w:tcPr>
            <w:tcW w:w="425" w:type="dxa"/>
            <w:vMerge w:val="restart"/>
            <w:shd w:val="clear" w:color="auto" w:fill="auto"/>
            <w:vAlign w:val="center"/>
          </w:tcPr>
          <w:p w14:paraId="5517E0F4"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shd w:val="clear" w:color="auto" w:fill="auto"/>
            <w:vAlign w:val="center"/>
          </w:tcPr>
          <w:p w14:paraId="101DD652" w14:textId="77777777" w:rsidR="00F14FC3" w:rsidRPr="00F14FC3" w:rsidRDefault="00F14FC3" w:rsidP="008A25ED">
            <w:pPr>
              <w:jc w:val="center"/>
              <w:rPr>
                <w:b/>
                <w:sz w:val="20"/>
              </w:rPr>
            </w:pPr>
            <w:r w:rsidRPr="00F14FC3">
              <w:rPr>
                <w:b/>
                <w:sz w:val="20"/>
              </w:rPr>
              <w:t xml:space="preserve">C. E. I. Viviane </w:t>
            </w:r>
            <w:proofErr w:type="spellStart"/>
            <w:r w:rsidRPr="00F14FC3">
              <w:rPr>
                <w:b/>
                <w:sz w:val="20"/>
              </w:rPr>
              <w:t>Verly</w:t>
            </w:r>
            <w:proofErr w:type="spellEnd"/>
            <w:r w:rsidRPr="00F14FC3">
              <w:rPr>
                <w:b/>
                <w:sz w:val="20"/>
              </w:rPr>
              <w:t xml:space="preserve"> Pereira</w:t>
            </w:r>
          </w:p>
          <w:p w14:paraId="63B3CDEC" w14:textId="77777777" w:rsidR="00F14FC3" w:rsidRPr="00F14FC3" w:rsidRDefault="00F14FC3" w:rsidP="008A25ED">
            <w:pPr>
              <w:jc w:val="center"/>
              <w:rPr>
                <w:rFonts w:ascii="Arial" w:hAnsi="Arial" w:cs="Arial"/>
                <w:i/>
                <w:sz w:val="20"/>
              </w:rPr>
            </w:pPr>
            <w:r w:rsidRPr="00F14FC3">
              <w:rPr>
                <w:rFonts w:ascii="Arial" w:hAnsi="Arial" w:cs="Arial"/>
                <w:i/>
                <w:sz w:val="20"/>
              </w:rPr>
              <w:t xml:space="preserve">R. </w:t>
            </w:r>
            <w:proofErr w:type="spellStart"/>
            <w:r w:rsidRPr="00F14FC3">
              <w:rPr>
                <w:rFonts w:ascii="Arial" w:hAnsi="Arial" w:cs="Arial"/>
                <w:i/>
                <w:sz w:val="20"/>
              </w:rPr>
              <w:t>Eno</w:t>
            </w:r>
            <w:proofErr w:type="spellEnd"/>
            <w:r w:rsidRPr="00F14FC3">
              <w:rPr>
                <w:rFonts w:ascii="Arial" w:hAnsi="Arial" w:cs="Arial"/>
                <w:i/>
                <w:sz w:val="20"/>
              </w:rPr>
              <w:t xml:space="preserve"> Feliciano Pinto- s/nº São Miguel </w:t>
            </w:r>
          </w:p>
        </w:tc>
        <w:tc>
          <w:tcPr>
            <w:tcW w:w="1134" w:type="dxa"/>
            <w:vMerge w:val="restart"/>
            <w:shd w:val="clear" w:color="auto" w:fill="auto"/>
            <w:vAlign w:val="center"/>
          </w:tcPr>
          <w:p w14:paraId="03EFB12D" w14:textId="77777777" w:rsidR="00F14FC3" w:rsidRPr="00F14FC3" w:rsidRDefault="00F14FC3" w:rsidP="008A25ED">
            <w:pPr>
              <w:jc w:val="center"/>
              <w:rPr>
                <w:sz w:val="20"/>
              </w:rPr>
            </w:pPr>
            <w:r w:rsidRPr="00F14FC3">
              <w:rPr>
                <w:sz w:val="20"/>
              </w:rPr>
              <w:t>25662937</w:t>
            </w:r>
          </w:p>
        </w:tc>
        <w:tc>
          <w:tcPr>
            <w:tcW w:w="2835" w:type="dxa"/>
            <w:shd w:val="clear" w:color="auto" w:fill="auto"/>
            <w:vAlign w:val="center"/>
          </w:tcPr>
          <w:p w14:paraId="1D6CC80B" w14:textId="77777777" w:rsidR="00F14FC3" w:rsidRPr="00F14FC3" w:rsidRDefault="00F14FC3" w:rsidP="008A25ED">
            <w:pPr>
              <w:rPr>
                <w:sz w:val="20"/>
              </w:rPr>
            </w:pPr>
            <w:r w:rsidRPr="00F14FC3">
              <w:rPr>
                <w:sz w:val="20"/>
              </w:rPr>
              <w:t xml:space="preserve">Denise Macedo Pinheiro </w:t>
            </w:r>
          </w:p>
        </w:tc>
        <w:tc>
          <w:tcPr>
            <w:tcW w:w="1734" w:type="dxa"/>
            <w:vMerge w:val="restart"/>
            <w:shd w:val="clear" w:color="auto" w:fill="auto"/>
            <w:vAlign w:val="center"/>
          </w:tcPr>
          <w:p w14:paraId="7143066A"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335A0818" w14:textId="77777777" w:rsidR="00F14FC3" w:rsidRPr="00F14FC3" w:rsidRDefault="00F14FC3" w:rsidP="008A25ED">
            <w:pPr>
              <w:jc w:val="center"/>
              <w:rPr>
                <w:rFonts w:ascii="Arial" w:hAnsi="Arial" w:cs="Arial"/>
                <w:sz w:val="20"/>
              </w:rPr>
            </w:pPr>
            <w:r w:rsidRPr="00F14FC3">
              <w:rPr>
                <w:rFonts w:ascii="Arial" w:hAnsi="Arial" w:cs="Arial"/>
                <w:sz w:val="20"/>
              </w:rPr>
              <w:t>12:30 às 16:30</w:t>
            </w:r>
          </w:p>
        </w:tc>
        <w:tc>
          <w:tcPr>
            <w:tcW w:w="1559" w:type="dxa"/>
            <w:shd w:val="clear" w:color="auto" w:fill="auto"/>
            <w:vAlign w:val="center"/>
          </w:tcPr>
          <w:p w14:paraId="1FF556AA" w14:textId="77777777" w:rsidR="00F14FC3" w:rsidRPr="00F14FC3" w:rsidRDefault="00F14FC3" w:rsidP="008A25ED">
            <w:pPr>
              <w:jc w:val="right"/>
              <w:rPr>
                <w:sz w:val="20"/>
              </w:rPr>
            </w:pPr>
            <w:r w:rsidRPr="00F14FC3">
              <w:rPr>
                <w:sz w:val="20"/>
              </w:rPr>
              <w:t>9.9964-7692</w:t>
            </w:r>
          </w:p>
          <w:p w14:paraId="220A7859" w14:textId="77777777" w:rsidR="00F14FC3" w:rsidRPr="00F14FC3" w:rsidRDefault="00F14FC3" w:rsidP="008A25ED">
            <w:pPr>
              <w:jc w:val="right"/>
              <w:rPr>
                <w:sz w:val="20"/>
              </w:rPr>
            </w:pPr>
            <w:r w:rsidRPr="00F14FC3">
              <w:rPr>
                <w:sz w:val="20"/>
              </w:rPr>
              <w:t>2527-0533</w:t>
            </w:r>
          </w:p>
        </w:tc>
        <w:tc>
          <w:tcPr>
            <w:tcW w:w="3511" w:type="dxa"/>
            <w:shd w:val="clear" w:color="auto" w:fill="auto"/>
            <w:vAlign w:val="center"/>
          </w:tcPr>
          <w:p w14:paraId="06B7B7D7" w14:textId="77777777" w:rsidR="00F14FC3" w:rsidRPr="00F14FC3" w:rsidRDefault="00F14FC3" w:rsidP="008A25ED">
            <w:pPr>
              <w:rPr>
                <w:sz w:val="20"/>
              </w:rPr>
            </w:pPr>
            <w:r w:rsidRPr="00F14FC3">
              <w:rPr>
                <w:sz w:val="20"/>
              </w:rPr>
              <w:t>ceivvp@gmail.com</w:t>
            </w:r>
          </w:p>
          <w:p w14:paraId="51146DD9" w14:textId="77777777" w:rsidR="00F14FC3" w:rsidRPr="00F14FC3" w:rsidRDefault="00F14FC3" w:rsidP="008A25ED">
            <w:pPr>
              <w:rPr>
                <w:sz w:val="20"/>
              </w:rPr>
            </w:pPr>
            <w:r w:rsidRPr="00F14FC3">
              <w:rPr>
                <w:sz w:val="20"/>
              </w:rPr>
              <w:t>denisemacedopinheiro10@hotmail.com</w:t>
            </w:r>
          </w:p>
        </w:tc>
      </w:tr>
      <w:tr w:rsidR="00F14FC3" w:rsidRPr="00F14FC3" w14:paraId="7D6C5D8B" w14:textId="77777777" w:rsidTr="00F14FC3">
        <w:tc>
          <w:tcPr>
            <w:tcW w:w="425" w:type="dxa"/>
            <w:vMerge/>
            <w:shd w:val="clear" w:color="auto" w:fill="auto"/>
            <w:vAlign w:val="center"/>
          </w:tcPr>
          <w:p w14:paraId="496E3842"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shd w:val="clear" w:color="auto" w:fill="auto"/>
            <w:vAlign w:val="center"/>
          </w:tcPr>
          <w:p w14:paraId="2471082E" w14:textId="77777777" w:rsidR="00F14FC3" w:rsidRPr="00F14FC3" w:rsidRDefault="00F14FC3" w:rsidP="008A25ED">
            <w:pPr>
              <w:jc w:val="center"/>
              <w:rPr>
                <w:b/>
                <w:sz w:val="20"/>
              </w:rPr>
            </w:pPr>
          </w:p>
        </w:tc>
        <w:tc>
          <w:tcPr>
            <w:tcW w:w="1134" w:type="dxa"/>
            <w:vMerge/>
            <w:shd w:val="clear" w:color="auto" w:fill="auto"/>
            <w:vAlign w:val="center"/>
          </w:tcPr>
          <w:p w14:paraId="1F539C23" w14:textId="77777777" w:rsidR="00F14FC3" w:rsidRPr="00F14FC3" w:rsidRDefault="00F14FC3" w:rsidP="008A25ED">
            <w:pPr>
              <w:jc w:val="center"/>
              <w:rPr>
                <w:sz w:val="20"/>
              </w:rPr>
            </w:pPr>
          </w:p>
        </w:tc>
        <w:tc>
          <w:tcPr>
            <w:tcW w:w="2835" w:type="dxa"/>
            <w:shd w:val="clear" w:color="auto" w:fill="auto"/>
            <w:vAlign w:val="center"/>
          </w:tcPr>
          <w:p w14:paraId="6599B2DE" w14:textId="77777777" w:rsidR="00F14FC3" w:rsidRPr="00F14FC3" w:rsidRDefault="00F14FC3" w:rsidP="008A25ED">
            <w:pPr>
              <w:rPr>
                <w:sz w:val="20"/>
              </w:rPr>
            </w:pPr>
            <w:r w:rsidRPr="00F14FC3">
              <w:rPr>
                <w:sz w:val="20"/>
              </w:rPr>
              <w:t>Roberta Gomes Bastos</w:t>
            </w:r>
          </w:p>
        </w:tc>
        <w:tc>
          <w:tcPr>
            <w:tcW w:w="1734" w:type="dxa"/>
            <w:vMerge/>
            <w:shd w:val="clear" w:color="auto" w:fill="auto"/>
            <w:vAlign w:val="center"/>
          </w:tcPr>
          <w:p w14:paraId="546FEBC7" w14:textId="77777777" w:rsidR="00F14FC3" w:rsidRPr="00F14FC3" w:rsidRDefault="00F14FC3" w:rsidP="008A25ED">
            <w:pPr>
              <w:rPr>
                <w:rFonts w:ascii="Arial" w:hAnsi="Arial" w:cs="Arial"/>
                <w:sz w:val="20"/>
              </w:rPr>
            </w:pPr>
          </w:p>
        </w:tc>
        <w:tc>
          <w:tcPr>
            <w:tcW w:w="1559" w:type="dxa"/>
            <w:shd w:val="clear" w:color="auto" w:fill="auto"/>
            <w:vAlign w:val="center"/>
          </w:tcPr>
          <w:p w14:paraId="64B5182B" w14:textId="77777777" w:rsidR="00F14FC3" w:rsidRPr="00F14FC3" w:rsidRDefault="00F14FC3" w:rsidP="008A25ED">
            <w:pPr>
              <w:jc w:val="right"/>
              <w:rPr>
                <w:sz w:val="20"/>
              </w:rPr>
            </w:pPr>
            <w:r w:rsidRPr="00F14FC3">
              <w:rPr>
                <w:sz w:val="20"/>
              </w:rPr>
              <w:t>9.8817-9720</w:t>
            </w:r>
          </w:p>
        </w:tc>
        <w:tc>
          <w:tcPr>
            <w:tcW w:w="3511" w:type="dxa"/>
            <w:shd w:val="clear" w:color="auto" w:fill="auto"/>
            <w:vAlign w:val="center"/>
          </w:tcPr>
          <w:p w14:paraId="126D1286" w14:textId="77777777" w:rsidR="00F14FC3" w:rsidRPr="00F14FC3" w:rsidRDefault="00F14FC3" w:rsidP="008A25ED">
            <w:pPr>
              <w:rPr>
                <w:sz w:val="20"/>
              </w:rPr>
            </w:pPr>
            <w:r w:rsidRPr="00F14FC3">
              <w:rPr>
                <w:sz w:val="20"/>
              </w:rPr>
              <w:t>robertagbastos@gmail.com</w:t>
            </w:r>
          </w:p>
        </w:tc>
      </w:tr>
      <w:tr w:rsidR="00F14FC3" w:rsidRPr="00F14FC3" w14:paraId="77834363" w14:textId="77777777" w:rsidTr="00F14FC3">
        <w:trPr>
          <w:trHeight w:val="428"/>
        </w:trPr>
        <w:tc>
          <w:tcPr>
            <w:tcW w:w="425" w:type="dxa"/>
            <w:vMerge w:val="restart"/>
            <w:tcBorders>
              <w:top w:val="single" w:sz="24" w:space="0" w:color="auto"/>
            </w:tcBorders>
            <w:shd w:val="clear" w:color="auto" w:fill="auto"/>
            <w:vAlign w:val="center"/>
          </w:tcPr>
          <w:p w14:paraId="414D868C"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24" w:space="0" w:color="auto"/>
            </w:tcBorders>
            <w:shd w:val="clear" w:color="auto" w:fill="auto"/>
            <w:vAlign w:val="center"/>
          </w:tcPr>
          <w:p w14:paraId="562F75A9" w14:textId="77777777" w:rsidR="00F14FC3" w:rsidRPr="00F14FC3" w:rsidRDefault="00F14FC3" w:rsidP="008A25ED">
            <w:pPr>
              <w:jc w:val="center"/>
              <w:rPr>
                <w:b/>
                <w:sz w:val="20"/>
              </w:rPr>
            </w:pPr>
            <w:r w:rsidRPr="00F14FC3">
              <w:rPr>
                <w:b/>
                <w:sz w:val="20"/>
              </w:rPr>
              <w:t>C. E.  M. Amanda Farias Almeida</w:t>
            </w:r>
          </w:p>
          <w:p w14:paraId="75C1B533" w14:textId="77777777" w:rsidR="00F14FC3" w:rsidRPr="00F14FC3" w:rsidRDefault="00F14FC3" w:rsidP="008A25ED">
            <w:pPr>
              <w:jc w:val="center"/>
              <w:rPr>
                <w:rFonts w:ascii="Arial" w:hAnsi="Arial" w:cs="Arial"/>
                <w:i/>
                <w:sz w:val="20"/>
              </w:rPr>
            </w:pPr>
            <w:r w:rsidRPr="00F14FC3">
              <w:rPr>
                <w:rFonts w:ascii="Arial" w:hAnsi="Arial" w:cs="Arial"/>
                <w:i/>
                <w:sz w:val="20"/>
              </w:rPr>
              <w:t xml:space="preserve">Praça José Cláudio </w:t>
            </w:r>
            <w:proofErr w:type="spellStart"/>
            <w:r w:rsidRPr="00F14FC3">
              <w:rPr>
                <w:rFonts w:ascii="Arial" w:hAnsi="Arial" w:cs="Arial"/>
                <w:i/>
                <w:sz w:val="20"/>
              </w:rPr>
              <w:t>Monnerat</w:t>
            </w:r>
            <w:proofErr w:type="spellEnd"/>
            <w:r w:rsidRPr="00F14FC3">
              <w:rPr>
                <w:rFonts w:ascii="Arial" w:hAnsi="Arial" w:cs="Arial"/>
                <w:i/>
                <w:sz w:val="20"/>
              </w:rPr>
              <w:t xml:space="preserve"> - Banquete</w:t>
            </w:r>
          </w:p>
        </w:tc>
        <w:tc>
          <w:tcPr>
            <w:tcW w:w="1134" w:type="dxa"/>
            <w:vMerge w:val="restart"/>
            <w:tcBorders>
              <w:top w:val="single" w:sz="24" w:space="0" w:color="auto"/>
            </w:tcBorders>
            <w:shd w:val="clear" w:color="auto" w:fill="auto"/>
            <w:vAlign w:val="center"/>
          </w:tcPr>
          <w:p w14:paraId="23515972" w14:textId="77777777" w:rsidR="00F14FC3" w:rsidRPr="00F14FC3" w:rsidRDefault="00F14FC3" w:rsidP="008A25ED">
            <w:pPr>
              <w:jc w:val="center"/>
              <w:rPr>
                <w:sz w:val="20"/>
              </w:rPr>
            </w:pPr>
            <w:r w:rsidRPr="00F14FC3">
              <w:rPr>
                <w:sz w:val="20"/>
              </w:rPr>
              <w:t>2565-1572</w:t>
            </w:r>
          </w:p>
          <w:p w14:paraId="02E11DE5" w14:textId="77777777" w:rsidR="00F14FC3" w:rsidRPr="00F14FC3" w:rsidRDefault="00F14FC3" w:rsidP="008A25ED">
            <w:pPr>
              <w:jc w:val="center"/>
              <w:rPr>
                <w:sz w:val="20"/>
              </w:rPr>
            </w:pPr>
            <w:r w:rsidRPr="00F14FC3">
              <w:rPr>
                <w:sz w:val="20"/>
              </w:rPr>
              <w:t>2566-3456</w:t>
            </w:r>
          </w:p>
        </w:tc>
        <w:tc>
          <w:tcPr>
            <w:tcW w:w="2835" w:type="dxa"/>
            <w:tcBorders>
              <w:top w:val="single" w:sz="24" w:space="0" w:color="auto"/>
            </w:tcBorders>
            <w:shd w:val="clear" w:color="auto" w:fill="auto"/>
            <w:vAlign w:val="center"/>
          </w:tcPr>
          <w:p w14:paraId="11448581" w14:textId="77777777" w:rsidR="00F14FC3" w:rsidRPr="00F14FC3" w:rsidRDefault="00F14FC3" w:rsidP="008A25ED">
            <w:pPr>
              <w:rPr>
                <w:sz w:val="20"/>
              </w:rPr>
            </w:pPr>
            <w:r w:rsidRPr="00F14FC3">
              <w:rPr>
                <w:sz w:val="20"/>
              </w:rPr>
              <w:t>Mayara Santana Araújo</w:t>
            </w:r>
          </w:p>
        </w:tc>
        <w:tc>
          <w:tcPr>
            <w:tcW w:w="1734" w:type="dxa"/>
            <w:vMerge w:val="restart"/>
            <w:tcBorders>
              <w:top w:val="single" w:sz="24" w:space="0" w:color="auto"/>
            </w:tcBorders>
            <w:shd w:val="clear" w:color="auto" w:fill="auto"/>
            <w:vAlign w:val="center"/>
          </w:tcPr>
          <w:p w14:paraId="0CC258E5"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16D9080F" w14:textId="77777777" w:rsidR="00F14FC3" w:rsidRPr="00F14FC3" w:rsidRDefault="00F14FC3" w:rsidP="008A25ED">
            <w:pPr>
              <w:jc w:val="center"/>
              <w:rPr>
                <w:rFonts w:ascii="Arial" w:hAnsi="Arial" w:cs="Arial"/>
                <w:sz w:val="20"/>
              </w:rPr>
            </w:pPr>
            <w:r w:rsidRPr="00F14FC3">
              <w:rPr>
                <w:rFonts w:ascii="Arial" w:hAnsi="Arial" w:cs="Arial"/>
                <w:sz w:val="20"/>
              </w:rPr>
              <w:t xml:space="preserve">13h às 17h </w:t>
            </w:r>
          </w:p>
        </w:tc>
        <w:tc>
          <w:tcPr>
            <w:tcW w:w="1559" w:type="dxa"/>
            <w:tcBorders>
              <w:top w:val="single" w:sz="24" w:space="0" w:color="auto"/>
            </w:tcBorders>
            <w:shd w:val="clear" w:color="auto" w:fill="auto"/>
            <w:vAlign w:val="center"/>
          </w:tcPr>
          <w:p w14:paraId="1F16EA23" w14:textId="77777777" w:rsidR="00F14FC3" w:rsidRPr="00F14FC3" w:rsidRDefault="00F14FC3" w:rsidP="008A25ED">
            <w:pPr>
              <w:jc w:val="right"/>
              <w:rPr>
                <w:sz w:val="20"/>
              </w:rPr>
            </w:pPr>
            <w:r w:rsidRPr="00F14FC3">
              <w:rPr>
                <w:sz w:val="20"/>
              </w:rPr>
              <w:t>9.8136-6945</w:t>
            </w:r>
          </w:p>
        </w:tc>
        <w:tc>
          <w:tcPr>
            <w:tcW w:w="3511" w:type="dxa"/>
            <w:tcBorders>
              <w:top w:val="single" w:sz="24" w:space="0" w:color="auto"/>
            </w:tcBorders>
            <w:shd w:val="clear" w:color="auto" w:fill="auto"/>
            <w:vAlign w:val="center"/>
          </w:tcPr>
          <w:p w14:paraId="4D210D84" w14:textId="77777777" w:rsidR="00F14FC3" w:rsidRPr="00F14FC3" w:rsidRDefault="00F14FC3" w:rsidP="008A25ED">
            <w:pPr>
              <w:rPr>
                <w:sz w:val="20"/>
              </w:rPr>
            </w:pPr>
            <w:r w:rsidRPr="00F14FC3">
              <w:rPr>
                <w:sz w:val="20"/>
              </w:rPr>
              <w:t>cemafa@yahoo.com.br</w:t>
            </w:r>
          </w:p>
          <w:p w14:paraId="081061C4" w14:textId="10FC1837" w:rsidR="00F14FC3" w:rsidRPr="00F14FC3" w:rsidRDefault="000F287C" w:rsidP="008A25ED">
            <w:pPr>
              <w:rPr>
                <w:rFonts w:ascii="Times New Roman" w:hAnsi="Times New Roman" w:cs="Times New Roman"/>
                <w:sz w:val="20"/>
              </w:rPr>
            </w:pPr>
            <w:hyperlink r:id="rId95" w:history="1">
              <w:r w:rsidR="00F14FC3" w:rsidRPr="00F14FC3">
                <w:rPr>
                  <w:rStyle w:val="Hyperlink"/>
                  <w:sz w:val="20"/>
                </w:rPr>
                <w:t>mariahelenanovaes@hotmail.com</w:t>
              </w:r>
            </w:hyperlink>
          </w:p>
        </w:tc>
      </w:tr>
      <w:tr w:rsidR="00F14FC3" w:rsidRPr="00F14FC3" w14:paraId="7FB7C05D" w14:textId="77777777" w:rsidTr="00F14FC3">
        <w:tc>
          <w:tcPr>
            <w:tcW w:w="425" w:type="dxa"/>
            <w:vMerge/>
            <w:tcBorders>
              <w:top w:val="single" w:sz="24" w:space="0" w:color="auto"/>
            </w:tcBorders>
            <w:shd w:val="clear" w:color="auto" w:fill="auto"/>
          </w:tcPr>
          <w:p w14:paraId="01BD2D19"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tcBorders>
              <w:top w:val="single" w:sz="24" w:space="0" w:color="auto"/>
            </w:tcBorders>
            <w:shd w:val="clear" w:color="auto" w:fill="auto"/>
            <w:vAlign w:val="center"/>
          </w:tcPr>
          <w:p w14:paraId="5177BC6C" w14:textId="77777777" w:rsidR="00F14FC3" w:rsidRPr="00F14FC3" w:rsidRDefault="00F14FC3" w:rsidP="008A25ED">
            <w:pPr>
              <w:jc w:val="center"/>
              <w:rPr>
                <w:b/>
                <w:sz w:val="20"/>
              </w:rPr>
            </w:pPr>
          </w:p>
        </w:tc>
        <w:tc>
          <w:tcPr>
            <w:tcW w:w="1134" w:type="dxa"/>
            <w:vMerge/>
            <w:tcBorders>
              <w:top w:val="single" w:sz="24" w:space="0" w:color="auto"/>
            </w:tcBorders>
            <w:shd w:val="clear" w:color="auto" w:fill="auto"/>
            <w:vAlign w:val="center"/>
          </w:tcPr>
          <w:p w14:paraId="798458BE" w14:textId="77777777" w:rsidR="00F14FC3" w:rsidRPr="00F14FC3" w:rsidRDefault="00F14FC3" w:rsidP="008A25ED">
            <w:pPr>
              <w:jc w:val="center"/>
              <w:rPr>
                <w:sz w:val="20"/>
              </w:rPr>
            </w:pPr>
          </w:p>
        </w:tc>
        <w:tc>
          <w:tcPr>
            <w:tcW w:w="2835" w:type="dxa"/>
            <w:shd w:val="clear" w:color="auto" w:fill="auto"/>
            <w:vAlign w:val="center"/>
          </w:tcPr>
          <w:p w14:paraId="654D7C3D" w14:textId="77777777" w:rsidR="00F14FC3" w:rsidRPr="00F14FC3" w:rsidRDefault="00F14FC3" w:rsidP="008A25ED">
            <w:pPr>
              <w:rPr>
                <w:sz w:val="20"/>
              </w:rPr>
            </w:pPr>
            <w:r w:rsidRPr="00F14FC3">
              <w:rPr>
                <w:sz w:val="20"/>
              </w:rPr>
              <w:t>Ellen de Castro</w:t>
            </w:r>
          </w:p>
        </w:tc>
        <w:tc>
          <w:tcPr>
            <w:tcW w:w="1734" w:type="dxa"/>
            <w:vMerge/>
            <w:shd w:val="clear" w:color="auto" w:fill="auto"/>
            <w:vAlign w:val="center"/>
          </w:tcPr>
          <w:p w14:paraId="68A41CBB" w14:textId="77777777" w:rsidR="00F14FC3" w:rsidRPr="00F14FC3" w:rsidRDefault="00F14FC3" w:rsidP="008A25ED">
            <w:pPr>
              <w:rPr>
                <w:rFonts w:ascii="Arial" w:hAnsi="Arial" w:cs="Arial"/>
                <w:sz w:val="20"/>
              </w:rPr>
            </w:pPr>
          </w:p>
        </w:tc>
        <w:tc>
          <w:tcPr>
            <w:tcW w:w="1559" w:type="dxa"/>
            <w:shd w:val="clear" w:color="auto" w:fill="auto"/>
            <w:vAlign w:val="center"/>
          </w:tcPr>
          <w:p w14:paraId="7AEF1356" w14:textId="77777777" w:rsidR="00F14FC3" w:rsidRPr="00F14FC3" w:rsidRDefault="00F14FC3" w:rsidP="008A25ED">
            <w:pPr>
              <w:jc w:val="right"/>
              <w:rPr>
                <w:sz w:val="20"/>
              </w:rPr>
            </w:pPr>
            <w:r w:rsidRPr="00F14FC3">
              <w:rPr>
                <w:sz w:val="20"/>
              </w:rPr>
              <w:t>9.8119-5840</w:t>
            </w:r>
          </w:p>
        </w:tc>
        <w:tc>
          <w:tcPr>
            <w:tcW w:w="3511" w:type="dxa"/>
            <w:shd w:val="clear" w:color="auto" w:fill="auto"/>
            <w:vAlign w:val="center"/>
          </w:tcPr>
          <w:p w14:paraId="40C5CF8A" w14:textId="77777777" w:rsidR="00F14FC3" w:rsidRPr="00F14FC3" w:rsidRDefault="00F14FC3" w:rsidP="008A25ED">
            <w:pPr>
              <w:rPr>
                <w:sz w:val="20"/>
              </w:rPr>
            </w:pPr>
            <w:r w:rsidRPr="00F14FC3">
              <w:rPr>
                <w:sz w:val="20"/>
              </w:rPr>
              <w:t>ellendcbb@yahoo.com.br</w:t>
            </w:r>
          </w:p>
        </w:tc>
      </w:tr>
      <w:tr w:rsidR="00F14FC3" w:rsidRPr="00F14FC3" w14:paraId="170FCCCC" w14:textId="77777777" w:rsidTr="00F14FC3">
        <w:trPr>
          <w:trHeight w:val="251"/>
        </w:trPr>
        <w:tc>
          <w:tcPr>
            <w:tcW w:w="425" w:type="dxa"/>
            <w:vMerge w:val="restart"/>
            <w:tcBorders>
              <w:top w:val="single" w:sz="24" w:space="0" w:color="auto"/>
            </w:tcBorders>
            <w:shd w:val="clear" w:color="auto" w:fill="auto"/>
            <w:vAlign w:val="center"/>
          </w:tcPr>
          <w:p w14:paraId="475BAAD1"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24" w:space="0" w:color="auto"/>
            </w:tcBorders>
            <w:shd w:val="clear" w:color="auto" w:fill="auto"/>
            <w:vAlign w:val="center"/>
          </w:tcPr>
          <w:p w14:paraId="22B4F782" w14:textId="77777777" w:rsidR="00F14FC3" w:rsidRPr="00F14FC3" w:rsidRDefault="00F14FC3" w:rsidP="008A25ED">
            <w:pPr>
              <w:jc w:val="center"/>
              <w:rPr>
                <w:b/>
                <w:sz w:val="20"/>
              </w:rPr>
            </w:pPr>
            <w:r w:rsidRPr="00F14FC3">
              <w:rPr>
                <w:b/>
                <w:sz w:val="20"/>
              </w:rPr>
              <w:t xml:space="preserve">Creche Municipal </w:t>
            </w:r>
            <w:proofErr w:type="spellStart"/>
            <w:r w:rsidRPr="00F14FC3">
              <w:rPr>
                <w:b/>
                <w:sz w:val="20"/>
              </w:rPr>
              <w:t>Darcília</w:t>
            </w:r>
            <w:proofErr w:type="spellEnd"/>
            <w:r w:rsidRPr="00F14FC3">
              <w:rPr>
                <w:b/>
                <w:sz w:val="20"/>
              </w:rPr>
              <w:t xml:space="preserve"> Vieira Jasmim</w:t>
            </w:r>
          </w:p>
          <w:p w14:paraId="1387F911" w14:textId="77777777" w:rsidR="00F14FC3" w:rsidRPr="00F14FC3" w:rsidRDefault="00F14FC3" w:rsidP="008A25ED">
            <w:pPr>
              <w:jc w:val="center"/>
              <w:rPr>
                <w:rFonts w:ascii="Arial" w:hAnsi="Arial" w:cs="Arial"/>
                <w:i/>
                <w:sz w:val="20"/>
              </w:rPr>
            </w:pPr>
            <w:r w:rsidRPr="00F14FC3">
              <w:rPr>
                <w:rFonts w:ascii="Arial" w:hAnsi="Arial" w:cs="Arial"/>
                <w:i/>
                <w:sz w:val="20"/>
              </w:rPr>
              <w:t>Rua João Batista Jasmim, 28</w:t>
            </w:r>
          </w:p>
          <w:p w14:paraId="626AB58D" w14:textId="77777777" w:rsidR="00F14FC3" w:rsidRPr="00F14FC3" w:rsidRDefault="00F14FC3" w:rsidP="008A25ED">
            <w:pPr>
              <w:jc w:val="center"/>
              <w:rPr>
                <w:rFonts w:ascii="Arial" w:hAnsi="Arial" w:cs="Arial"/>
                <w:i/>
                <w:sz w:val="20"/>
              </w:rPr>
            </w:pPr>
            <w:r w:rsidRPr="00F14FC3">
              <w:rPr>
                <w:rFonts w:ascii="Arial" w:hAnsi="Arial" w:cs="Arial"/>
                <w:i/>
                <w:sz w:val="20"/>
              </w:rPr>
              <w:t>São Miguel</w:t>
            </w:r>
          </w:p>
          <w:p w14:paraId="32C3BACA" w14:textId="77777777" w:rsidR="00F14FC3" w:rsidRPr="00F14FC3" w:rsidRDefault="00F14FC3" w:rsidP="008A25ED">
            <w:pPr>
              <w:jc w:val="center"/>
              <w:rPr>
                <w:rFonts w:ascii="Arial" w:hAnsi="Arial" w:cs="Arial"/>
                <w:b/>
                <w:i/>
                <w:color w:val="FF0000"/>
                <w:sz w:val="20"/>
              </w:rPr>
            </w:pPr>
          </w:p>
        </w:tc>
        <w:tc>
          <w:tcPr>
            <w:tcW w:w="1134" w:type="dxa"/>
            <w:vMerge w:val="restart"/>
            <w:tcBorders>
              <w:top w:val="single" w:sz="24" w:space="0" w:color="auto"/>
            </w:tcBorders>
            <w:shd w:val="clear" w:color="auto" w:fill="auto"/>
            <w:vAlign w:val="center"/>
          </w:tcPr>
          <w:p w14:paraId="19E1A5AF" w14:textId="77777777" w:rsidR="00F14FC3" w:rsidRPr="00F14FC3" w:rsidRDefault="00F14FC3" w:rsidP="008A25ED">
            <w:pPr>
              <w:jc w:val="center"/>
              <w:rPr>
                <w:sz w:val="20"/>
              </w:rPr>
            </w:pPr>
          </w:p>
        </w:tc>
        <w:tc>
          <w:tcPr>
            <w:tcW w:w="2835" w:type="dxa"/>
            <w:tcBorders>
              <w:top w:val="single" w:sz="24" w:space="0" w:color="auto"/>
            </w:tcBorders>
            <w:shd w:val="clear" w:color="auto" w:fill="auto"/>
            <w:vAlign w:val="center"/>
          </w:tcPr>
          <w:p w14:paraId="009DFD4D" w14:textId="77777777" w:rsidR="00F14FC3" w:rsidRPr="00F14FC3" w:rsidRDefault="00F14FC3" w:rsidP="008A25ED">
            <w:pPr>
              <w:rPr>
                <w:sz w:val="20"/>
              </w:rPr>
            </w:pPr>
            <w:r w:rsidRPr="00F14FC3">
              <w:rPr>
                <w:sz w:val="20"/>
              </w:rPr>
              <w:t xml:space="preserve">Sandra Regina </w:t>
            </w:r>
            <w:proofErr w:type="spellStart"/>
            <w:r w:rsidRPr="00F14FC3">
              <w:rPr>
                <w:sz w:val="20"/>
              </w:rPr>
              <w:t>Tardin</w:t>
            </w:r>
            <w:proofErr w:type="spellEnd"/>
            <w:r w:rsidRPr="00F14FC3">
              <w:rPr>
                <w:sz w:val="20"/>
              </w:rPr>
              <w:t xml:space="preserve">         </w:t>
            </w:r>
          </w:p>
        </w:tc>
        <w:tc>
          <w:tcPr>
            <w:tcW w:w="1734" w:type="dxa"/>
            <w:vMerge w:val="restart"/>
            <w:tcBorders>
              <w:top w:val="single" w:sz="24" w:space="0" w:color="auto"/>
            </w:tcBorders>
            <w:shd w:val="clear" w:color="auto" w:fill="auto"/>
            <w:vAlign w:val="center"/>
          </w:tcPr>
          <w:p w14:paraId="480B1477" w14:textId="77777777" w:rsidR="00F14FC3" w:rsidRPr="00F14FC3" w:rsidRDefault="00F14FC3" w:rsidP="008A25ED">
            <w:pPr>
              <w:jc w:val="center"/>
              <w:rPr>
                <w:rFonts w:ascii="Arial" w:hAnsi="Arial" w:cs="Arial"/>
                <w:sz w:val="20"/>
              </w:rPr>
            </w:pPr>
            <w:r w:rsidRPr="00F14FC3">
              <w:rPr>
                <w:rFonts w:ascii="Arial" w:hAnsi="Arial" w:cs="Arial"/>
                <w:sz w:val="20"/>
              </w:rPr>
              <w:t>07h às 17h</w:t>
            </w:r>
          </w:p>
          <w:p w14:paraId="6C1CFA7C" w14:textId="77777777" w:rsidR="00F14FC3" w:rsidRPr="00F14FC3" w:rsidRDefault="00F14FC3" w:rsidP="008A25ED">
            <w:pPr>
              <w:rPr>
                <w:rFonts w:ascii="Arial" w:hAnsi="Arial" w:cs="Arial"/>
                <w:sz w:val="20"/>
              </w:rPr>
            </w:pPr>
          </w:p>
          <w:p w14:paraId="2EC269DF"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73646F65" w14:textId="77777777" w:rsidR="00F14FC3" w:rsidRPr="00F14FC3" w:rsidRDefault="00F14FC3" w:rsidP="008A25ED">
            <w:pPr>
              <w:jc w:val="center"/>
              <w:rPr>
                <w:rFonts w:ascii="Arial" w:hAnsi="Arial" w:cs="Arial"/>
                <w:sz w:val="20"/>
              </w:rPr>
            </w:pPr>
            <w:r w:rsidRPr="00F14FC3">
              <w:rPr>
                <w:rFonts w:ascii="Arial" w:hAnsi="Arial" w:cs="Arial"/>
                <w:sz w:val="20"/>
              </w:rPr>
              <w:t>12:45 às 16:45</w:t>
            </w:r>
          </w:p>
        </w:tc>
        <w:tc>
          <w:tcPr>
            <w:tcW w:w="1559" w:type="dxa"/>
            <w:tcBorders>
              <w:top w:val="single" w:sz="24" w:space="0" w:color="auto"/>
            </w:tcBorders>
            <w:shd w:val="clear" w:color="auto" w:fill="auto"/>
            <w:vAlign w:val="center"/>
          </w:tcPr>
          <w:p w14:paraId="6F12584B" w14:textId="77777777" w:rsidR="00F14FC3" w:rsidRPr="00F14FC3" w:rsidRDefault="00F14FC3" w:rsidP="008A25ED">
            <w:pPr>
              <w:jc w:val="right"/>
              <w:rPr>
                <w:sz w:val="20"/>
              </w:rPr>
            </w:pPr>
            <w:r w:rsidRPr="00F14FC3">
              <w:rPr>
                <w:sz w:val="20"/>
              </w:rPr>
              <w:t>9.8166-5899</w:t>
            </w:r>
          </w:p>
          <w:p w14:paraId="2DD236F3" w14:textId="77777777" w:rsidR="00F14FC3" w:rsidRPr="00F14FC3" w:rsidRDefault="00F14FC3" w:rsidP="008A25ED">
            <w:pPr>
              <w:jc w:val="right"/>
              <w:rPr>
                <w:sz w:val="20"/>
              </w:rPr>
            </w:pPr>
            <w:r w:rsidRPr="00F14FC3">
              <w:rPr>
                <w:sz w:val="20"/>
              </w:rPr>
              <w:t>2566-4207</w:t>
            </w:r>
          </w:p>
        </w:tc>
        <w:tc>
          <w:tcPr>
            <w:tcW w:w="3511" w:type="dxa"/>
            <w:tcBorders>
              <w:top w:val="single" w:sz="24" w:space="0" w:color="auto"/>
            </w:tcBorders>
            <w:shd w:val="clear" w:color="auto" w:fill="auto"/>
            <w:vAlign w:val="center"/>
          </w:tcPr>
          <w:p w14:paraId="7492CBEF" w14:textId="77777777" w:rsidR="00F14FC3" w:rsidRPr="00F14FC3" w:rsidRDefault="000F287C" w:rsidP="008A25ED">
            <w:pPr>
              <w:rPr>
                <w:sz w:val="20"/>
              </w:rPr>
            </w:pPr>
            <w:hyperlink r:id="rId96" w:history="1">
              <w:r w:rsidR="00F14FC3" w:rsidRPr="00F14FC3">
                <w:rPr>
                  <w:rStyle w:val="Hyperlink"/>
                  <w:sz w:val="20"/>
                </w:rPr>
                <w:t>Crechedarciliavieirajasmim@yahoo.com.br</w:t>
              </w:r>
            </w:hyperlink>
          </w:p>
          <w:p w14:paraId="3EA690DA" w14:textId="77777777" w:rsidR="00F14FC3" w:rsidRPr="00F14FC3" w:rsidRDefault="00F14FC3" w:rsidP="008A25ED">
            <w:pPr>
              <w:rPr>
                <w:sz w:val="20"/>
              </w:rPr>
            </w:pPr>
            <w:r w:rsidRPr="00F14FC3">
              <w:rPr>
                <w:sz w:val="20"/>
              </w:rPr>
              <w:t>sandradin3062@yahoo.com.br</w:t>
            </w:r>
          </w:p>
        </w:tc>
      </w:tr>
      <w:tr w:rsidR="00F14FC3" w:rsidRPr="00F14FC3" w14:paraId="79F59952" w14:textId="77777777" w:rsidTr="00F14FC3">
        <w:tc>
          <w:tcPr>
            <w:tcW w:w="425" w:type="dxa"/>
            <w:vMerge/>
            <w:tcBorders>
              <w:bottom w:val="single" w:sz="24" w:space="0" w:color="auto"/>
            </w:tcBorders>
            <w:shd w:val="clear" w:color="auto" w:fill="auto"/>
          </w:tcPr>
          <w:p w14:paraId="54305A2B"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tcBorders>
              <w:bottom w:val="single" w:sz="24" w:space="0" w:color="auto"/>
            </w:tcBorders>
            <w:shd w:val="clear" w:color="auto" w:fill="auto"/>
            <w:vAlign w:val="center"/>
          </w:tcPr>
          <w:p w14:paraId="5DFFF5F7" w14:textId="77777777" w:rsidR="00F14FC3" w:rsidRPr="00F14FC3" w:rsidRDefault="00F14FC3" w:rsidP="008A25ED">
            <w:pPr>
              <w:jc w:val="center"/>
              <w:rPr>
                <w:b/>
                <w:sz w:val="20"/>
              </w:rPr>
            </w:pPr>
          </w:p>
        </w:tc>
        <w:tc>
          <w:tcPr>
            <w:tcW w:w="1134" w:type="dxa"/>
            <w:vMerge/>
            <w:tcBorders>
              <w:bottom w:val="single" w:sz="24" w:space="0" w:color="auto"/>
            </w:tcBorders>
            <w:shd w:val="clear" w:color="auto" w:fill="auto"/>
            <w:vAlign w:val="center"/>
          </w:tcPr>
          <w:p w14:paraId="3F8BF679" w14:textId="77777777" w:rsidR="00F14FC3" w:rsidRPr="00F14FC3" w:rsidRDefault="00F14FC3" w:rsidP="008A25ED">
            <w:pPr>
              <w:jc w:val="center"/>
              <w:rPr>
                <w:sz w:val="20"/>
              </w:rPr>
            </w:pPr>
          </w:p>
        </w:tc>
        <w:tc>
          <w:tcPr>
            <w:tcW w:w="2835" w:type="dxa"/>
            <w:tcBorders>
              <w:bottom w:val="single" w:sz="24" w:space="0" w:color="auto"/>
            </w:tcBorders>
            <w:shd w:val="clear" w:color="auto" w:fill="auto"/>
            <w:vAlign w:val="center"/>
          </w:tcPr>
          <w:p w14:paraId="777B4F74" w14:textId="77777777" w:rsidR="00F14FC3" w:rsidRPr="00F14FC3" w:rsidRDefault="00F14FC3" w:rsidP="008A25ED">
            <w:pPr>
              <w:rPr>
                <w:sz w:val="20"/>
              </w:rPr>
            </w:pPr>
            <w:r w:rsidRPr="00F14FC3">
              <w:rPr>
                <w:sz w:val="20"/>
              </w:rPr>
              <w:t>Fabiana de Almeida Abreu</w:t>
            </w:r>
          </w:p>
        </w:tc>
        <w:tc>
          <w:tcPr>
            <w:tcW w:w="1734" w:type="dxa"/>
            <w:vMerge/>
            <w:tcBorders>
              <w:bottom w:val="single" w:sz="24" w:space="0" w:color="auto"/>
            </w:tcBorders>
            <w:shd w:val="clear" w:color="auto" w:fill="auto"/>
            <w:vAlign w:val="center"/>
          </w:tcPr>
          <w:p w14:paraId="50A40AA1" w14:textId="77777777" w:rsidR="00F14FC3" w:rsidRPr="00F14FC3" w:rsidRDefault="00F14FC3" w:rsidP="008A25ED">
            <w:pPr>
              <w:rPr>
                <w:rFonts w:ascii="Arial" w:hAnsi="Arial" w:cs="Arial"/>
                <w:sz w:val="20"/>
              </w:rPr>
            </w:pPr>
          </w:p>
        </w:tc>
        <w:tc>
          <w:tcPr>
            <w:tcW w:w="1559" w:type="dxa"/>
            <w:tcBorders>
              <w:bottom w:val="single" w:sz="24" w:space="0" w:color="auto"/>
            </w:tcBorders>
            <w:shd w:val="clear" w:color="auto" w:fill="auto"/>
            <w:vAlign w:val="center"/>
          </w:tcPr>
          <w:p w14:paraId="40389522" w14:textId="77777777" w:rsidR="00F14FC3" w:rsidRPr="00F14FC3" w:rsidRDefault="00F14FC3" w:rsidP="008A25ED">
            <w:pPr>
              <w:jc w:val="right"/>
              <w:rPr>
                <w:sz w:val="20"/>
              </w:rPr>
            </w:pPr>
            <w:r w:rsidRPr="00F14FC3">
              <w:rPr>
                <w:sz w:val="20"/>
              </w:rPr>
              <w:t>9.9243-0674</w:t>
            </w:r>
          </w:p>
        </w:tc>
        <w:tc>
          <w:tcPr>
            <w:tcW w:w="3511" w:type="dxa"/>
            <w:tcBorders>
              <w:bottom w:val="single" w:sz="24" w:space="0" w:color="auto"/>
            </w:tcBorders>
            <w:shd w:val="clear" w:color="auto" w:fill="auto"/>
            <w:vAlign w:val="center"/>
          </w:tcPr>
          <w:p w14:paraId="55BE209A" w14:textId="77777777" w:rsidR="00F14FC3" w:rsidRPr="00F14FC3" w:rsidRDefault="00F14FC3" w:rsidP="008A25ED">
            <w:pPr>
              <w:rPr>
                <w:sz w:val="20"/>
              </w:rPr>
            </w:pPr>
            <w:r w:rsidRPr="00F14FC3">
              <w:rPr>
                <w:sz w:val="20"/>
              </w:rPr>
              <w:t>fabianaalab@hotmail.com</w:t>
            </w:r>
          </w:p>
        </w:tc>
      </w:tr>
      <w:tr w:rsidR="00F14FC3" w:rsidRPr="00F14FC3" w14:paraId="7760A754" w14:textId="77777777" w:rsidTr="00F14FC3">
        <w:tc>
          <w:tcPr>
            <w:tcW w:w="425" w:type="dxa"/>
            <w:vMerge w:val="restart"/>
            <w:tcBorders>
              <w:top w:val="single" w:sz="4" w:space="0" w:color="auto"/>
            </w:tcBorders>
            <w:shd w:val="clear" w:color="auto" w:fill="auto"/>
            <w:vAlign w:val="center"/>
          </w:tcPr>
          <w:p w14:paraId="5E07D5C6"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4" w:space="0" w:color="auto"/>
            </w:tcBorders>
            <w:shd w:val="clear" w:color="auto" w:fill="auto"/>
            <w:vAlign w:val="center"/>
          </w:tcPr>
          <w:p w14:paraId="6DA0F7DA" w14:textId="77777777" w:rsidR="00F14FC3" w:rsidRPr="00F14FC3" w:rsidRDefault="00F14FC3" w:rsidP="008A25ED">
            <w:pPr>
              <w:jc w:val="center"/>
              <w:rPr>
                <w:b/>
                <w:sz w:val="20"/>
              </w:rPr>
            </w:pPr>
            <w:r w:rsidRPr="00F14FC3">
              <w:rPr>
                <w:b/>
                <w:sz w:val="20"/>
              </w:rPr>
              <w:t xml:space="preserve">Creche Municipal Maria José Calvão </w:t>
            </w:r>
            <w:proofErr w:type="spellStart"/>
            <w:r w:rsidRPr="00F14FC3">
              <w:rPr>
                <w:b/>
                <w:sz w:val="20"/>
              </w:rPr>
              <w:t>Lobosco</w:t>
            </w:r>
            <w:proofErr w:type="spellEnd"/>
          </w:p>
          <w:p w14:paraId="535147C0" w14:textId="77777777" w:rsidR="00F14FC3" w:rsidRPr="00F14FC3" w:rsidRDefault="00F14FC3" w:rsidP="008A25ED">
            <w:pPr>
              <w:jc w:val="center"/>
              <w:rPr>
                <w:rFonts w:ascii="Arial" w:hAnsi="Arial" w:cs="Arial"/>
                <w:i/>
                <w:sz w:val="20"/>
              </w:rPr>
            </w:pPr>
            <w:r w:rsidRPr="00F14FC3">
              <w:rPr>
                <w:rFonts w:ascii="Arial" w:hAnsi="Arial" w:cs="Arial"/>
                <w:i/>
                <w:sz w:val="20"/>
              </w:rPr>
              <w:t xml:space="preserve">R. </w:t>
            </w:r>
            <w:proofErr w:type="spellStart"/>
            <w:r w:rsidRPr="00F14FC3">
              <w:rPr>
                <w:rFonts w:ascii="Arial" w:hAnsi="Arial" w:cs="Arial"/>
                <w:i/>
                <w:sz w:val="20"/>
              </w:rPr>
              <w:t>Benedicto</w:t>
            </w:r>
            <w:proofErr w:type="spellEnd"/>
            <w:r w:rsidRPr="00F14FC3">
              <w:rPr>
                <w:rFonts w:ascii="Arial" w:hAnsi="Arial" w:cs="Arial"/>
                <w:i/>
                <w:sz w:val="20"/>
              </w:rPr>
              <w:t xml:space="preserve"> Figueira de Barros, s/n - Jardim Boa Esperança</w:t>
            </w:r>
          </w:p>
          <w:p w14:paraId="703A7D9E" w14:textId="77777777" w:rsidR="00F14FC3" w:rsidRPr="00F14FC3" w:rsidRDefault="00F14FC3" w:rsidP="008A25ED">
            <w:pPr>
              <w:jc w:val="center"/>
              <w:rPr>
                <w:rFonts w:ascii="Arial" w:hAnsi="Arial" w:cs="Arial"/>
                <w:i/>
                <w:sz w:val="20"/>
              </w:rPr>
            </w:pPr>
          </w:p>
        </w:tc>
        <w:tc>
          <w:tcPr>
            <w:tcW w:w="1134" w:type="dxa"/>
            <w:vMerge w:val="restart"/>
            <w:tcBorders>
              <w:top w:val="single" w:sz="4" w:space="0" w:color="auto"/>
            </w:tcBorders>
            <w:shd w:val="clear" w:color="auto" w:fill="auto"/>
            <w:vAlign w:val="center"/>
          </w:tcPr>
          <w:p w14:paraId="0EF213AF" w14:textId="77777777" w:rsidR="00F14FC3" w:rsidRPr="00F14FC3" w:rsidRDefault="00F14FC3" w:rsidP="008A25ED">
            <w:pPr>
              <w:jc w:val="center"/>
              <w:rPr>
                <w:sz w:val="20"/>
              </w:rPr>
            </w:pPr>
          </w:p>
        </w:tc>
        <w:tc>
          <w:tcPr>
            <w:tcW w:w="2835" w:type="dxa"/>
            <w:tcBorders>
              <w:top w:val="single" w:sz="4" w:space="0" w:color="auto"/>
            </w:tcBorders>
            <w:shd w:val="clear" w:color="auto" w:fill="auto"/>
            <w:vAlign w:val="center"/>
          </w:tcPr>
          <w:p w14:paraId="77E9C8A8" w14:textId="77777777" w:rsidR="00F14FC3" w:rsidRPr="00F14FC3" w:rsidRDefault="00F14FC3" w:rsidP="008A25ED">
            <w:pPr>
              <w:rPr>
                <w:sz w:val="20"/>
              </w:rPr>
            </w:pPr>
            <w:r w:rsidRPr="00F14FC3">
              <w:rPr>
                <w:sz w:val="20"/>
              </w:rPr>
              <w:t xml:space="preserve">Lucimar Teixeira Pinho Cruz </w:t>
            </w:r>
          </w:p>
        </w:tc>
        <w:tc>
          <w:tcPr>
            <w:tcW w:w="1734" w:type="dxa"/>
            <w:vMerge w:val="restart"/>
            <w:tcBorders>
              <w:top w:val="single" w:sz="4" w:space="0" w:color="auto"/>
            </w:tcBorders>
            <w:shd w:val="clear" w:color="auto" w:fill="auto"/>
            <w:vAlign w:val="center"/>
          </w:tcPr>
          <w:p w14:paraId="5EC3DC0D" w14:textId="77777777" w:rsidR="00F14FC3" w:rsidRPr="00F14FC3" w:rsidRDefault="00F14FC3" w:rsidP="008A25ED">
            <w:pPr>
              <w:jc w:val="center"/>
              <w:rPr>
                <w:rFonts w:ascii="Arial" w:hAnsi="Arial" w:cs="Arial"/>
                <w:sz w:val="20"/>
              </w:rPr>
            </w:pPr>
            <w:r w:rsidRPr="00F14FC3">
              <w:rPr>
                <w:rFonts w:ascii="Arial" w:hAnsi="Arial" w:cs="Arial"/>
                <w:sz w:val="20"/>
              </w:rPr>
              <w:t>07h às 17h</w:t>
            </w:r>
          </w:p>
          <w:p w14:paraId="1ADDC4B4" w14:textId="77777777" w:rsidR="00F14FC3" w:rsidRPr="00F14FC3" w:rsidRDefault="00F14FC3" w:rsidP="008A25ED">
            <w:pPr>
              <w:rPr>
                <w:rFonts w:ascii="Arial" w:hAnsi="Arial" w:cs="Arial"/>
                <w:sz w:val="20"/>
              </w:rPr>
            </w:pPr>
          </w:p>
          <w:p w14:paraId="48CFE909"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6B2BC839" w14:textId="77777777" w:rsidR="00F14FC3" w:rsidRPr="00F14FC3" w:rsidRDefault="00F14FC3" w:rsidP="008A25ED">
            <w:pPr>
              <w:jc w:val="center"/>
              <w:rPr>
                <w:rFonts w:ascii="Arial" w:hAnsi="Arial" w:cs="Arial"/>
                <w:sz w:val="20"/>
              </w:rPr>
            </w:pPr>
            <w:r w:rsidRPr="00F14FC3">
              <w:rPr>
                <w:rFonts w:ascii="Arial" w:hAnsi="Arial" w:cs="Arial"/>
                <w:sz w:val="20"/>
              </w:rPr>
              <w:t>12:45 às 16:45</w:t>
            </w:r>
          </w:p>
        </w:tc>
        <w:tc>
          <w:tcPr>
            <w:tcW w:w="1559" w:type="dxa"/>
            <w:tcBorders>
              <w:top w:val="single" w:sz="4" w:space="0" w:color="auto"/>
            </w:tcBorders>
            <w:shd w:val="clear" w:color="auto" w:fill="auto"/>
            <w:vAlign w:val="center"/>
          </w:tcPr>
          <w:p w14:paraId="09AD1744" w14:textId="77777777" w:rsidR="00F14FC3" w:rsidRPr="00F14FC3" w:rsidRDefault="00F14FC3" w:rsidP="008A25ED">
            <w:pPr>
              <w:jc w:val="right"/>
              <w:rPr>
                <w:sz w:val="20"/>
              </w:rPr>
            </w:pPr>
            <w:r w:rsidRPr="00F14FC3">
              <w:rPr>
                <w:sz w:val="20"/>
              </w:rPr>
              <w:t>9.9283-4694</w:t>
            </w:r>
          </w:p>
          <w:p w14:paraId="50623609" w14:textId="77777777" w:rsidR="00F14FC3" w:rsidRPr="00F14FC3" w:rsidRDefault="00F14FC3" w:rsidP="008A25ED">
            <w:pPr>
              <w:jc w:val="right"/>
              <w:rPr>
                <w:sz w:val="20"/>
              </w:rPr>
            </w:pPr>
            <w:r w:rsidRPr="00F14FC3">
              <w:rPr>
                <w:sz w:val="20"/>
              </w:rPr>
              <w:t>2534-1278</w:t>
            </w:r>
          </w:p>
        </w:tc>
        <w:tc>
          <w:tcPr>
            <w:tcW w:w="3511" w:type="dxa"/>
            <w:tcBorders>
              <w:top w:val="single" w:sz="4" w:space="0" w:color="auto"/>
            </w:tcBorders>
            <w:shd w:val="clear" w:color="auto" w:fill="auto"/>
            <w:vAlign w:val="center"/>
          </w:tcPr>
          <w:p w14:paraId="62BFE929" w14:textId="77777777" w:rsidR="00F14FC3" w:rsidRPr="00F14FC3" w:rsidRDefault="00F14FC3" w:rsidP="008A25ED">
            <w:pPr>
              <w:rPr>
                <w:sz w:val="20"/>
              </w:rPr>
            </w:pPr>
            <w:r w:rsidRPr="00F14FC3">
              <w:rPr>
                <w:sz w:val="20"/>
              </w:rPr>
              <w:t>lucinhapinho@yahoo.com.br</w:t>
            </w:r>
          </w:p>
        </w:tc>
      </w:tr>
      <w:tr w:rsidR="00F14FC3" w:rsidRPr="00F14FC3" w14:paraId="3316A82F" w14:textId="77777777" w:rsidTr="00F14FC3">
        <w:tc>
          <w:tcPr>
            <w:tcW w:w="425" w:type="dxa"/>
            <w:vMerge/>
            <w:tcBorders>
              <w:bottom w:val="single" w:sz="24" w:space="0" w:color="auto"/>
            </w:tcBorders>
            <w:shd w:val="clear" w:color="auto" w:fill="auto"/>
            <w:vAlign w:val="center"/>
          </w:tcPr>
          <w:p w14:paraId="52002EC3"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tcBorders>
              <w:bottom w:val="single" w:sz="24" w:space="0" w:color="auto"/>
            </w:tcBorders>
            <w:shd w:val="clear" w:color="auto" w:fill="auto"/>
            <w:vAlign w:val="center"/>
          </w:tcPr>
          <w:p w14:paraId="6C0EC23C" w14:textId="77777777" w:rsidR="00F14FC3" w:rsidRPr="00F14FC3" w:rsidRDefault="00F14FC3" w:rsidP="008A25ED">
            <w:pPr>
              <w:jc w:val="center"/>
              <w:rPr>
                <w:b/>
                <w:sz w:val="20"/>
              </w:rPr>
            </w:pPr>
          </w:p>
        </w:tc>
        <w:tc>
          <w:tcPr>
            <w:tcW w:w="1134" w:type="dxa"/>
            <w:vMerge/>
            <w:tcBorders>
              <w:bottom w:val="single" w:sz="24" w:space="0" w:color="auto"/>
            </w:tcBorders>
            <w:shd w:val="clear" w:color="auto" w:fill="auto"/>
            <w:vAlign w:val="center"/>
          </w:tcPr>
          <w:p w14:paraId="0D3E5802" w14:textId="77777777" w:rsidR="00F14FC3" w:rsidRPr="00F14FC3" w:rsidRDefault="00F14FC3" w:rsidP="008A25ED">
            <w:pPr>
              <w:jc w:val="center"/>
              <w:rPr>
                <w:sz w:val="20"/>
              </w:rPr>
            </w:pPr>
          </w:p>
        </w:tc>
        <w:tc>
          <w:tcPr>
            <w:tcW w:w="2835" w:type="dxa"/>
            <w:tcBorders>
              <w:bottom w:val="single" w:sz="24" w:space="0" w:color="auto"/>
            </w:tcBorders>
            <w:shd w:val="clear" w:color="auto" w:fill="auto"/>
            <w:vAlign w:val="center"/>
          </w:tcPr>
          <w:p w14:paraId="2BC300E5" w14:textId="77777777" w:rsidR="00F14FC3" w:rsidRPr="00F14FC3" w:rsidRDefault="00F14FC3" w:rsidP="008A25ED">
            <w:pPr>
              <w:rPr>
                <w:sz w:val="20"/>
              </w:rPr>
            </w:pPr>
            <w:r w:rsidRPr="00F14FC3">
              <w:rPr>
                <w:sz w:val="20"/>
              </w:rPr>
              <w:t xml:space="preserve">Jaqueline </w:t>
            </w:r>
            <w:proofErr w:type="spellStart"/>
            <w:r w:rsidRPr="00F14FC3">
              <w:rPr>
                <w:sz w:val="20"/>
              </w:rPr>
              <w:t>Lach</w:t>
            </w:r>
            <w:proofErr w:type="spellEnd"/>
            <w:r w:rsidRPr="00F14FC3">
              <w:rPr>
                <w:sz w:val="20"/>
              </w:rPr>
              <w:t xml:space="preserve"> </w:t>
            </w:r>
            <w:proofErr w:type="spellStart"/>
            <w:r w:rsidRPr="00F14FC3">
              <w:rPr>
                <w:sz w:val="20"/>
              </w:rPr>
              <w:t>Wermelinger</w:t>
            </w:r>
            <w:proofErr w:type="spellEnd"/>
          </w:p>
        </w:tc>
        <w:tc>
          <w:tcPr>
            <w:tcW w:w="1734" w:type="dxa"/>
            <w:vMerge/>
            <w:tcBorders>
              <w:bottom w:val="single" w:sz="24" w:space="0" w:color="auto"/>
            </w:tcBorders>
            <w:shd w:val="clear" w:color="auto" w:fill="auto"/>
            <w:vAlign w:val="center"/>
          </w:tcPr>
          <w:p w14:paraId="7306258F" w14:textId="77777777" w:rsidR="00F14FC3" w:rsidRPr="00F14FC3" w:rsidRDefault="00F14FC3" w:rsidP="008A25ED">
            <w:pPr>
              <w:rPr>
                <w:rFonts w:ascii="Arial" w:hAnsi="Arial" w:cs="Arial"/>
                <w:sz w:val="20"/>
              </w:rPr>
            </w:pPr>
          </w:p>
        </w:tc>
        <w:tc>
          <w:tcPr>
            <w:tcW w:w="1559" w:type="dxa"/>
            <w:tcBorders>
              <w:bottom w:val="single" w:sz="24" w:space="0" w:color="auto"/>
            </w:tcBorders>
            <w:shd w:val="clear" w:color="auto" w:fill="auto"/>
            <w:vAlign w:val="center"/>
          </w:tcPr>
          <w:p w14:paraId="4DDBCD05" w14:textId="77777777" w:rsidR="00F14FC3" w:rsidRPr="00F14FC3" w:rsidRDefault="00F14FC3" w:rsidP="008A25ED">
            <w:pPr>
              <w:jc w:val="right"/>
              <w:rPr>
                <w:sz w:val="20"/>
              </w:rPr>
            </w:pPr>
            <w:r w:rsidRPr="00F14FC3">
              <w:rPr>
                <w:sz w:val="20"/>
              </w:rPr>
              <w:t>9.8834-5609</w:t>
            </w:r>
          </w:p>
          <w:p w14:paraId="04550C37" w14:textId="77777777" w:rsidR="00F14FC3" w:rsidRPr="00F14FC3" w:rsidRDefault="00F14FC3" w:rsidP="008A25ED">
            <w:pPr>
              <w:jc w:val="right"/>
              <w:rPr>
                <w:sz w:val="20"/>
              </w:rPr>
            </w:pPr>
            <w:r w:rsidRPr="00F14FC3">
              <w:rPr>
                <w:sz w:val="20"/>
              </w:rPr>
              <w:t>2534-1852</w:t>
            </w:r>
          </w:p>
        </w:tc>
        <w:tc>
          <w:tcPr>
            <w:tcW w:w="3511" w:type="dxa"/>
            <w:tcBorders>
              <w:bottom w:val="single" w:sz="24" w:space="0" w:color="auto"/>
            </w:tcBorders>
            <w:shd w:val="clear" w:color="auto" w:fill="auto"/>
            <w:vAlign w:val="center"/>
          </w:tcPr>
          <w:p w14:paraId="4DC253D3" w14:textId="77777777" w:rsidR="00F14FC3" w:rsidRPr="00F14FC3" w:rsidRDefault="00F14FC3" w:rsidP="008A25ED">
            <w:pPr>
              <w:rPr>
                <w:sz w:val="20"/>
              </w:rPr>
            </w:pPr>
            <w:r w:rsidRPr="00F14FC3">
              <w:rPr>
                <w:sz w:val="20"/>
              </w:rPr>
              <w:t>lachwermelinger@yahoo.com.br</w:t>
            </w:r>
          </w:p>
        </w:tc>
      </w:tr>
      <w:tr w:rsidR="00F14FC3" w:rsidRPr="00F14FC3" w14:paraId="0C45A1EC" w14:textId="77777777" w:rsidTr="00F14FC3">
        <w:trPr>
          <w:trHeight w:val="429"/>
        </w:trPr>
        <w:tc>
          <w:tcPr>
            <w:tcW w:w="425" w:type="dxa"/>
            <w:vMerge w:val="restart"/>
            <w:shd w:val="clear" w:color="auto" w:fill="auto"/>
            <w:vAlign w:val="center"/>
          </w:tcPr>
          <w:p w14:paraId="073EE773"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shd w:val="clear" w:color="auto" w:fill="auto"/>
            <w:vAlign w:val="center"/>
          </w:tcPr>
          <w:p w14:paraId="1341C820" w14:textId="77777777" w:rsidR="00F14FC3" w:rsidRPr="00F14FC3" w:rsidRDefault="00F14FC3" w:rsidP="008A25ED">
            <w:pPr>
              <w:jc w:val="center"/>
              <w:rPr>
                <w:b/>
                <w:sz w:val="20"/>
              </w:rPr>
            </w:pPr>
            <w:r w:rsidRPr="00F14FC3">
              <w:rPr>
                <w:b/>
                <w:sz w:val="20"/>
              </w:rPr>
              <w:t>E.M. Antônio Gomes de Azevedo</w:t>
            </w:r>
          </w:p>
          <w:p w14:paraId="5DA72095" w14:textId="77777777" w:rsidR="00F14FC3" w:rsidRPr="00F14FC3" w:rsidRDefault="00F14FC3" w:rsidP="008A25ED">
            <w:pPr>
              <w:jc w:val="center"/>
              <w:rPr>
                <w:b/>
                <w:i/>
                <w:sz w:val="20"/>
              </w:rPr>
            </w:pPr>
            <w:r w:rsidRPr="00F14FC3">
              <w:rPr>
                <w:rFonts w:ascii="Arial" w:hAnsi="Arial" w:cs="Arial"/>
                <w:i/>
                <w:sz w:val="20"/>
              </w:rPr>
              <w:t>Bairro de Fátima-São José do Ribeirão</w:t>
            </w:r>
          </w:p>
        </w:tc>
        <w:tc>
          <w:tcPr>
            <w:tcW w:w="1134" w:type="dxa"/>
            <w:vMerge w:val="restart"/>
            <w:shd w:val="clear" w:color="auto" w:fill="auto"/>
            <w:vAlign w:val="center"/>
          </w:tcPr>
          <w:p w14:paraId="6F99CD5E" w14:textId="77777777" w:rsidR="00F14FC3" w:rsidRPr="00F14FC3" w:rsidRDefault="00F14FC3" w:rsidP="008A25ED">
            <w:pPr>
              <w:jc w:val="center"/>
              <w:rPr>
                <w:sz w:val="20"/>
              </w:rPr>
            </w:pPr>
            <w:r w:rsidRPr="00F14FC3">
              <w:rPr>
                <w:sz w:val="20"/>
              </w:rPr>
              <w:t>2566-5736</w:t>
            </w:r>
          </w:p>
        </w:tc>
        <w:tc>
          <w:tcPr>
            <w:tcW w:w="2835" w:type="dxa"/>
            <w:tcBorders>
              <w:bottom w:val="single" w:sz="4" w:space="0" w:color="auto"/>
            </w:tcBorders>
            <w:shd w:val="clear" w:color="auto" w:fill="auto"/>
            <w:vAlign w:val="center"/>
          </w:tcPr>
          <w:p w14:paraId="7A6875CC" w14:textId="77777777" w:rsidR="00F14FC3" w:rsidRPr="00F14FC3" w:rsidRDefault="00F14FC3" w:rsidP="008A25ED">
            <w:pPr>
              <w:rPr>
                <w:sz w:val="20"/>
              </w:rPr>
            </w:pPr>
            <w:r w:rsidRPr="00F14FC3">
              <w:rPr>
                <w:sz w:val="20"/>
              </w:rPr>
              <w:t>Monique Martins de Souza André</w:t>
            </w:r>
          </w:p>
        </w:tc>
        <w:tc>
          <w:tcPr>
            <w:tcW w:w="1734" w:type="dxa"/>
            <w:vMerge w:val="restart"/>
            <w:shd w:val="clear" w:color="auto" w:fill="auto"/>
            <w:vAlign w:val="center"/>
          </w:tcPr>
          <w:p w14:paraId="147C0D78" w14:textId="77777777" w:rsidR="00F14FC3" w:rsidRPr="00F14FC3" w:rsidRDefault="00F14FC3" w:rsidP="008A25ED">
            <w:pPr>
              <w:jc w:val="center"/>
              <w:rPr>
                <w:rFonts w:ascii="Arial" w:hAnsi="Arial" w:cs="Arial"/>
                <w:sz w:val="20"/>
              </w:rPr>
            </w:pPr>
            <w:r w:rsidRPr="00F14FC3">
              <w:rPr>
                <w:rFonts w:ascii="Arial" w:hAnsi="Arial" w:cs="Arial"/>
                <w:sz w:val="20"/>
              </w:rPr>
              <w:t>07:20 às 1120</w:t>
            </w:r>
          </w:p>
          <w:p w14:paraId="761D7FE5" w14:textId="77777777" w:rsidR="00F14FC3" w:rsidRPr="00F14FC3" w:rsidRDefault="00F14FC3" w:rsidP="008A25ED">
            <w:pPr>
              <w:jc w:val="center"/>
              <w:rPr>
                <w:rFonts w:ascii="Arial" w:hAnsi="Arial" w:cs="Arial"/>
                <w:sz w:val="20"/>
              </w:rPr>
            </w:pPr>
            <w:r w:rsidRPr="00F14FC3">
              <w:rPr>
                <w:rFonts w:ascii="Arial" w:hAnsi="Arial" w:cs="Arial"/>
                <w:sz w:val="20"/>
              </w:rPr>
              <w:t>12:15 às 16:15</w:t>
            </w:r>
          </w:p>
        </w:tc>
        <w:tc>
          <w:tcPr>
            <w:tcW w:w="1559" w:type="dxa"/>
            <w:tcBorders>
              <w:bottom w:val="single" w:sz="4" w:space="0" w:color="auto"/>
            </w:tcBorders>
            <w:shd w:val="clear" w:color="auto" w:fill="auto"/>
            <w:vAlign w:val="center"/>
          </w:tcPr>
          <w:p w14:paraId="64C06315" w14:textId="77777777" w:rsidR="00F14FC3" w:rsidRPr="00F14FC3" w:rsidRDefault="00F14FC3" w:rsidP="008A25ED">
            <w:pPr>
              <w:jc w:val="right"/>
              <w:rPr>
                <w:sz w:val="20"/>
              </w:rPr>
            </w:pPr>
            <w:r w:rsidRPr="00F14FC3">
              <w:rPr>
                <w:sz w:val="20"/>
              </w:rPr>
              <w:t>9.9267-0527</w:t>
            </w:r>
          </w:p>
          <w:p w14:paraId="43A6163D" w14:textId="77777777" w:rsidR="00F14FC3" w:rsidRPr="00F14FC3" w:rsidRDefault="00F14FC3" w:rsidP="008A25ED">
            <w:pPr>
              <w:jc w:val="right"/>
              <w:rPr>
                <w:color w:val="FF0000"/>
                <w:sz w:val="20"/>
              </w:rPr>
            </w:pPr>
            <w:r w:rsidRPr="00F14FC3">
              <w:rPr>
                <w:sz w:val="20"/>
              </w:rPr>
              <w:t>25662016</w:t>
            </w:r>
          </w:p>
        </w:tc>
        <w:tc>
          <w:tcPr>
            <w:tcW w:w="3511" w:type="dxa"/>
            <w:tcBorders>
              <w:bottom w:val="single" w:sz="4" w:space="0" w:color="auto"/>
            </w:tcBorders>
            <w:shd w:val="clear" w:color="auto" w:fill="auto"/>
          </w:tcPr>
          <w:p w14:paraId="55AFF46E" w14:textId="77777777" w:rsidR="00F14FC3" w:rsidRPr="00F14FC3" w:rsidRDefault="000F287C" w:rsidP="008A25ED">
            <w:pPr>
              <w:rPr>
                <w:sz w:val="20"/>
              </w:rPr>
            </w:pPr>
            <w:hyperlink r:id="rId97" w:history="1">
              <w:r w:rsidR="00F14FC3" w:rsidRPr="00F14FC3">
                <w:rPr>
                  <w:rStyle w:val="Hyperlink"/>
                  <w:sz w:val="20"/>
                </w:rPr>
                <w:t>Emaga2017@outlook.com</w:t>
              </w:r>
            </w:hyperlink>
          </w:p>
          <w:p w14:paraId="5A410ABC" w14:textId="77777777" w:rsidR="00F14FC3" w:rsidRPr="00F14FC3" w:rsidRDefault="00F14FC3" w:rsidP="008A25ED">
            <w:pPr>
              <w:rPr>
                <w:sz w:val="20"/>
              </w:rPr>
            </w:pPr>
            <w:r w:rsidRPr="00F14FC3">
              <w:rPr>
                <w:sz w:val="20"/>
              </w:rPr>
              <w:t>niquemsa34@gmail.com</w:t>
            </w:r>
          </w:p>
        </w:tc>
      </w:tr>
      <w:tr w:rsidR="00F14FC3" w:rsidRPr="00F14FC3" w14:paraId="0673EA4F" w14:textId="77777777" w:rsidTr="00F14FC3">
        <w:trPr>
          <w:trHeight w:val="51"/>
        </w:trPr>
        <w:tc>
          <w:tcPr>
            <w:tcW w:w="425" w:type="dxa"/>
            <w:vMerge/>
            <w:tcBorders>
              <w:bottom w:val="single" w:sz="24" w:space="0" w:color="auto"/>
            </w:tcBorders>
            <w:shd w:val="clear" w:color="auto" w:fill="auto"/>
            <w:vAlign w:val="center"/>
          </w:tcPr>
          <w:p w14:paraId="6661831E" w14:textId="77777777" w:rsidR="00F14FC3" w:rsidRPr="00F14FC3" w:rsidRDefault="00F14FC3" w:rsidP="00900769">
            <w:pPr>
              <w:pStyle w:val="PargrafodaLista"/>
              <w:numPr>
                <w:ilvl w:val="0"/>
                <w:numId w:val="44"/>
              </w:numPr>
              <w:suppressAutoHyphens w:val="0"/>
              <w:contextualSpacing/>
              <w:rPr>
                <w:b/>
                <w:sz w:val="20"/>
                <w:szCs w:val="20"/>
              </w:rPr>
            </w:pPr>
          </w:p>
        </w:tc>
        <w:tc>
          <w:tcPr>
            <w:tcW w:w="3369" w:type="dxa"/>
            <w:vMerge/>
            <w:tcBorders>
              <w:bottom w:val="single" w:sz="24" w:space="0" w:color="auto"/>
            </w:tcBorders>
            <w:shd w:val="clear" w:color="auto" w:fill="auto"/>
            <w:vAlign w:val="center"/>
          </w:tcPr>
          <w:p w14:paraId="45F0126E" w14:textId="77777777" w:rsidR="00F14FC3" w:rsidRPr="00F14FC3" w:rsidRDefault="00F14FC3" w:rsidP="008A25ED">
            <w:pPr>
              <w:jc w:val="center"/>
              <w:rPr>
                <w:b/>
                <w:sz w:val="20"/>
              </w:rPr>
            </w:pPr>
          </w:p>
        </w:tc>
        <w:tc>
          <w:tcPr>
            <w:tcW w:w="1134" w:type="dxa"/>
            <w:vMerge/>
            <w:tcBorders>
              <w:bottom w:val="single" w:sz="24" w:space="0" w:color="auto"/>
            </w:tcBorders>
            <w:shd w:val="clear" w:color="auto" w:fill="auto"/>
            <w:vAlign w:val="center"/>
          </w:tcPr>
          <w:p w14:paraId="25FFDB75" w14:textId="77777777" w:rsidR="00F14FC3" w:rsidRPr="00F14FC3" w:rsidRDefault="00F14FC3" w:rsidP="008A25ED">
            <w:pPr>
              <w:jc w:val="center"/>
              <w:rPr>
                <w:sz w:val="20"/>
              </w:rPr>
            </w:pPr>
          </w:p>
        </w:tc>
        <w:tc>
          <w:tcPr>
            <w:tcW w:w="2835" w:type="dxa"/>
            <w:tcBorders>
              <w:bottom w:val="single" w:sz="24" w:space="0" w:color="auto"/>
            </w:tcBorders>
            <w:shd w:val="clear" w:color="auto" w:fill="auto"/>
            <w:vAlign w:val="center"/>
          </w:tcPr>
          <w:p w14:paraId="6392D4A5" w14:textId="77777777" w:rsidR="00F14FC3" w:rsidRPr="00F14FC3" w:rsidRDefault="00F14FC3" w:rsidP="008A25ED">
            <w:pPr>
              <w:rPr>
                <w:sz w:val="20"/>
              </w:rPr>
            </w:pPr>
            <w:r w:rsidRPr="00F14FC3">
              <w:rPr>
                <w:sz w:val="20"/>
              </w:rPr>
              <w:t>Michele Bonifácio Santos Rodrigues Exposto</w:t>
            </w:r>
          </w:p>
        </w:tc>
        <w:tc>
          <w:tcPr>
            <w:tcW w:w="1734" w:type="dxa"/>
            <w:vMerge/>
            <w:tcBorders>
              <w:bottom w:val="single" w:sz="24" w:space="0" w:color="auto"/>
            </w:tcBorders>
            <w:shd w:val="clear" w:color="auto" w:fill="auto"/>
            <w:vAlign w:val="center"/>
          </w:tcPr>
          <w:p w14:paraId="12F4A02D" w14:textId="77777777" w:rsidR="00F14FC3" w:rsidRPr="00F14FC3" w:rsidRDefault="00F14FC3" w:rsidP="008A25ED">
            <w:pPr>
              <w:rPr>
                <w:rFonts w:ascii="Arial" w:hAnsi="Arial" w:cs="Arial"/>
                <w:sz w:val="20"/>
              </w:rPr>
            </w:pPr>
          </w:p>
        </w:tc>
        <w:tc>
          <w:tcPr>
            <w:tcW w:w="1559" w:type="dxa"/>
            <w:tcBorders>
              <w:bottom w:val="single" w:sz="24" w:space="0" w:color="auto"/>
            </w:tcBorders>
            <w:shd w:val="clear" w:color="auto" w:fill="auto"/>
            <w:vAlign w:val="center"/>
          </w:tcPr>
          <w:p w14:paraId="4DB196D8" w14:textId="77777777" w:rsidR="00F14FC3" w:rsidRPr="00F14FC3" w:rsidRDefault="00F14FC3" w:rsidP="008A25ED">
            <w:pPr>
              <w:jc w:val="right"/>
              <w:rPr>
                <w:sz w:val="20"/>
              </w:rPr>
            </w:pPr>
            <w:r w:rsidRPr="00F14FC3">
              <w:rPr>
                <w:sz w:val="20"/>
              </w:rPr>
              <w:t>9.9242-7770</w:t>
            </w:r>
          </w:p>
          <w:p w14:paraId="30F4B4A9" w14:textId="77777777" w:rsidR="00F14FC3" w:rsidRPr="00F14FC3" w:rsidRDefault="00F14FC3" w:rsidP="008A25ED">
            <w:pPr>
              <w:jc w:val="right"/>
              <w:rPr>
                <w:sz w:val="20"/>
              </w:rPr>
            </w:pPr>
            <w:r w:rsidRPr="00F14FC3">
              <w:rPr>
                <w:sz w:val="20"/>
              </w:rPr>
              <w:t>2534-4104</w:t>
            </w:r>
          </w:p>
        </w:tc>
        <w:tc>
          <w:tcPr>
            <w:tcW w:w="3511" w:type="dxa"/>
            <w:tcBorders>
              <w:bottom w:val="single" w:sz="24" w:space="0" w:color="auto"/>
            </w:tcBorders>
            <w:shd w:val="clear" w:color="auto" w:fill="auto"/>
          </w:tcPr>
          <w:p w14:paraId="36C38938" w14:textId="77777777" w:rsidR="00F14FC3" w:rsidRPr="00F14FC3" w:rsidRDefault="00F14FC3" w:rsidP="008A25ED">
            <w:pPr>
              <w:rPr>
                <w:sz w:val="20"/>
              </w:rPr>
            </w:pPr>
            <w:r w:rsidRPr="00F14FC3">
              <w:rPr>
                <w:sz w:val="20"/>
              </w:rPr>
              <w:t>michelebonirodrigues@gmail.com</w:t>
            </w:r>
          </w:p>
        </w:tc>
      </w:tr>
      <w:tr w:rsidR="00F14FC3" w:rsidRPr="00F14FC3" w14:paraId="1941226D" w14:textId="77777777" w:rsidTr="00F14FC3">
        <w:tc>
          <w:tcPr>
            <w:tcW w:w="425" w:type="dxa"/>
            <w:vMerge w:val="restart"/>
            <w:tcBorders>
              <w:top w:val="single" w:sz="24" w:space="0" w:color="auto"/>
            </w:tcBorders>
            <w:shd w:val="clear" w:color="auto" w:fill="auto"/>
            <w:vAlign w:val="center"/>
          </w:tcPr>
          <w:p w14:paraId="27F09EAF"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24" w:space="0" w:color="auto"/>
            </w:tcBorders>
            <w:shd w:val="clear" w:color="auto" w:fill="auto"/>
            <w:vAlign w:val="center"/>
          </w:tcPr>
          <w:p w14:paraId="55046C13" w14:textId="77777777" w:rsidR="00F14FC3" w:rsidRPr="00F14FC3" w:rsidRDefault="00F14FC3" w:rsidP="008A25ED">
            <w:pPr>
              <w:jc w:val="center"/>
              <w:rPr>
                <w:b/>
                <w:sz w:val="20"/>
              </w:rPr>
            </w:pPr>
            <w:r w:rsidRPr="00F14FC3">
              <w:rPr>
                <w:b/>
                <w:sz w:val="20"/>
              </w:rPr>
              <w:t>E.M. Armando Jorge Pereira de Lemos</w:t>
            </w:r>
          </w:p>
          <w:p w14:paraId="25B30034" w14:textId="77777777" w:rsidR="00F14FC3" w:rsidRPr="00F14FC3" w:rsidRDefault="00F14FC3" w:rsidP="008A25ED">
            <w:pPr>
              <w:jc w:val="center"/>
              <w:rPr>
                <w:b/>
                <w:sz w:val="20"/>
              </w:rPr>
            </w:pPr>
            <w:r w:rsidRPr="00F14FC3">
              <w:rPr>
                <w:rFonts w:ascii="Arial" w:hAnsi="Arial" w:cs="Arial"/>
                <w:i/>
                <w:sz w:val="20"/>
              </w:rPr>
              <w:t xml:space="preserve">Rua Professor Romildo </w:t>
            </w:r>
            <w:proofErr w:type="spellStart"/>
            <w:r w:rsidRPr="00F14FC3">
              <w:rPr>
                <w:rFonts w:ascii="Arial" w:hAnsi="Arial" w:cs="Arial"/>
                <w:i/>
                <w:sz w:val="20"/>
              </w:rPr>
              <w:t>Cariello</w:t>
            </w:r>
            <w:proofErr w:type="spellEnd"/>
            <w:r w:rsidRPr="00F14FC3">
              <w:rPr>
                <w:rFonts w:ascii="Arial" w:hAnsi="Arial" w:cs="Arial"/>
                <w:i/>
                <w:sz w:val="20"/>
              </w:rPr>
              <w:t xml:space="preserve"> s/n – Bem -Te –Vi</w:t>
            </w:r>
          </w:p>
        </w:tc>
        <w:tc>
          <w:tcPr>
            <w:tcW w:w="1134" w:type="dxa"/>
            <w:vMerge w:val="restart"/>
            <w:tcBorders>
              <w:top w:val="single" w:sz="24" w:space="0" w:color="auto"/>
            </w:tcBorders>
            <w:shd w:val="clear" w:color="auto" w:fill="auto"/>
            <w:vAlign w:val="center"/>
          </w:tcPr>
          <w:p w14:paraId="5F1B8290" w14:textId="77777777" w:rsidR="00F14FC3" w:rsidRPr="00F14FC3" w:rsidRDefault="00F14FC3" w:rsidP="008A25ED">
            <w:pPr>
              <w:jc w:val="center"/>
              <w:rPr>
                <w:sz w:val="20"/>
              </w:rPr>
            </w:pPr>
            <w:r w:rsidRPr="00F14FC3">
              <w:rPr>
                <w:sz w:val="20"/>
              </w:rPr>
              <w:t>2566-2992</w:t>
            </w:r>
          </w:p>
          <w:p w14:paraId="3D6CA694" w14:textId="77777777" w:rsidR="00F14FC3" w:rsidRPr="00F14FC3" w:rsidRDefault="00F14FC3" w:rsidP="008A25ED">
            <w:pPr>
              <w:jc w:val="center"/>
              <w:rPr>
                <w:sz w:val="20"/>
              </w:rPr>
            </w:pPr>
            <w:r w:rsidRPr="00F14FC3">
              <w:rPr>
                <w:sz w:val="20"/>
              </w:rPr>
              <w:t>2566-2896</w:t>
            </w:r>
          </w:p>
        </w:tc>
        <w:tc>
          <w:tcPr>
            <w:tcW w:w="2835" w:type="dxa"/>
            <w:tcBorders>
              <w:top w:val="single" w:sz="24" w:space="0" w:color="auto"/>
            </w:tcBorders>
            <w:shd w:val="clear" w:color="auto" w:fill="auto"/>
            <w:vAlign w:val="center"/>
          </w:tcPr>
          <w:p w14:paraId="0C3F548F" w14:textId="77777777" w:rsidR="00F14FC3" w:rsidRPr="00F14FC3" w:rsidRDefault="00F14FC3" w:rsidP="008A25ED">
            <w:pPr>
              <w:rPr>
                <w:sz w:val="20"/>
              </w:rPr>
            </w:pPr>
            <w:r w:rsidRPr="00F14FC3">
              <w:rPr>
                <w:sz w:val="20"/>
              </w:rPr>
              <w:t xml:space="preserve">Adriana </w:t>
            </w:r>
            <w:proofErr w:type="spellStart"/>
            <w:r w:rsidRPr="00F14FC3">
              <w:rPr>
                <w:sz w:val="20"/>
              </w:rPr>
              <w:t>Ouverney</w:t>
            </w:r>
            <w:proofErr w:type="spellEnd"/>
            <w:r w:rsidRPr="00F14FC3">
              <w:rPr>
                <w:sz w:val="20"/>
              </w:rPr>
              <w:t xml:space="preserve"> da Silva</w:t>
            </w:r>
          </w:p>
        </w:tc>
        <w:tc>
          <w:tcPr>
            <w:tcW w:w="1734" w:type="dxa"/>
            <w:vMerge w:val="restart"/>
            <w:tcBorders>
              <w:top w:val="single" w:sz="24" w:space="0" w:color="auto"/>
            </w:tcBorders>
            <w:shd w:val="clear" w:color="auto" w:fill="auto"/>
            <w:vAlign w:val="center"/>
          </w:tcPr>
          <w:p w14:paraId="749BAECA"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138D681B" w14:textId="77777777" w:rsidR="00F14FC3" w:rsidRPr="00F14FC3" w:rsidRDefault="00F14FC3" w:rsidP="008A25ED">
            <w:pPr>
              <w:jc w:val="center"/>
              <w:rPr>
                <w:rFonts w:ascii="Arial" w:hAnsi="Arial" w:cs="Arial"/>
                <w:sz w:val="20"/>
              </w:rPr>
            </w:pPr>
            <w:r w:rsidRPr="00F14FC3">
              <w:rPr>
                <w:rFonts w:ascii="Arial" w:hAnsi="Arial" w:cs="Arial"/>
                <w:sz w:val="20"/>
              </w:rPr>
              <w:t>13h às 17h</w:t>
            </w:r>
          </w:p>
        </w:tc>
        <w:tc>
          <w:tcPr>
            <w:tcW w:w="1559" w:type="dxa"/>
            <w:tcBorders>
              <w:top w:val="single" w:sz="24" w:space="0" w:color="auto"/>
            </w:tcBorders>
            <w:shd w:val="clear" w:color="auto" w:fill="auto"/>
            <w:vAlign w:val="center"/>
          </w:tcPr>
          <w:p w14:paraId="32DF9CDD" w14:textId="77777777" w:rsidR="00F14FC3" w:rsidRPr="00F14FC3" w:rsidRDefault="00F14FC3" w:rsidP="008A25ED">
            <w:pPr>
              <w:jc w:val="right"/>
              <w:rPr>
                <w:sz w:val="20"/>
              </w:rPr>
            </w:pPr>
            <w:r w:rsidRPr="00F14FC3">
              <w:rPr>
                <w:sz w:val="20"/>
              </w:rPr>
              <w:t>9.8118-3273</w:t>
            </w:r>
          </w:p>
        </w:tc>
        <w:tc>
          <w:tcPr>
            <w:tcW w:w="3511" w:type="dxa"/>
            <w:tcBorders>
              <w:top w:val="single" w:sz="24" w:space="0" w:color="auto"/>
            </w:tcBorders>
            <w:shd w:val="clear" w:color="auto" w:fill="auto"/>
            <w:vAlign w:val="center"/>
          </w:tcPr>
          <w:p w14:paraId="4791A7F2" w14:textId="77777777" w:rsidR="00F14FC3" w:rsidRPr="00F14FC3" w:rsidRDefault="000F287C" w:rsidP="008A25ED">
            <w:pPr>
              <w:rPr>
                <w:sz w:val="20"/>
              </w:rPr>
            </w:pPr>
            <w:hyperlink r:id="rId98" w:history="1">
              <w:r w:rsidR="00F14FC3" w:rsidRPr="00F14FC3">
                <w:rPr>
                  <w:rStyle w:val="Hyperlink"/>
                  <w:sz w:val="20"/>
                </w:rPr>
                <w:t>emarmandolemos@gmail.com</w:t>
              </w:r>
            </w:hyperlink>
          </w:p>
          <w:p w14:paraId="39E4CAB4" w14:textId="77777777" w:rsidR="00F14FC3" w:rsidRPr="00F14FC3" w:rsidRDefault="00F14FC3" w:rsidP="008A25ED">
            <w:pPr>
              <w:rPr>
                <w:sz w:val="20"/>
              </w:rPr>
            </w:pPr>
            <w:r w:rsidRPr="00F14FC3">
              <w:rPr>
                <w:sz w:val="20"/>
              </w:rPr>
              <w:t>patriciaandradebraga@yahoo.com.br</w:t>
            </w:r>
          </w:p>
        </w:tc>
      </w:tr>
      <w:tr w:rsidR="00F14FC3" w:rsidRPr="00F14FC3" w14:paraId="1864B747" w14:textId="77777777" w:rsidTr="00F14FC3">
        <w:tc>
          <w:tcPr>
            <w:tcW w:w="425" w:type="dxa"/>
            <w:vMerge/>
            <w:tcBorders>
              <w:top w:val="single" w:sz="24" w:space="0" w:color="auto"/>
              <w:bottom w:val="single" w:sz="24" w:space="0" w:color="auto"/>
            </w:tcBorders>
            <w:shd w:val="clear" w:color="auto" w:fill="auto"/>
            <w:vAlign w:val="center"/>
          </w:tcPr>
          <w:p w14:paraId="72D26A90" w14:textId="77777777" w:rsidR="00F14FC3" w:rsidRPr="00F14FC3" w:rsidRDefault="00F14FC3" w:rsidP="00900769">
            <w:pPr>
              <w:pStyle w:val="PargrafodaLista"/>
              <w:numPr>
                <w:ilvl w:val="0"/>
                <w:numId w:val="44"/>
              </w:numPr>
              <w:suppressAutoHyphens w:val="0"/>
              <w:contextualSpacing/>
              <w:rPr>
                <w:b/>
                <w:sz w:val="20"/>
                <w:szCs w:val="20"/>
              </w:rPr>
            </w:pPr>
          </w:p>
        </w:tc>
        <w:tc>
          <w:tcPr>
            <w:tcW w:w="3369" w:type="dxa"/>
            <w:vMerge/>
            <w:tcBorders>
              <w:top w:val="single" w:sz="24" w:space="0" w:color="auto"/>
              <w:bottom w:val="single" w:sz="24" w:space="0" w:color="auto"/>
            </w:tcBorders>
            <w:shd w:val="clear" w:color="auto" w:fill="auto"/>
            <w:vAlign w:val="center"/>
          </w:tcPr>
          <w:p w14:paraId="0D4F14A5" w14:textId="77777777" w:rsidR="00F14FC3" w:rsidRPr="00F14FC3" w:rsidRDefault="00F14FC3" w:rsidP="008A25ED">
            <w:pPr>
              <w:jc w:val="center"/>
              <w:rPr>
                <w:b/>
                <w:sz w:val="20"/>
              </w:rPr>
            </w:pPr>
          </w:p>
        </w:tc>
        <w:tc>
          <w:tcPr>
            <w:tcW w:w="1134" w:type="dxa"/>
            <w:vMerge/>
            <w:tcBorders>
              <w:top w:val="single" w:sz="24" w:space="0" w:color="auto"/>
              <w:bottom w:val="single" w:sz="24" w:space="0" w:color="auto"/>
            </w:tcBorders>
            <w:shd w:val="clear" w:color="auto" w:fill="auto"/>
            <w:vAlign w:val="center"/>
          </w:tcPr>
          <w:p w14:paraId="2DD7BADC" w14:textId="77777777" w:rsidR="00F14FC3" w:rsidRPr="00F14FC3" w:rsidRDefault="00F14FC3" w:rsidP="008A25ED">
            <w:pPr>
              <w:jc w:val="center"/>
              <w:rPr>
                <w:sz w:val="20"/>
              </w:rPr>
            </w:pPr>
          </w:p>
        </w:tc>
        <w:tc>
          <w:tcPr>
            <w:tcW w:w="2835" w:type="dxa"/>
            <w:tcBorders>
              <w:bottom w:val="single" w:sz="24" w:space="0" w:color="auto"/>
            </w:tcBorders>
            <w:shd w:val="clear" w:color="auto" w:fill="auto"/>
            <w:vAlign w:val="center"/>
          </w:tcPr>
          <w:p w14:paraId="4828573F" w14:textId="77777777" w:rsidR="00F14FC3" w:rsidRPr="00F14FC3" w:rsidRDefault="00F14FC3" w:rsidP="008A25ED">
            <w:pPr>
              <w:rPr>
                <w:sz w:val="20"/>
              </w:rPr>
            </w:pPr>
            <w:proofErr w:type="spellStart"/>
            <w:r w:rsidRPr="00F14FC3">
              <w:rPr>
                <w:sz w:val="20"/>
              </w:rPr>
              <w:t>Livia</w:t>
            </w:r>
            <w:proofErr w:type="spellEnd"/>
            <w:r w:rsidRPr="00F14FC3">
              <w:rPr>
                <w:sz w:val="20"/>
              </w:rPr>
              <w:t xml:space="preserve"> </w:t>
            </w:r>
            <w:proofErr w:type="spellStart"/>
            <w:r w:rsidRPr="00F14FC3">
              <w:rPr>
                <w:sz w:val="20"/>
              </w:rPr>
              <w:t>Louback</w:t>
            </w:r>
            <w:proofErr w:type="spellEnd"/>
            <w:r w:rsidRPr="00F14FC3">
              <w:rPr>
                <w:sz w:val="20"/>
              </w:rPr>
              <w:t xml:space="preserve"> </w:t>
            </w:r>
            <w:proofErr w:type="spellStart"/>
            <w:r w:rsidRPr="00F14FC3">
              <w:rPr>
                <w:sz w:val="20"/>
              </w:rPr>
              <w:t>Gitti</w:t>
            </w:r>
            <w:proofErr w:type="spellEnd"/>
          </w:p>
        </w:tc>
        <w:tc>
          <w:tcPr>
            <w:tcW w:w="1734" w:type="dxa"/>
            <w:vMerge/>
            <w:tcBorders>
              <w:bottom w:val="single" w:sz="24" w:space="0" w:color="auto"/>
            </w:tcBorders>
            <w:shd w:val="clear" w:color="auto" w:fill="auto"/>
            <w:vAlign w:val="center"/>
          </w:tcPr>
          <w:p w14:paraId="4EA7F71C" w14:textId="77777777" w:rsidR="00F14FC3" w:rsidRPr="00F14FC3" w:rsidRDefault="00F14FC3" w:rsidP="008A25ED">
            <w:pPr>
              <w:tabs>
                <w:tab w:val="center" w:pos="2493"/>
              </w:tabs>
              <w:rPr>
                <w:rFonts w:ascii="Arial" w:hAnsi="Arial" w:cs="Arial"/>
                <w:sz w:val="20"/>
              </w:rPr>
            </w:pPr>
          </w:p>
        </w:tc>
        <w:tc>
          <w:tcPr>
            <w:tcW w:w="1559" w:type="dxa"/>
            <w:tcBorders>
              <w:bottom w:val="single" w:sz="24" w:space="0" w:color="auto"/>
            </w:tcBorders>
            <w:shd w:val="clear" w:color="auto" w:fill="auto"/>
            <w:vAlign w:val="center"/>
          </w:tcPr>
          <w:p w14:paraId="1CBFC43E" w14:textId="77777777" w:rsidR="00F14FC3" w:rsidRPr="00F14FC3" w:rsidRDefault="00F14FC3" w:rsidP="008A25ED">
            <w:pPr>
              <w:jc w:val="right"/>
              <w:rPr>
                <w:sz w:val="20"/>
              </w:rPr>
            </w:pPr>
            <w:r w:rsidRPr="00F14FC3">
              <w:rPr>
                <w:sz w:val="20"/>
              </w:rPr>
              <w:t>98114-0152</w:t>
            </w:r>
          </w:p>
        </w:tc>
        <w:tc>
          <w:tcPr>
            <w:tcW w:w="3511" w:type="dxa"/>
            <w:tcBorders>
              <w:bottom w:val="single" w:sz="24" w:space="0" w:color="auto"/>
            </w:tcBorders>
            <w:shd w:val="clear" w:color="auto" w:fill="auto"/>
            <w:vAlign w:val="center"/>
          </w:tcPr>
          <w:p w14:paraId="03D8348D" w14:textId="77777777" w:rsidR="00F14FC3" w:rsidRPr="00F14FC3" w:rsidRDefault="00F14FC3" w:rsidP="008A25ED">
            <w:pPr>
              <w:rPr>
                <w:sz w:val="20"/>
              </w:rPr>
            </w:pPr>
            <w:r w:rsidRPr="00F14FC3">
              <w:rPr>
                <w:sz w:val="20"/>
              </w:rPr>
              <w:t>Tatireghini32@gmail.com</w:t>
            </w:r>
          </w:p>
        </w:tc>
      </w:tr>
      <w:tr w:rsidR="00F14FC3" w:rsidRPr="00F14FC3" w14:paraId="5947821E" w14:textId="77777777" w:rsidTr="00F14FC3">
        <w:trPr>
          <w:trHeight w:val="346"/>
        </w:trPr>
        <w:tc>
          <w:tcPr>
            <w:tcW w:w="425" w:type="dxa"/>
            <w:tcBorders>
              <w:top w:val="single" w:sz="24" w:space="0" w:color="auto"/>
              <w:bottom w:val="single" w:sz="18" w:space="0" w:color="auto"/>
            </w:tcBorders>
            <w:shd w:val="clear" w:color="auto" w:fill="auto"/>
            <w:vAlign w:val="center"/>
          </w:tcPr>
          <w:p w14:paraId="6AD7DF27"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tcBorders>
              <w:top w:val="single" w:sz="24" w:space="0" w:color="auto"/>
              <w:bottom w:val="single" w:sz="18" w:space="0" w:color="auto"/>
            </w:tcBorders>
            <w:shd w:val="clear" w:color="auto" w:fill="auto"/>
            <w:vAlign w:val="center"/>
          </w:tcPr>
          <w:p w14:paraId="7698DC7E" w14:textId="77777777" w:rsidR="00F14FC3" w:rsidRPr="00F14FC3" w:rsidRDefault="00F14FC3" w:rsidP="008A25ED">
            <w:pPr>
              <w:jc w:val="center"/>
              <w:rPr>
                <w:b/>
                <w:sz w:val="20"/>
              </w:rPr>
            </w:pPr>
            <w:r w:rsidRPr="00F14FC3">
              <w:rPr>
                <w:b/>
                <w:sz w:val="20"/>
              </w:rPr>
              <w:t>E.M. Cely Veloso de Souza</w:t>
            </w:r>
          </w:p>
          <w:p w14:paraId="614FBB3E" w14:textId="77777777" w:rsidR="00F14FC3" w:rsidRPr="00F14FC3" w:rsidRDefault="00F14FC3" w:rsidP="008A25ED">
            <w:pPr>
              <w:jc w:val="center"/>
              <w:rPr>
                <w:b/>
                <w:i/>
                <w:sz w:val="20"/>
              </w:rPr>
            </w:pPr>
            <w:r w:rsidRPr="00F14FC3">
              <w:rPr>
                <w:rFonts w:ascii="Arial" w:hAnsi="Arial" w:cs="Arial"/>
                <w:i/>
                <w:sz w:val="20"/>
              </w:rPr>
              <w:t>Jaracatiá- São José do Ribeirão</w:t>
            </w:r>
          </w:p>
        </w:tc>
        <w:tc>
          <w:tcPr>
            <w:tcW w:w="1134" w:type="dxa"/>
            <w:tcBorders>
              <w:top w:val="single" w:sz="24" w:space="0" w:color="auto"/>
              <w:bottom w:val="single" w:sz="18" w:space="0" w:color="auto"/>
            </w:tcBorders>
            <w:shd w:val="clear" w:color="auto" w:fill="auto"/>
            <w:vAlign w:val="center"/>
          </w:tcPr>
          <w:p w14:paraId="4ACF21E6" w14:textId="77777777" w:rsidR="00F14FC3" w:rsidRPr="00F14FC3" w:rsidRDefault="00F14FC3" w:rsidP="008A25ED">
            <w:pPr>
              <w:jc w:val="center"/>
              <w:rPr>
                <w:sz w:val="20"/>
              </w:rPr>
            </w:pPr>
          </w:p>
        </w:tc>
        <w:tc>
          <w:tcPr>
            <w:tcW w:w="2835" w:type="dxa"/>
            <w:tcBorders>
              <w:top w:val="single" w:sz="24" w:space="0" w:color="auto"/>
              <w:bottom w:val="single" w:sz="24" w:space="0" w:color="auto"/>
            </w:tcBorders>
            <w:shd w:val="clear" w:color="auto" w:fill="auto"/>
            <w:vAlign w:val="center"/>
          </w:tcPr>
          <w:p w14:paraId="07544F5F" w14:textId="77777777" w:rsidR="00F14FC3" w:rsidRPr="00F14FC3" w:rsidRDefault="00F14FC3" w:rsidP="008A25ED">
            <w:pPr>
              <w:rPr>
                <w:sz w:val="20"/>
              </w:rPr>
            </w:pPr>
            <w:r w:rsidRPr="00F14FC3">
              <w:rPr>
                <w:sz w:val="20"/>
              </w:rPr>
              <w:t>Cristiane de Castro</w:t>
            </w:r>
            <w:proofErr w:type="gramStart"/>
            <w:r w:rsidRPr="00F14FC3">
              <w:rPr>
                <w:sz w:val="20"/>
              </w:rPr>
              <w:t xml:space="preserve">  </w:t>
            </w:r>
            <w:proofErr w:type="gramEnd"/>
            <w:r w:rsidRPr="00F14FC3">
              <w:rPr>
                <w:sz w:val="20"/>
              </w:rPr>
              <w:t xml:space="preserve">Oliveira  </w:t>
            </w:r>
          </w:p>
        </w:tc>
        <w:tc>
          <w:tcPr>
            <w:tcW w:w="1734" w:type="dxa"/>
            <w:tcBorders>
              <w:top w:val="single" w:sz="24" w:space="0" w:color="auto"/>
              <w:bottom w:val="single" w:sz="24" w:space="0" w:color="auto"/>
            </w:tcBorders>
            <w:shd w:val="clear" w:color="auto" w:fill="auto"/>
            <w:vAlign w:val="center"/>
          </w:tcPr>
          <w:p w14:paraId="4875A8AF"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64D50BC0" w14:textId="77777777" w:rsidR="00F14FC3" w:rsidRPr="00F14FC3" w:rsidRDefault="00F14FC3" w:rsidP="008A25ED">
            <w:pPr>
              <w:rPr>
                <w:rFonts w:ascii="Arial" w:hAnsi="Arial" w:cs="Arial"/>
                <w:sz w:val="20"/>
              </w:rPr>
            </w:pPr>
          </w:p>
        </w:tc>
        <w:tc>
          <w:tcPr>
            <w:tcW w:w="1559" w:type="dxa"/>
            <w:tcBorders>
              <w:top w:val="single" w:sz="24" w:space="0" w:color="auto"/>
              <w:bottom w:val="single" w:sz="24" w:space="0" w:color="auto"/>
            </w:tcBorders>
            <w:shd w:val="clear" w:color="auto" w:fill="auto"/>
            <w:vAlign w:val="center"/>
          </w:tcPr>
          <w:p w14:paraId="5C30BE35" w14:textId="77777777" w:rsidR="00F14FC3" w:rsidRPr="00F14FC3" w:rsidRDefault="00F14FC3" w:rsidP="008A25ED">
            <w:pPr>
              <w:jc w:val="right"/>
              <w:rPr>
                <w:sz w:val="20"/>
              </w:rPr>
            </w:pPr>
            <w:r w:rsidRPr="00F14FC3">
              <w:rPr>
                <w:sz w:val="20"/>
              </w:rPr>
              <w:t>9.8122-8053</w:t>
            </w:r>
          </w:p>
        </w:tc>
        <w:tc>
          <w:tcPr>
            <w:tcW w:w="3511" w:type="dxa"/>
            <w:tcBorders>
              <w:top w:val="single" w:sz="24" w:space="0" w:color="auto"/>
              <w:bottom w:val="single" w:sz="24" w:space="0" w:color="auto"/>
            </w:tcBorders>
            <w:shd w:val="clear" w:color="auto" w:fill="auto"/>
            <w:vAlign w:val="center"/>
          </w:tcPr>
          <w:p w14:paraId="54FDE1F3" w14:textId="77777777" w:rsidR="00F14FC3" w:rsidRPr="00F14FC3" w:rsidRDefault="00F14FC3" w:rsidP="008A25ED">
            <w:pPr>
              <w:rPr>
                <w:sz w:val="20"/>
              </w:rPr>
            </w:pPr>
            <w:r w:rsidRPr="00F14FC3">
              <w:rPr>
                <w:sz w:val="20"/>
              </w:rPr>
              <w:t>Cristianecastrobj41@gmail.com</w:t>
            </w:r>
          </w:p>
          <w:p w14:paraId="2AD21A4B" w14:textId="77777777" w:rsidR="00F14FC3" w:rsidRPr="00F14FC3" w:rsidRDefault="00F14FC3" w:rsidP="008A25ED">
            <w:pPr>
              <w:rPr>
                <w:b/>
                <w:sz w:val="20"/>
              </w:rPr>
            </w:pPr>
            <w:r w:rsidRPr="00F14FC3">
              <w:rPr>
                <w:b/>
                <w:sz w:val="20"/>
              </w:rPr>
              <w:t>emcelyveloso@gmail.com (Oficial da U.E)</w:t>
            </w:r>
          </w:p>
        </w:tc>
      </w:tr>
      <w:tr w:rsidR="00F14FC3" w:rsidRPr="00F14FC3" w14:paraId="145F9136" w14:textId="77777777" w:rsidTr="00F14FC3">
        <w:trPr>
          <w:trHeight w:val="521"/>
        </w:trPr>
        <w:tc>
          <w:tcPr>
            <w:tcW w:w="425" w:type="dxa"/>
            <w:vMerge w:val="restart"/>
            <w:tcBorders>
              <w:top w:val="single" w:sz="18" w:space="0" w:color="auto"/>
              <w:bottom w:val="single" w:sz="18" w:space="0" w:color="auto"/>
            </w:tcBorders>
            <w:shd w:val="clear" w:color="auto" w:fill="auto"/>
            <w:vAlign w:val="center"/>
          </w:tcPr>
          <w:p w14:paraId="27578EB1"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18" w:space="0" w:color="auto"/>
              <w:bottom w:val="single" w:sz="2" w:space="0" w:color="auto"/>
            </w:tcBorders>
            <w:shd w:val="clear" w:color="auto" w:fill="auto"/>
            <w:vAlign w:val="center"/>
          </w:tcPr>
          <w:p w14:paraId="6509F550" w14:textId="77777777" w:rsidR="00F14FC3" w:rsidRPr="00F14FC3" w:rsidRDefault="00F14FC3" w:rsidP="008A25ED">
            <w:pPr>
              <w:jc w:val="center"/>
              <w:rPr>
                <w:b/>
                <w:sz w:val="20"/>
              </w:rPr>
            </w:pPr>
            <w:proofErr w:type="spellStart"/>
            <w:r w:rsidRPr="00F14FC3">
              <w:rPr>
                <w:b/>
                <w:sz w:val="20"/>
              </w:rPr>
              <w:t>E.Mz</w:t>
            </w:r>
            <w:proofErr w:type="spellEnd"/>
            <w:r w:rsidRPr="00F14FC3">
              <w:rPr>
                <w:b/>
                <w:sz w:val="20"/>
              </w:rPr>
              <w:t>. César Monteiro</w:t>
            </w:r>
          </w:p>
          <w:p w14:paraId="4A14F62C" w14:textId="77777777" w:rsidR="00F14FC3" w:rsidRPr="00F14FC3" w:rsidRDefault="00F14FC3" w:rsidP="008A25ED">
            <w:pPr>
              <w:jc w:val="center"/>
              <w:rPr>
                <w:b/>
                <w:i/>
                <w:sz w:val="20"/>
              </w:rPr>
            </w:pPr>
            <w:r w:rsidRPr="00F14FC3">
              <w:rPr>
                <w:rFonts w:ascii="Arial" w:hAnsi="Arial" w:cs="Arial"/>
                <w:i/>
                <w:sz w:val="20"/>
              </w:rPr>
              <w:t xml:space="preserve">Rua </w:t>
            </w:r>
            <w:proofErr w:type="spellStart"/>
            <w:r w:rsidRPr="00F14FC3">
              <w:rPr>
                <w:rFonts w:ascii="Arial" w:hAnsi="Arial" w:cs="Arial"/>
                <w:i/>
                <w:sz w:val="20"/>
              </w:rPr>
              <w:t>Crésio</w:t>
            </w:r>
            <w:proofErr w:type="spellEnd"/>
            <w:r w:rsidRPr="00F14FC3">
              <w:rPr>
                <w:rFonts w:ascii="Arial" w:hAnsi="Arial" w:cs="Arial"/>
                <w:i/>
                <w:sz w:val="20"/>
              </w:rPr>
              <w:t xml:space="preserve"> Coelho Caetano, s/n</w:t>
            </w:r>
            <w:proofErr w:type="gramStart"/>
            <w:r w:rsidRPr="00F14FC3">
              <w:rPr>
                <w:rFonts w:ascii="Arial" w:hAnsi="Arial" w:cs="Arial"/>
                <w:i/>
                <w:sz w:val="20"/>
              </w:rPr>
              <w:t xml:space="preserve">  </w:t>
            </w:r>
            <w:proofErr w:type="gramEnd"/>
            <w:r w:rsidRPr="00F14FC3">
              <w:rPr>
                <w:rFonts w:ascii="Arial" w:hAnsi="Arial" w:cs="Arial"/>
                <w:i/>
                <w:sz w:val="20"/>
              </w:rPr>
              <w:t>Alto de São José</w:t>
            </w:r>
          </w:p>
        </w:tc>
        <w:tc>
          <w:tcPr>
            <w:tcW w:w="1134" w:type="dxa"/>
            <w:vMerge w:val="restart"/>
            <w:tcBorders>
              <w:top w:val="single" w:sz="18" w:space="0" w:color="auto"/>
              <w:bottom w:val="single" w:sz="2" w:space="0" w:color="auto"/>
            </w:tcBorders>
            <w:shd w:val="clear" w:color="auto" w:fill="auto"/>
            <w:vAlign w:val="center"/>
          </w:tcPr>
          <w:p w14:paraId="2134D658" w14:textId="77777777" w:rsidR="00F14FC3" w:rsidRPr="00F14FC3" w:rsidRDefault="00F14FC3" w:rsidP="008A25ED">
            <w:pPr>
              <w:jc w:val="center"/>
              <w:rPr>
                <w:sz w:val="20"/>
              </w:rPr>
            </w:pPr>
            <w:r w:rsidRPr="00F14FC3">
              <w:rPr>
                <w:sz w:val="20"/>
              </w:rPr>
              <w:t>2566-5609</w:t>
            </w:r>
          </w:p>
        </w:tc>
        <w:tc>
          <w:tcPr>
            <w:tcW w:w="2835" w:type="dxa"/>
            <w:tcBorders>
              <w:top w:val="single" w:sz="24" w:space="0" w:color="auto"/>
              <w:bottom w:val="single" w:sz="2" w:space="0" w:color="auto"/>
            </w:tcBorders>
            <w:shd w:val="clear" w:color="auto" w:fill="auto"/>
            <w:vAlign w:val="center"/>
          </w:tcPr>
          <w:p w14:paraId="030FB814" w14:textId="77777777" w:rsidR="00F14FC3" w:rsidRPr="00F14FC3" w:rsidRDefault="00F14FC3" w:rsidP="008A25ED">
            <w:pPr>
              <w:rPr>
                <w:sz w:val="20"/>
              </w:rPr>
            </w:pPr>
            <w:r w:rsidRPr="00F14FC3">
              <w:rPr>
                <w:sz w:val="20"/>
              </w:rPr>
              <w:t xml:space="preserve">Patrícia Maria da Silva </w:t>
            </w:r>
          </w:p>
        </w:tc>
        <w:tc>
          <w:tcPr>
            <w:tcW w:w="1734" w:type="dxa"/>
            <w:vMerge w:val="restart"/>
            <w:tcBorders>
              <w:top w:val="single" w:sz="24" w:space="0" w:color="auto"/>
            </w:tcBorders>
            <w:shd w:val="clear" w:color="auto" w:fill="auto"/>
            <w:vAlign w:val="center"/>
          </w:tcPr>
          <w:p w14:paraId="0D157D08" w14:textId="77777777" w:rsidR="00F14FC3" w:rsidRPr="00F14FC3" w:rsidRDefault="00F14FC3" w:rsidP="008A25ED">
            <w:pPr>
              <w:jc w:val="center"/>
              <w:rPr>
                <w:rFonts w:ascii="Arial" w:hAnsi="Arial" w:cs="Arial"/>
                <w:sz w:val="20"/>
              </w:rPr>
            </w:pPr>
            <w:r w:rsidRPr="00F14FC3">
              <w:rPr>
                <w:rFonts w:ascii="Arial" w:hAnsi="Arial" w:cs="Arial"/>
                <w:sz w:val="20"/>
              </w:rPr>
              <w:t>07h às 11h</w:t>
            </w:r>
          </w:p>
          <w:p w14:paraId="0C6A645E" w14:textId="77777777" w:rsidR="00F14FC3" w:rsidRPr="00F14FC3" w:rsidRDefault="00F14FC3" w:rsidP="008A25ED">
            <w:pPr>
              <w:jc w:val="center"/>
              <w:rPr>
                <w:rFonts w:ascii="Arial" w:hAnsi="Arial" w:cs="Arial"/>
                <w:sz w:val="20"/>
              </w:rPr>
            </w:pPr>
            <w:r w:rsidRPr="00F14FC3">
              <w:rPr>
                <w:rFonts w:ascii="Arial" w:hAnsi="Arial" w:cs="Arial"/>
                <w:sz w:val="20"/>
              </w:rPr>
              <w:t>13h às 17h</w:t>
            </w:r>
          </w:p>
          <w:p w14:paraId="6899270E" w14:textId="77777777" w:rsidR="00F14FC3" w:rsidRPr="00F14FC3" w:rsidRDefault="00F14FC3" w:rsidP="008A25ED">
            <w:pPr>
              <w:rPr>
                <w:rFonts w:ascii="Arial" w:hAnsi="Arial" w:cs="Arial"/>
                <w:sz w:val="20"/>
              </w:rPr>
            </w:pPr>
          </w:p>
        </w:tc>
        <w:tc>
          <w:tcPr>
            <w:tcW w:w="1559" w:type="dxa"/>
            <w:tcBorders>
              <w:top w:val="single" w:sz="24" w:space="0" w:color="auto"/>
              <w:bottom w:val="single" w:sz="2" w:space="0" w:color="auto"/>
            </w:tcBorders>
            <w:shd w:val="clear" w:color="auto" w:fill="auto"/>
            <w:vAlign w:val="center"/>
          </w:tcPr>
          <w:p w14:paraId="567C2884" w14:textId="77777777" w:rsidR="00F14FC3" w:rsidRPr="00F14FC3" w:rsidRDefault="00F14FC3" w:rsidP="008A25ED">
            <w:pPr>
              <w:jc w:val="right"/>
              <w:rPr>
                <w:sz w:val="20"/>
              </w:rPr>
            </w:pPr>
            <w:r w:rsidRPr="00F14FC3">
              <w:rPr>
                <w:sz w:val="20"/>
              </w:rPr>
              <w:t>9.8148-4383</w:t>
            </w:r>
          </w:p>
        </w:tc>
        <w:tc>
          <w:tcPr>
            <w:tcW w:w="3511" w:type="dxa"/>
            <w:tcBorders>
              <w:top w:val="single" w:sz="24" w:space="0" w:color="auto"/>
              <w:bottom w:val="single" w:sz="2" w:space="0" w:color="auto"/>
            </w:tcBorders>
            <w:shd w:val="clear" w:color="auto" w:fill="auto"/>
            <w:vAlign w:val="center"/>
          </w:tcPr>
          <w:p w14:paraId="742B407E" w14:textId="77777777" w:rsidR="00F14FC3" w:rsidRPr="00F14FC3" w:rsidRDefault="00F14FC3" w:rsidP="008A25ED">
            <w:pPr>
              <w:rPr>
                <w:sz w:val="20"/>
              </w:rPr>
            </w:pPr>
            <w:r w:rsidRPr="00F14FC3">
              <w:rPr>
                <w:sz w:val="20"/>
              </w:rPr>
              <w:t>cesarmonteiro.escola@gmail.com</w:t>
            </w:r>
          </w:p>
          <w:p w14:paraId="3A561B3C" w14:textId="77777777" w:rsidR="00F14FC3" w:rsidRPr="00F14FC3" w:rsidRDefault="00F14FC3" w:rsidP="008A25ED">
            <w:pPr>
              <w:rPr>
                <w:sz w:val="20"/>
              </w:rPr>
            </w:pPr>
            <w:r w:rsidRPr="00F14FC3">
              <w:rPr>
                <w:sz w:val="20"/>
              </w:rPr>
              <w:t>patymarybj@hotmail.com</w:t>
            </w:r>
          </w:p>
        </w:tc>
      </w:tr>
      <w:tr w:rsidR="00F14FC3" w:rsidRPr="00F14FC3" w14:paraId="2D75ECF0" w14:textId="77777777" w:rsidTr="00F14FC3">
        <w:trPr>
          <w:trHeight w:val="34"/>
        </w:trPr>
        <w:tc>
          <w:tcPr>
            <w:tcW w:w="425" w:type="dxa"/>
            <w:vMerge/>
            <w:tcBorders>
              <w:top w:val="single" w:sz="18" w:space="0" w:color="auto"/>
            </w:tcBorders>
            <w:shd w:val="clear" w:color="auto" w:fill="auto"/>
          </w:tcPr>
          <w:p w14:paraId="315271E0" w14:textId="77777777" w:rsidR="00F14FC3" w:rsidRPr="00F14FC3" w:rsidRDefault="00F14FC3" w:rsidP="00900769">
            <w:pPr>
              <w:pStyle w:val="PargrafodaLista"/>
              <w:numPr>
                <w:ilvl w:val="0"/>
                <w:numId w:val="44"/>
              </w:numPr>
              <w:suppressAutoHyphens w:val="0"/>
              <w:contextualSpacing/>
              <w:rPr>
                <w:b/>
                <w:sz w:val="20"/>
                <w:szCs w:val="20"/>
              </w:rPr>
            </w:pPr>
          </w:p>
        </w:tc>
        <w:tc>
          <w:tcPr>
            <w:tcW w:w="3369" w:type="dxa"/>
            <w:vMerge/>
            <w:tcBorders>
              <w:top w:val="single" w:sz="2" w:space="0" w:color="auto"/>
            </w:tcBorders>
            <w:shd w:val="clear" w:color="auto" w:fill="auto"/>
            <w:vAlign w:val="center"/>
          </w:tcPr>
          <w:p w14:paraId="42E76D20" w14:textId="77777777" w:rsidR="00F14FC3" w:rsidRPr="00F14FC3" w:rsidRDefault="00F14FC3" w:rsidP="008A25ED">
            <w:pPr>
              <w:jc w:val="center"/>
              <w:rPr>
                <w:b/>
                <w:sz w:val="20"/>
              </w:rPr>
            </w:pPr>
          </w:p>
        </w:tc>
        <w:tc>
          <w:tcPr>
            <w:tcW w:w="1134" w:type="dxa"/>
            <w:vMerge/>
            <w:tcBorders>
              <w:top w:val="single" w:sz="2" w:space="0" w:color="auto"/>
            </w:tcBorders>
            <w:shd w:val="clear" w:color="auto" w:fill="auto"/>
            <w:vAlign w:val="center"/>
          </w:tcPr>
          <w:p w14:paraId="43523ACB" w14:textId="77777777" w:rsidR="00F14FC3" w:rsidRPr="00F14FC3" w:rsidRDefault="00F14FC3" w:rsidP="008A25ED">
            <w:pPr>
              <w:jc w:val="center"/>
              <w:rPr>
                <w:sz w:val="20"/>
              </w:rPr>
            </w:pPr>
          </w:p>
        </w:tc>
        <w:tc>
          <w:tcPr>
            <w:tcW w:w="2835" w:type="dxa"/>
            <w:tcBorders>
              <w:top w:val="single" w:sz="2" w:space="0" w:color="auto"/>
              <w:bottom w:val="single" w:sz="24" w:space="0" w:color="auto"/>
            </w:tcBorders>
            <w:shd w:val="clear" w:color="auto" w:fill="auto"/>
            <w:vAlign w:val="center"/>
          </w:tcPr>
          <w:p w14:paraId="44A6533D" w14:textId="77777777" w:rsidR="00F14FC3" w:rsidRPr="00F14FC3" w:rsidRDefault="00F14FC3" w:rsidP="008A25ED">
            <w:pPr>
              <w:rPr>
                <w:sz w:val="20"/>
              </w:rPr>
            </w:pPr>
          </w:p>
          <w:p w14:paraId="3BD42EAA" w14:textId="77777777" w:rsidR="00F14FC3" w:rsidRPr="00F14FC3" w:rsidRDefault="00F14FC3" w:rsidP="008A25ED">
            <w:pPr>
              <w:rPr>
                <w:sz w:val="20"/>
              </w:rPr>
            </w:pPr>
            <w:r w:rsidRPr="00F14FC3">
              <w:rPr>
                <w:sz w:val="20"/>
              </w:rPr>
              <w:t>Fabiana Lucia da S. Abreu</w:t>
            </w:r>
          </w:p>
        </w:tc>
        <w:tc>
          <w:tcPr>
            <w:tcW w:w="1734" w:type="dxa"/>
            <w:vMerge/>
            <w:tcBorders>
              <w:bottom w:val="single" w:sz="24" w:space="0" w:color="auto"/>
            </w:tcBorders>
            <w:shd w:val="clear" w:color="auto" w:fill="auto"/>
            <w:vAlign w:val="center"/>
          </w:tcPr>
          <w:p w14:paraId="560F11FD" w14:textId="77777777" w:rsidR="00F14FC3" w:rsidRPr="00F14FC3" w:rsidRDefault="00F14FC3" w:rsidP="008A25ED">
            <w:pPr>
              <w:rPr>
                <w:rFonts w:ascii="Arial" w:hAnsi="Arial" w:cs="Arial"/>
                <w:sz w:val="20"/>
              </w:rPr>
            </w:pPr>
          </w:p>
        </w:tc>
        <w:tc>
          <w:tcPr>
            <w:tcW w:w="1559" w:type="dxa"/>
            <w:tcBorders>
              <w:top w:val="single" w:sz="2" w:space="0" w:color="auto"/>
              <w:bottom w:val="single" w:sz="24" w:space="0" w:color="auto"/>
            </w:tcBorders>
            <w:shd w:val="clear" w:color="auto" w:fill="auto"/>
            <w:vAlign w:val="center"/>
          </w:tcPr>
          <w:p w14:paraId="1B31F5C6" w14:textId="77777777" w:rsidR="00F14FC3" w:rsidRPr="00F14FC3" w:rsidRDefault="00F14FC3" w:rsidP="008A25ED">
            <w:pPr>
              <w:jc w:val="right"/>
              <w:rPr>
                <w:sz w:val="20"/>
              </w:rPr>
            </w:pPr>
            <w:r w:rsidRPr="00F14FC3">
              <w:rPr>
                <w:sz w:val="20"/>
              </w:rPr>
              <w:t>99277-1640</w:t>
            </w:r>
          </w:p>
          <w:p w14:paraId="66AE5EC1" w14:textId="77777777" w:rsidR="00F14FC3" w:rsidRPr="00F14FC3" w:rsidRDefault="00F14FC3" w:rsidP="008A25ED">
            <w:pPr>
              <w:jc w:val="right"/>
              <w:rPr>
                <w:sz w:val="20"/>
              </w:rPr>
            </w:pPr>
          </w:p>
        </w:tc>
        <w:tc>
          <w:tcPr>
            <w:tcW w:w="3511" w:type="dxa"/>
            <w:tcBorders>
              <w:top w:val="single" w:sz="2" w:space="0" w:color="auto"/>
              <w:bottom w:val="single" w:sz="24" w:space="0" w:color="auto"/>
            </w:tcBorders>
            <w:shd w:val="clear" w:color="auto" w:fill="auto"/>
            <w:vAlign w:val="center"/>
          </w:tcPr>
          <w:p w14:paraId="4A760A4C" w14:textId="77777777" w:rsidR="00F14FC3" w:rsidRPr="00F14FC3" w:rsidRDefault="00F14FC3" w:rsidP="008A25ED">
            <w:pPr>
              <w:rPr>
                <w:sz w:val="20"/>
              </w:rPr>
            </w:pPr>
            <w:r w:rsidRPr="00F14FC3">
              <w:rPr>
                <w:sz w:val="20"/>
              </w:rPr>
              <w:t>fabianaluciadasilvaabreu@hotmail.com</w:t>
            </w:r>
          </w:p>
        </w:tc>
      </w:tr>
      <w:tr w:rsidR="00F14FC3" w:rsidRPr="00F14FC3" w14:paraId="46C1DE87" w14:textId="77777777" w:rsidTr="00F14FC3">
        <w:trPr>
          <w:trHeight w:val="1096"/>
        </w:trPr>
        <w:tc>
          <w:tcPr>
            <w:tcW w:w="425" w:type="dxa"/>
            <w:tcBorders>
              <w:top w:val="single" w:sz="24" w:space="0" w:color="auto"/>
            </w:tcBorders>
            <w:shd w:val="clear" w:color="auto" w:fill="auto"/>
            <w:vAlign w:val="center"/>
          </w:tcPr>
          <w:p w14:paraId="200F792C"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tcBorders>
              <w:top w:val="single" w:sz="24" w:space="0" w:color="auto"/>
            </w:tcBorders>
            <w:shd w:val="clear" w:color="auto" w:fill="auto"/>
            <w:vAlign w:val="center"/>
          </w:tcPr>
          <w:p w14:paraId="0CA8597D" w14:textId="77777777" w:rsidR="00F14FC3" w:rsidRPr="00F14FC3" w:rsidRDefault="00F14FC3" w:rsidP="008A25ED">
            <w:pPr>
              <w:jc w:val="center"/>
              <w:rPr>
                <w:b/>
                <w:sz w:val="20"/>
              </w:rPr>
            </w:pPr>
            <w:proofErr w:type="spellStart"/>
            <w:r w:rsidRPr="00F14FC3">
              <w:rPr>
                <w:b/>
                <w:sz w:val="20"/>
              </w:rPr>
              <w:t>E.Mz</w:t>
            </w:r>
            <w:proofErr w:type="spellEnd"/>
            <w:r w:rsidRPr="00F14FC3">
              <w:rPr>
                <w:b/>
                <w:sz w:val="20"/>
              </w:rPr>
              <w:t xml:space="preserve">. </w:t>
            </w:r>
            <w:proofErr w:type="spellStart"/>
            <w:r w:rsidRPr="00F14FC3">
              <w:rPr>
                <w:b/>
                <w:sz w:val="20"/>
              </w:rPr>
              <w:t>Edmo</w:t>
            </w:r>
            <w:proofErr w:type="spellEnd"/>
            <w:r w:rsidRPr="00F14FC3">
              <w:rPr>
                <w:b/>
                <w:sz w:val="20"/>
              </w:rPr>
              <w:t xml:space="preserve"> </w:t>
            </w:r>
            <w:proofErr w:type="spellStart"/>
            <w:r w:rsidRPr="00F14FC3">
              <w:rPr>
                <w:b/>
                <w:sz w:val="20"/>
              </w:rPr>
              <w:t>Benedicto</w:t>
            </w:r>
            <w:proofErr w:type="spellEnd"/>
            <w:r w:rsidRPr="00F14FC3">
              <w:rPr>
                <w:b/>
                <w:sz w:val="20"/>
              </w:rPr>
              <w:t xml:space="preserve"> Corrêa</w:t>
            </w:r>
          </w:p>
          <w:p w14:paraId="317DD558" w14:textId="77777777" w:rsidR="00F14FC3" w:rsidRPr="00F14FC3" w:rsidRDefault="00F14FC3" w:rsidP="008A25ED">
            <w:pPr>
              <w:jc w:val="center"/>
              <w:rPr>
                <w:rFonts w:ascii="Arial" w:hAnsi="Arial" w:cs="Arial"/>
                <w:sz w:val="20"/>
              </w:rPr>
            </w:pPr>
            <w:r w:rsidRPr="00F14FC3">
              <w:rPr>
                <w:rFonts w:ascii="Arial" w:hAnsi="Arial" w:cs="Arial"/>
                <w:sz w:val="20"/>
              </w:rPr>
              <w:t>Margem da RJ 116, km 106,5- Arraial de Santo Antônio-BJ</w:t>
            </w:r>
          </w:p>
          <w:p w14:paraId="436E6F01" w14:textId="77777777" w:rsidR="00F14FC3" w:rsidRPr="00F14FC3" w:rsidRDefault="00F14FC3" w:rsidP="008A25ED">
            <w:pPr>
              <w:jc w:val="center"/>
              <w:rPr>
                <w:rFonts w:ascii="Arial" w:hAnsi="Arial" w:cs="Arial"/>
                <w:b/>
                <w:color w:val="FF0000"/>
                <w:sz w:val="20"/>
              </w:rPr>
            </w:pPr>
            <w:proofErr w:type="spellStart"/>
            <w:r w:rsidRPr="00F14FC3">
              <w:rPr>
                <w:rFonts w:ascii="Arial" w:hAnsi="Arial" w:cs="Arial"/>
                <w:b/>
                <w:color w:val="FF0000"/>
                <w:sz w:val="20"/>
              </w:rPr>
              <w:t>End.Provisório</w:t>
            </w:r>
            <w:proofErr w:type="spellEnd"/>
            <w:r w:rsidRPr="00F14FC3">
              <w:rPr>
                <w:rFonts w:ascii="Arial" w:hAnsi="Arial" w:cs="Arial"/>
                <w:b/>
                <w:color w:val="FF0000"/>
                <w:sz w:val="20"/>
              </w:rPr>
              <w:t>: Av. Dr. Péricles Corrêa da Rocha, 395- Centro</w:t>
            </w:r>
          </w:p>
        </w:tc>
        <w:tc>
          <w:tcPr>
            <w:tcW w:w="1134" w:type="dxa"/>
            <w:tcBorders>
              <w:top w:val="single" w:sz="18" w:space="0" w:color="auto"/>
            </w:tcBorders>
            <w:shd w:val="clear" w:color="auto" w:fill="auto"/>
            <w:vAlign w:val="center"/>
          </w:tcPr>
          <w:p w14:paraId="7EA551A0" w14:textId="77777777" w:rsidR="00F14FC3" w:rsidRPr="00F14FC3" w:rsidRDefault="00F14FC3" w:rsidP="008A25ED">
            <w:pPr>
              <w:jc w:val="center"/>
              <w:rPr>
                <w:sz w:val="20"/>
              </w:rPr>
            </w:pPr>
          </w:p>
        </w:tc>
        <w:tc>
          <w:tcPr>
            <w:tcW w:w="2835" w:type="dxa"/>
            <w:tcBorders>
              <w:top w:val="single" w:sz="18" w:space="0" w:color="auto"/>
            </w:tcBorders>
            <w:shd w:val="clear" w:color="auto" w:fill="auto"/>
            <w:vAlign w:val="center"/>
          </w:tcPr>
          <w:p w14:paraId="27396648" w14:textId="77777777" w:rsidR="00F14FC3" w:rsidRPr="00F14FC3" w:rsidRDefault="00F14FC3" w:rsidP="008A25ED">
            <w:pPr>
              <w:rPr>
                <w:sz w:val="20"/>
              </w:rPr>
            </w:pPr>
            <w:r w:rsidRPr="00F14FC3">
              <w:rPr>
                <w:sz w:val="20"/>
              </w:rPr>
              <w:t>Tania Maria Jasmim Fernandes</w:t>
            </w:r>
          </w:p>
        </w:tc>
        <w:tc>
          <w:tcPr>
            <w:tcW w:w="1734" w:type="dxa"/>
            <w:tcBorders>
              <w:top w:val="single" w:sz="18" w:space="0" w:color="auto"/>
            </w:tcBorders>
            <w:shd w:val="clear" w:color="auto" w:fill="auto"/>
            <w:vAlign w:val="center"/>
          </w:tcPr>
          <w:p w14:paraId="60159512" w14:textId="77777777" w:rsidR="00F14FC3" w:rsidRPr="00F14FC3" w:rsidRDefault="00F14FC3" w:rsidP="008A25ED">
            <w:pPr>
              <w:jc w:val="center"/>
              <w:rPr>
                <w:rFonts w:ascii="Arial" w:hAnsi="Arial" w:cs="Arial"/>
                <w:sz w:val="20"/>
              </w:rPr>
            </w:pPr>
            <w:r w:rsidRPr="00F14FC3">
              <w:rPr>
                <w:rFonts w:ascii="Arial" w:hAnsi="Arial" w:cs="Arial"/>
                <w:sz w:val="20"/>
              </w:rPr>
              <w:t>07:30 às 11:30</w:t>
            </w:r>
          </w:p>
          <w:p w14:paraId="3704C73B" w14:textId="77777777" w:rsidR="00F14FC3" w:rsidRPr="00F14FC3" w:rsidRDefault="00F14FC3" w:rsidP="008A25ED">
            <w:pPr>
              <w:jc w:val="center"/>
              <w:rPr>
                <w:rFonts w:ascii="Arial" w:hAnsi="Arial" w:cs="Arial"/>
                <w:sz w:val="20"/>
              </w:rPr>
            </w:pPr>
            <w:r w:rsidRPr="00F14FC3">
              <w:rPr>
                <w:rFonts w:ascii="Arial" w:hAnsi="Arial" w:cs="Arial"/>
                <w:sz w:val="20"/>
              </w:rPr>
              <w:t>12:30 às 16:30</w:t>
            </w:r>
          </w:p>
          <w:p w14:paraId="4D5BE74B" w14:textId="77777777" w:rsidR="00F14FC3" w:rsidRPr="00F14FC3" w:rsidRDefault="00F14FC3" w:rsidP="008A25ED">
            <w:pPr>
              <w:tabs>
                <w:tab w:val="left" w:pos="3523"/>
              </w:tabs>
              <w:rPr>
                <w:rFonts w:ascii="Arial" w:hAnsi="Arial" w:cs="Arial"/>
                <w:sz w:val="20"/>
              </w:rPr>
            </w:pPr>
            <w:r w:rsidRPr="00F14FC3">
              <w:rPr>
                <w:rFonts w:ascii="Arial" w:hAnsi="Arial" w:cs="Arial"/>
                <w:sz w:val="20"/>
              </w:rPr>
              <w:tab/>
            </w:r>
          </w:p>
        </w:tc>
        <w:tc>
          <w:tcPr>
            <w:tcW w:w="1559" w:type="dxa"/>
            <w:tcBorders>
              <w:top w:val="single" w:sz="18" w:space="0" w:color="auto"/>
            </w:tcBorders>
            <w:shd w:val="clear" w:color="auto" w:fill="auto"/>
            <w:vAlign w:val="center"/>
          </w:tcPr>
          <w:p w14:paraId="59C4FF50" w14:textId="77777777" w:rsidR="00F14FC3" w:rsidRPr="00F14FC3" w:rsidRDefault="00F14FC3" w:rsidP="008A25ED">
            <w:pPr>
              <w:jc w:val="right"/>
              <w:rPr>
                <w:sz w:val="20"/>
              </w:rPr>
            </w:pPr>
            <w:r w:rsidRPr="00F14FC3">
              <w:rPr>
                <w:sz w:val="20"/>
              </w:rPr>
              <w:t>9.9269-1902</w:t>
            </w:r>
          </w:p>
          <w:p w14:paraId="75837C72" w14:textId="77777777" w:rsidR="00F14FC3" w:rsidRPr="00F14FC3" w:rsidRDefault="00F14FC3" w:rsidP="008A25ED">
            <w:pPr>
              <w:jc w:val="right"/>
              <w:rPr>
                <w:sz w:val="20"/>
              </w:rPr>
            </w:pPr>
            <w:r w:rsidRPr="00F14FC3">
              <w:rPr>
                <w:sz w:val="20"/>
              </w:rPr>
              <w:t>2534-4134</w:t>
            </w:r>
          </w:p>
        </w:tc>
        <w:tc>
          <w:tcPr>
            <w:tcW w:w="3511" w:type="dxa"/>
            <w:tcBorders>
              <w:top w:val="single" w:sz="18" w:space="0" w:color="auto"/>
            </w:tcBorders>
            <w:shd w:val="clear" w:color="auto" w:fill="auto"/>
            <w:vAlign w:val="center"/>
          </w:tcPr>
          <w:p w14:paraId="504A2031" w14:textId="77777777" w:rsidR="00F14FC3" w:rsidRPr="00F14FC3" w:rsidRDefault="00F14FC3" w:rsidP="008A25ED">
            <w:pPr>
              <w:rPr>
                <w:sz w:val="20"/>
              </w:rPr>
            </w:pPr>
            <w:r w:rsidRPr="00F14FC3">
              <w:rPr>
                <w:sz w:val="20"/>
              </w:rPr>
              <w:t>emzedmo@gmail.com</w:t>
            </w:r>
          </w:p>
        </w:tc>
      </w:tr>
      <w:tr w:rsidR="00F14FC3" w:rsidRPr="00F14FC3" w14:paraId="163ADD6B" w14:textId="77777777" w:rsidTr="00F14FC3">
        <w:trPr>
          <w:trHeight w:val="20"/>
        </w:trPr>
        <w:tc>
          <w:tcPr>
            <w:tcW w:w="425" w:type="dxa"/>
            <w:tcBorders>
              <w:top w:val="single" w:sz="24" w:space="0" w:color="auto"/>
              <w:bottom w:val="single" w:sz="24" w:space="0" w:color="auto"/>
            </w:tcBorders>
            <w:shd w:val="clear" w:color="auto" w:fill="auto"/>
          </w:tcPr>
          <w:p w14:paraId="1682BC02"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tcBorders>
              <w:top w:val="single" w:sz="24" w:space="0" w:color="auto"/>
              <w:bottom w:val="single" w:sz="24" w:space="0" w:color="auto"/>
            </w:tcBorders>
            <w:shd w:val="clear" w:color="auto" w:fill="auto"/>
            <w:vAlign w:val="center"/>
          </w:tcPr>
          <w:p w14:paraId="30735FD6" w14:textId="77777777" w:rsidR="00F14FC3" w:rsidRPr="00F14FC3" w:rsidRDefault="00F14FC3" w:rsidP="008A25ED">
            <w:pPr>
              <w:jc w:val="center"/>
              <w:rPr>
                <w:b/>
                <w:sz w:val="20"/>
              </w:rPr>
            </w:pPr>
            <w:proofErr w:type="spellStart"/>
            <w:r w:rsidRPr="00F14FC3">
              <w:rPr>
                <w:b/>
                <w:sz w:val="20"/>
              </w:rPr>
              <w:t>E.Mz</w:t>
            </w:r>
            <w:proofErr w:type="spellEnd"/>
            <w:r w:rsidRPr="00F14FC3">
              <w:rPr>
                <w:b/>
                <w:sz w:val="20"/>
              </w:rPr>
              <w:t xml:space="preserve">. Joana C. </w:t>
            </w:r>
            <w:proofErr w:type="spellStart"/>
            <w:r w:rsidRPr="00F14FC3">
              <w:rPr>
                <w:b/>
                <w:sz w:val="20"/>
              </w:rPr>
              <w:t>Monnerat</w:t>
            </w:r>
            <w:proofErr w:type="spellEnd"/>
          </w:p>
          <w:p w14:paraId="553056AE" w14:textId="77777777" w:rsidR="00F14FC3" w:rsidRPr="00F14FC3" w:rsidRDefault="00F14FC3" w:rsidP="008A25ED">
            <w:pPr>
              <w:jc w:val="center"/>
              <w:rPr>
                <w:rFonts w:ascii="Arial" w:hAnsi="Arial" w:cs="Arial"/>
                <w:i/>
                <w:sz w:val="20"/>
              </w:rPr>
            </w:pPr>
            <w:r w:rsidRPr="00F14FC3">
              <w:rPr>
                <w:rFonts w:ascii="Arial" w:hAnsi="Arial" w:cs="Arial"/>
                <w:i/>
                <w:sz w:val="20"/>
              </w:rPr>
              <w:t xml:space="preserve">Ponte </w:t>
            </w:r>
            <w:proofErr w:type="spellStart"/>
            <w:r w:rsidRPr="00F14FC3">
              <w:rPr>
                <w:rFonts w:ascii="Arial" w:hAnsi="Arial" w:cs="Arial"/>
                <w:i/>
                <w:sz w:val="20"/>
              </w:rPr>
              <w:t>Berçot</w:t>
            </w:r>
            <w:proofErr w:type="spellEnd"/>
          </w:p>
        </w:tc>
        <w:tc>
          <w:tcPr>
            <w:tcW w:w="1134" w:type="dxa"/>
            <w:tcBorders>
              <w:top w:val="single" w:sz="24" w:space="0" w:color="auto"/>
              <w:bottom w:val="single" w:sz="24" w:space="0" w:color="auto"/>
            </w:tcBorders>
            <w:shd w:val="clear" w:color="auto" w:fill="auto"/>
            <w:vAlign w:val="center"/>
          </w:tcPr>
          <w:p w14:paraId="3A7A250E" w14:textId="77777777" w:rsidR="00F14FC3" w:rsidRPr="00F14FC3" w:rsidRDefault="00F14FC3" w:rsidP="008A25ED">
            <w:pPr>
              <w:jc w:val="center"/>
              <w:rPr>
                <w:sz w:val="20"/>
              </w:rPr>
            </w:pPr>
          </w:p>
        </w:tc>
        <w:tc>
          <w:tcPr>
            <w:tcW w:w="2835" w:type="dxa"/>
            <w:tcBorders>
              <w:top w:val="single" w:sz="24" w:space="0" w:color="auto"/>
              <w:bottom w:val="single" w:sz="24" w:space="0" w:color="auto"/>
            </w:tcBorders>
            <w:shd w:val="clear" w:color="auto" w:fill="auto"/>
            <w:vAlign w:val="center"/>
          </w:tcPr>
          <w:p w14:paraId="7AEC6DBD" w14:textId="77777777" w:rsidR="00F14FC3" w:rsidRPr="00F14FC3" w:rsidRDefault="00F14FC3" w:rsidP="008A25ED">
            <w:pPr>
              <w:rPr>
                <w:sz w:val="20"/>
              </w:rPr>
            </w:pPr>
            <w:proofErr w:type="spellStart"/>
            <w:r w:rsidRPr="00F14FC3">
              <w:rPr>
                <w:sz w:val="20"/>
              </w:rPr>
              <w:t>Maycon</w:t>
            </w:r>
            <w:proofErr w:type="spellEnd"/>
            <w:r w:rsidRPr="00F14FC3">
              <w:rPr>
                <w:sz w:val="20"/>
              </w:rPr>
              <w:t xml:space="preserve"> Faria </w:t>
            </w:r>
            <w:proofErr w:type="spellStart"/>
            <w:r w:rsidRPr="00F14FC3">
              <w:rPr>
                <w:sz w:val="20"/>
              </w:rPr>
              <w:t>Emrich</w:t>
            </w:r>
            <w:proofErr w:type="spellEnd"/>
          </w:p>
        </w:tc>
        <w:tc>
          <w:tcPr>
            <w:tcW w:w="1734" w:type="dxa"/>
            <w:tcBorders>
              <w:top w:val="single" w:sz="24" w:space="0" w:color="auto"/>
              <w:bottom w:val="single" w:sz="24" w:space="0" w:color="auto"/>
            </w:tcBorders>
            <w:shd w:val="clear" w:color="auto" w:fill="auto"/>
            <w:vAlign w:val="center"/>
          </w:tcPr>
          <w:p w14:paraId="5B3ADBD4" w14:textId="77777777" w:rsidR="00F14FC3" w:rsidRPr="00F14FC3" w:rsidRDefault="00F14FC3" w:rsidP="008A25ED">
            <w:pPr>
              <w:tabs>
                <w:tab w:val="center" w:pos="2493"/>
              </w:tabs>
              <w:jc w:val="center"/>
              <w:rPr>
                <w:rFonts w:ascii="Arial" w:hAnsi="Arial" w:cs="Arial"/>
                <w:sz w:val="20"/>
              </w:rPr>
            </w:pPr>
            <w:proofErr w:type="gramStart"/>
            <w:r w:rsidRPr="00F14FC3">
              <w:rPr>
                <w:rFonts w:ascii="Arial" w:hAnsi="Arial" w:cs="Arial"/>
                <w:sz w:val="20"/>
              </w:rPr>
              <w:t>07:30</w:t>
            </w:r>
            <w:proofErr w:type="gramEnd"/>
            <w:r w:rsidRPr="00F14FC3">
              <w:rPr>
                <w:rFonts w:ascii="Arial" w:hAnsi="Arial" w:cs="Arial"/>
                <w:sz w:val="20"/>
              </w:rPr>
              <w:t xml:space="preserve">  às 11:30</w:t>
            </w:r>
          </w:p>
        </w:tc>
        <w:tc>
          <w:tcPr>
            <w:tcW w:w="1559" w:type="dxa"/>
            <w:tcBorders>
              <w:top w:val="single" w:sz="24" w:space="0" w:color="auto"/>
              <w:bottom w:val="single" w:sz="24" w:space="0" w:color="auto"/>
            </w:tcBorders>
            <w:shd w:val="clear" w:color="auto" w:fill="auto"/>
            <w:vAlign w:val="center"/>
          </w:tcPr>
          <w:p w14:paraId="7C102AB4" w14:textId="77777777" w:rsidR="00F14FC3" w:rsidRPr="00F14FC3" w:rsidRDefault="00F14FC3" w:rsidP="008A25ED">
            <w:pPr>
              <w:jc w:val="right"/>
              <w:rPr>
                <w:sz w:val="20"/>
              </w:rPr>
            </w:pPr>
            <w:r w:rsidRPr="00F14FC3">
              <w:rPr>
                <w:sz w:val="20"/>
              </w:rPr>
              <w:t>9.975943-40</w:t>
            </w:r>
          </w:p>
        </w:tc>
        <w:tc>
          <w:tcPr>
            <w:tcW w:w="3511" w:type="dxa"/>
            <w:tcBorders>
              <w:top w:val="single" w:sz="24" w:space="0" w:color="auto"/>
              <w:bottom w:val="single" w:sz="24" w:space="0" w:color="auto"/>
            </w:tcBorders>
            <w:shd w:val="clear" w:color="auto" w:fill="auto"/>
            <w:vAlign w:val="center"/>
          </w:tcPr>
          <w:p w14:paraId="134341AA" w14:textId="77777777" w:rsidR="00F14FC3" w:rsidRPr="00F14FC3" w:rsidRDefault="00F14FC3" w:rsidP="008A25ED">
            <w:pPr>
              <w:rPr>
                <w:sz w:val="20"/>
              </w:rPr>
            </w:pPr>
            <w:r w:rsidRPr="00F14FC3">
              <w:rPr>
                <w:sz w:val="20"/>
              </w:rPr>
              <w:t>emz.joana.bj@gmail.com</w:t>
            </w:r>
          </w:p>
        </w:tc>
      </w:tr>
      <w:tr w:rsidR="00F14FC3" w:rsidRPr="00F14FC3" w14:paraId="0B435393" w14:textId="77777777" w:rsidTr="00F14FC3">
        <w:trPr>
          <w:trHeight w:val="277"/>
        </w:trPr>
        <w:tc>
          <w:tcPr>
            <w:tcW w:w="425" w:type="dxa"/>
            <w:vMerge w:val="restart"/>
            <w:tcBorders>
              <w:top w:val="single" w:sz="24" w:space="0" w:color="auto"/>
            </w:tcBorders>
            <w:shd w:val="clear" w:color="auto" w:fill="auto"/>
            <w:vAlign w:val="center"/>
          </w:tcPr>
          <w:p w14:paraId="6B4D105C" w14:textId="77777777" w:rsidR="00F14FC3" w:rsidRPr="00F14FC3" w:rsidRDefault="00F14FC3" w:rsidP="00900769">
            <w:pPr>
              <w:pStyle w:val="PargrafodaLista"/>
              <w:numPr>
                <w:ilvl w:val="0"/>
                <w:numId w:val="44"/>
              </w:numPr>
              <w:suppressAutoHyphens w:val="0"/>
              <w:contextualSpacing/>
              <w:rPr>
                <w:b/>
                <w:sz w:val="20"/>
                <w:szCs w:val="20"/>
              </w:rPr>
            </w:pPr>
          </w:p>
        </w:tc>
        <w:tc>
          <w:tcPr>
            <w:tcW w:w="3369" w:type="dxa"/>
            <w:vMerge w:val="restart"/>
            <w:tcBorders>
              <w:top w:val="single" w:sz="24" w:space="0" w:color="auto"/>
            </w:tcBorders>
            <w:shd w:val="clear" w:color="auto" w:fill="auto"/>
            <w:vAlign w:val="center"/>
          </w:tcPr>
          <w:p w14:paraId="067985FF" w14:textId="77777777" w:rsidR="00F14FC3" w:rsidRPr="00F14FC3" w:rsidRDefault="00F14FC3" w:rsidP="008A25ED">
            <w:pPr>
              <w:rPr>
                <w:b/>
                <w:sz w:val="20"/>
              </w:rPr>
            </w:pPr>
            <w:proofErr w:type="spellStart"/>
            <w:r w:rsidRPr="00F14FC3">
              <w:rPr>
                <w:b/>
                <w:sz w:val="20"/>
              </w:rPr>
              <w:t>E.Mz</w:t>
            </w:r>
            <w:proofErr w:type="spellEnd"/>
            <w:r w:rsidRPr="00F14FC3">
              <w:rPr>
                <w:b/>
                <w:sz w:val="20"/>
              </w:rPr>
              <w:t xml:space="preserve">. José Luiz </w:t>
            </w:r>
            <w:proofErr w:type="spellStart"/>
            <w:r w:rsidRPr="00F14FC3">
              <w:rPr>
                <w:b/>
                <w:sz w:val="20"/>
              </w:rPr>
              <w:t>Erthal</w:t>
            </w:r>
            <w:proofErr w:type="spellEnd"/>
          </w:p>
          <w:p w14:paraId="7F1642C0" w14:textId="77777777" w:rsidR="00F14FC3" w:rsidRPr="00F14FC3" w:rsidRDefault="00F14FC3" w:rsidP="008A25ED">
            <w:pPr>
              <w:rPr>
                <w:b/>
                <w:sz w:val="20"/>
              </w:rPr>
            </w:pPr>
            <w:r w:rsidRPr="00F14FC3">
              <w:rPr>
                <w:rFonts w:ascii="Arial" w:hAnsi="Arial" w:cs="Arial"/>
                <w:i/>
                <w:sz w:val="20"/>
              </w:rPr>
              <w:t>Fazenda Fortaleza</w:t>
            </w:r>
            <w:r w:rsidRPr="00F14FC3">
              <w:rPr>
                <w:rFonts w:ascii="Arial" w:hAnsi="Arial" w:cs="Arial"/>
                <w:sz w:val="20"/>
              </w:rPr>
              <w:t xml:space="preserve"> -  Barra Alegre</w:t>
            </w:r>
          </w:p>
        </w:tc>
        <w:tc>
          <w:tcPr>
            <w:tcW w:w="1134" w:type="dxa"/>
            <w:vMerge w:val="restart"/>
            <w:tcBorders>
              <w:top w:val="single" w:sz="24" w:space="0" w:color="auto"/>
            </w:tcBorders>
            <w:shd w:val="clear" w:color="auto" w:fill="auto"/>
            <w:vAlign w:val="center"/>
          </w:tcPr>
          <w:p w14:paraId="140BCC05" w14:textId="77777777" w:rsidR="00F14FC3" w:rsidRPr="00F14FC3" w:rsidRDefault="00F14FC3" w:rsidP="008A25ED">
            <w:pPr>
              <w:jc w:val="center"/>
              <w:rPr>
                <w:sz w:val="20"/>
              </w:rPr>
            </w:pPr>
            <w:r w:rsidRPr="00F14FC3">
              <w:rPr>
                <w:sz w:val="20"/>
              </w:rPr>
              <w:t>57012000</w:t>
            </w:r>
          </w:p>
        </w:tc>
        <w:tc>
          <w:tcPr>
            <w:tcW w:w="2835" w:type="dxa"/>
            <w:tcBorders>
              <w:top w:val="single" w:sz="24" w:space="0" w:color="auto"/>
              <w:bottom w:val="single" w:sz="6" w:space="0" w:color="auto"/>
            </w:tcBorders>
            <w:shd w:val="clear" w:color="auto" w:fill="auto"/>
            <w:vAlign w:val="center"/>
          </w:tcPr>
          <w:p w14:paraId="239E907E" w14:textId="77777777" w:rsidR="00F14FC3" w:rsidRPr="00F14FC3" w:rsidRDefault="00F14FC3" w:rsidP="008A25ED">
            <w:pPr>
              <w:rPr>
                <w:sz w:val="20"/>
              </w:rPr>
            </w:pPr>
            <w:proofErr w:type="spellStart"/>
            <w:r w:rsidRPr="00F14FC3">
              <w:rPr>
                <w:sz w:val="20"/>
              </w:rPr>
              <w:t>Angela</w:t>
            </w:r>
            <w:proofErr w:type="spellEnd"/>
            <w:r w:rsidRPr="00F14FC3">
              <w:rPr>
                <w:sz w:val="20"/>
              </w:rPr>
              <w:t xml:space="preserve"> Maria Vieira Barria de Alencar </w:t>
            </w:r>
          </w:p>
        </w:tc>
        <w:tc>
          <w:tcPr>
            <w:tcW w:w="1734" w:type="dxa"/>
            <w:vMerge w:val="restart"/>
            <w:tcBorders>
              <w:top w:val="single" w:sz="24" w:space="0" w:color="auto"/>
            </w:tcBorders>
            <w:shd w:val="clear" w:color="auto" w:fill="auto"/>
            <w:vAlign w:val="center"/>
          </w:tcPr>
          <w:p w14:paraId="1519FFDA" w14:textId="77777777" w:rsidR="00F14FC3" w:rsidRPr="00F14FC3" w:rsidRDefault="00F14FC3" w:rsidP="008A25ED">
            <w:pPr>
              <w:rPr>
                <w:rFonts w:ascii="Arial" w:hAnsi="Arial" w:cs="Arial"/>
                <w:sz w:val="20"/>
              </w:rPr>
            </w:pPr>
            <w:r w:rsidRPr="00F14FC3">
              <w:rPr>
                <w:rFonts w:ascii="Arial" w:hAnsi="Arial" w:cs="Arial"/>
                <w:sz w:val="20"/>
              </w:rPr>
              <w:t>07:30 às 11:30</w:t>
            </w:r>
          </w:p>
          <w:p w14:paraId="21790C03" w14:textId="77777777" w:rsidR="00F14FC3" w:rsidRPr="00F14FC3" w:rsidRDefault="00F14FC3" w:rsidP="008A25ED">
            <w:pPr>
              <w:rPr>
                <w:rFonts w:ascii="Arial" w:hAnsi="Arial" w:cs="Arial"/>
                <w:sz w:val="20"/>
              </w:rPr>
            </w:pPr>
            <w:r w:rsidRPr="00F14FC3">
              <w:rPr>
                <w:rFonts w:ascii="Arial" w:hAnsi="Arial" w:cs="Arial"/>
                <w:sz w:val="20"/>
              </w:rPr>
              <w:t>13h</w:t>
            </w:r>
            <w:proofErr w:type="gramStart"/>
            <w:r w:rsidRPr="00F14FC3">
              <w:rPr>
                <w:rFonts w:ascii="Arial" w:hAnsi="Arial" w:cs="Arial"/>
                <w:sz w:val="20"/>
              </w:rPr>
              <w:t xml:space="preserve">  </w:t>
            </w:r>
            <w:proofErr w:type="gramEnd"/>
            <w:r w:rsidRPr="00F14FC3">
              <w:rPr>
                <w:rFonts w:ascii="Arial" w:hAnsi="Arial" w:cs="Arial"/>
                <w:sz w:val="20"/>
              </w:rPr>
              <w:t>às 17h</w:t>
            </w:r>
          </w:p>
        </w:tc>
        <w:tc>
          <w:tcPr>
            <w:tcW w:w="1559" w:type="dxa"/>
            <w:tcBorders>
              <w:top w:val="single" w:sz="24" w:space="0" w:color="auto"/>
              <w:bottom w:val="single" w:sz="6" w:space="0" w:color="auto"/>
            </w:tcBorders>
            <w:shd w:val="clear" w:color="auto" w:fill="auto"/>
            <w:vAlign w:val="center"/>
          </w:tcPr>
          <w:p w14:paraId="3BCEA34F" w14:textId="77777777" w:rsidR="00F14FC3" w:rsidRPr="00F14FC3" w:rsidRDefault="00F14FC3" w:rsidP="008A25ED">
            <w:pPr>
              <w:jc w:val="right"/>
              <w:rPr>
                <w:sz w:val="20"/>
              </w:rPr>
            </w:pPr>
            <w:r w:rsidRPr="00F14FC3">
              <w:rPr>
                <w:sz w:val="20"/>
              </w:rPr>
              <w:t>9.8126-5857</w:t>
            </w:r>
          </w:p>
          <w:p w14:paraId="015BEDD6" w14:textId="77777777" w:rsidR="00F14FC3" w:rsidRPr="00F14FC3" w:rsidRDefault="00F14FC3" w:rsidP="008A25ED">
            <w:pPr>
              <w:jc w:val="right"/>
              <w:rPr>
                <w:sz w:val="20"/>
              </w:rPr>
            </w:pPr>
            <w:r w:rsidRPr="00F14FC3">
              <w:rPr>
                <w:sz w:val="20"/>
              </w:rPr>
              <w:t>9.9267-7170</w:t>
            </w:r>
          </w:p>
          <w:p w14:paraId="3EBFDFF1" w14:textId="77777777" w:rsidR="00F14FC3" w:rsidRPr="00F14FC3" w:rsidRDefault="00F14FC3" w:rsidP="008A25ED">
            <w:pPr>
              <w:jc w:val="right"/>
              <w:rPr>
                <w:sz w:val="20"/>
              </w:rPr>
            </w:pPr>
            <w:r w:rsidRPr="00F14FC3">
              <w:rPr>
                <w:sz w:val="20"/>
              </w:rPr>
              <w:t xml:space="preserve">2534-4254 </w:t>
            </w:r>
          </w:p>
        </w:tc>
        <w:tc>
          <w:tcPr>
            <w:tcW w:w="3511" w:type="dxa"/>
            <w:tcBorders>
              <w:top w:val="single" w:sz="24" w:space="0" w:color="auto"/>
              <w:bottom w:val="single" w:sz="6" w:space="0" w:color="auto"/>
            </w:tcBorders>
            <w:shd w:val="clear" w:color="auto" w:fill="auto"/>
            <w:vAlign w:val="center"/>
          </w:tcPr>
          <w:p w14:paraId="61FEF90A" w14:textId="77777777" w:rsidR="00F14FC3" w:rsidRPr="00F14FC3" w:rsidRDefault="000F287C" w:rsidP="008A25ED">
            <w:pPr>
              <w:rPr>
                <w:sz w:val="20"/>
              </w:rPr>
            </w:pPr>
            <w:hyperlink r:id="rId99" w:history="1">
              <w:r w:rsidR="00F14FC3" w:rsidRPr="00F14FC3">
                <w:rPr>
                  <w:rStyle w:val="Hyperlink"/>
                  <w:sz w:val="20"/>
                </w:rPr>
                <w:t>emjle@bol.com.br</w:t>
              </w:r>
            </w:hyperlink>
          </w:p>
          <w:p w14:paraId="0DA4EDCC" w14:textId="77777777" w:rsidR="00F14FC3" w:rsidRPr="00F14FC3" w:rsidRDefault="000F287C" w:rsidP="008A25ED">
            <w:pPr>
              <w:rPr>
                <w:sz w:val="20"/>
              </w:rPr>
            </w:pPr>
            <w:hyperlink r:id="rId100" w:history="1">
              <w:r w:rsidR="00F14FC3" w:rsidRPr="00F14FC3">
                <w:rPr>
                  <w:rStyle w:val="Hyperlink"/>
                  <w:sz w:val="20"/>
                </w:rPr>
                <w:t>barria-alencar@bol.com.br</w:t>
              </w:r>
            </w:hyperlink>
            <w:r w:rsidR="00F14FC3" w:rsidRPr="00F14FC3">
              <w:rPr>
                <w:sz w:val="20"/>
              </w:rPr>
              <w:t xml:space="preserve">      </w:t>
            </w:r>
          </w:p>
        </w:tc>
      </w:tr>
      <w:tr w:rsidR="00F14FC3" w:rsidRPr="00F14FC3" w14:paraId="7DE8357E" w14:textId="77777777" w:rsidTr="00F14FC3">
        <w:trPr>
          <w:trHeight w:val="277"/>
        </w:trPr>
        <w:tc>
          <w:tcPr>
            <w:tcW w:w="425" w:type="dxa"/>
            <w:vMerge/>
            <w:tcBorders>
              <w:top w:val="single" w:sz="24" w:space="0" w:color="auto"/>
            </w:tcBorders>
            <w:shd w:val="clear" w:color="auto" w:fill="auto"/>
            <w:vAlign w:val="center"/>
          </w:tcPr>
          <w:p w14:paraId="30E9E52D" w14:textId="77777777" w:rsidR="00F14FC3" w:rsidRPr="00F14FC3" w:rsidRDefault="00F14FC3" w:rsidP="00900769">
            <w:pPr>
              <w:pStyle w:val="PargrafodaLista"/>
              <w:numPr>
                <w:ilvl w:val="0"/>
                <w:numId w:val="44"/>
              </w:numPr>
              <w:suppressAutoHyphens w:val="0"/>
              <w:contextualSpacing/>
              <w:rPr>
                <w:b/>
                <w:sz w:val="20"/>
                <w:szCs w:val="20"/>
              </w:rPr>
            </w:pPr>
          </w:p>
        </w:tc>
        <w:tc>
          <w:tcPr>
            <w:tcW w:w="3369" w:type="dxa"/>
            <w:vMerge/>
            <w:tcBorders>
              <w:top w:val="single" w:sz="24" w:space="0" w:color="auto"/>
            </w:tcBorders>
            <w:shd w:val="clear" w:color="auto" w:fill="auto"/>
            <w:vAlign w:val="center"/>
          </w:tcPr>
          <w:p w14:paraId="1809C0B9" w14:textId="77777777" w:rsidR="00F14FC3" w:rsidRPr="00F14FC3" w:rsidRDefault="00F14FC3" w:rsidP="008A25ED">
            <w:pPr>
              <w:rPr>
                <w:b/>
                <w:sz w:val="20"/>
              </w:rPr>
            </w:pPr>
          </w:p>
        </w:tc>
        <w:tc>
          <w:tcPr>
            <w:tcW w:w="1134" w:type="dxa"/>
            <w:vMerge/>
            <w:tcBorders>
              <w:top w:val="single" w:sz="24" w:space="0" w:color="auto"/>
            </w:tcBorders>
            <w:shd w:val="clear" w:color="auto" w:fill="auto"/>
            <w:vAlign w:val="center"/>
          </w:tcPr>
          <w:p w14:paraId="493336B9" w14:textId="77777777" w:rsidR="00F14FC3" w:rsidRPr="00F14FC3" w:rsidRDefault="00F14FC3" w:rsidP="008A25ED">
            <w:pPr>
              <w:rPr>
                <w:sz w:val="20"/>
              </w:rPr>
            </w:pPr>
          </w:p>
        </w:tc>
        <w:tc>
          <w:tcPr>
            <w:tcW w:w="2835" w:type="dxa"/>
            <w:tcBorders>
              <w:top w:val="single" w:sz="6" w:space="0" w:color="auto"/>
            </w:tcBorders>
            <w:shd w:val="clear" w:color="auto" w:fill="auto"/>
            <w:vAlign w:val="center"/>
          </w:tcPr>
          <w:p w14:paraId="4CC735EA" w14:textId="77777777" w:rsidR="00F14FC3" w:rsidRPr="00F14FC3" w:rsidRDefault="00F14FC3" w:rsidP="008A25ED">
            <w:pPr>
              <w:rPr>
                <w:sz w:val="20"/>
              </w:rPr>
            </w:pPr>
            <w:r w:rsidRPr="00F14FC3">
              <w:rPr>
                <w:sz w:val="20"/>
              </w:rPr>
              <w:t xml:space="preserve">Juliana Ferreira Brandão </w:t>
            </w:r>
            <w:proofErr w:type="spellStart"/>
            <w:r w:rsidRPr="00F14FC3">
              <w:rPr>
                <w:sz w:val="20"/>
              </w:rPr>
              <w:t>Petrillo</w:t>
            </w:r>
            <w:proofErr w:type="spellEnd"/>
          </w:p>
        </w:tc>
        <w:tc>
          <w:tcPr>
            <w:tcW w:w="1734" w:type="dxa"/>
            <w:vMerge/>
            <w:shd w:val="clear" w:color="auto" w:fill="auto"/>
            <w:vAlign w:val="center"/>
          </w:tcPr>
          <w:p w14:paraId="116C42A1" w14:textId="77777777" w:rsidR="00F14FC3" w:rsidRPr="00F14FC3" w:rsidRDefault="00F14FC3" w:rsidP="008A25ED">
            <w:pPr>
              <w:rPr>
                <w:rFonts w:ascii="Arial" w:hAnsi="Arial" w:cs="Arial"/>
                <w:sz w:val="20"/>
              </w:rPr>
            </w:pPr>
          </w:p>
        </w:tc>
        <w:tc>
          <w:tcPr>
            <w:tcW w:w="1559" w:type="dxa"/>
            <w:tcBorders>
              <w:top w:val="single" w:sz="6" w:space="0" w:color="auto"/>
            </w:tcBorders>
            <w:shd w:val="clear" w:color="auto" w:fill="auto"/>
            <w:vAlign w:val="center"/>
          </w:tcPr>
          <w:p w14:paraId="0144CE31" w14:textId="77777777" w:rsidR="00F14FC3" w:rsidRPr="00F14FC3" w:rsidRDefault="00F14FC3" w:rsidP="008A25ED">
            <w:pPr>
              <w:jc w:val="right"/>
              <w:rPr>
                <w:sz w:val="20"/>
              </w:rPr>
            </w:pPr>
            <w:r w:rsidRPr="00F14FC3">
              <w:rPr>
                <w:sz w:val="20"/>
              </w:rPr>
              <w:t>9.9967-0754</w:t>
            </w:r>
          </w:p>
          <w:p w14:paraId="47A6EE04" w14:textId="77777777" w:rsidR="00F14FC3" w:rsidRPr="00F14FC3" w:rsidRDefault="00F14FC3" w:rsidP="008A25ED">
            <w:pPr>
              <w:jc w:val="right"/>
              <w:rPr>
                <w:sz w:val="20"/>
              </w:rPr>
            </w:pPr>
            <w:r w:rsidRPr="00F14FC3">
              <w:rPr>
                <w:sz w:val="20"/>
              </w:rPr>
              <w:t>2519-3787</w:t>
            </w:r>
          </w:p>
        </w:tc>
        <w:tc>
          <w:tcPr>
            <w:tcW w:w="3511" w:type="dxa"/>
            <w:tcBorders>
              <w:top w:val="single" w:sz="6" w:space="0" w:color="auto"/>
            </w:tcBorders>
            <w:shd w:val="clear" w:color="auto" w:fill="auto"/>
            <w:vAlign w:val="center"/>
          </w:tcPr>
          <w:p w14:paraId="6A05DC7A" w14:textId="77777777" w:rsidR="00F14FC3" w:rsidRPr="00F14FC3" w:rsidRDefault="00F14FC3" w:rsidP="008A25ED">
            <w:pPr>
              <w:rPr>
                <w:sz w:val="20"/>
              </w:rPr>
            </w:pPr>
            <w:r w:rsidRPr="00F14FC3">
              <w:rPr>
                <w:sz w:val="20"/>
              </w:rPr>
              <w:t>Jubrandao346@gmail.com</w:t>
            </w:r>
          </w:p>
        </w:tc>
      </w:tr>
      <w:tr w:rsidR="00F14FC3" w:rsidRPr="00F14FC3" w14:paraId="5C9DBB74" w14:textId="77777777" w:rsidTr="00F14FC3">
        <w:tc>
          <w:tcPr>
            <w:tcW w:w="425" w:type="dxa"/>
            <w:tcBorders>
              <w:top w:val="single" w:sz="24" w:space="0" w:color="auto"/>
              <w:bottom w:val="single" w:sz="24" w:space="0" w:color="auto"/>
            </w:tcBorders>
            <w:shd w:val="clear" w:color="auto" w:fill="auto"/>
            <w:vAlign w:val="center"/>
          </w:tcPr>
          <w:p w14:paraId="505928AB"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tcBorders>
              <w:top w:val="single" w:sz="24" w:space="0" w:color="auto"/>
              <w:bottom w:val="single" w:sz="24" w:space="0" w:color="auto"/>
            </w:tcBorders>
            <w:shd w:val="clear" w:color="auto" w:fill="auto"/>
            <w:vAlign w:val="center"/>
          </w:tcPr>
          <w:p w14:paraId="077A18BE" w14:textId="77777777" w:rsidR="00F14FC3" w:rsidRPr="00F14FC3" w:rsidRDefault="00F14FC3" w:rsidP="008A25ED">
            <w:pPr>
              <w:jc w:val="center"/>
              <w:rPr>
                <w:b/>
                <w:sz w:val="20"/>
              </w:rPr>
            </w:pPr>
            <w:proofErr w:type="spellStart"/>
            <w:r w:rsidRPr="00F14FC3">
              <w:rPr>
                <w:b/>
                <w:sz w:val="20"/>
              </w:rPr>
              <w:t>E.Mz</w:t>
            </w:r>
            <w:proofErr w:type="spellEnd"/>
            <w:r w:rsidRPr="00F14FC3">
              <w:rPr>
                <w:b/>
                <w:sz w:val="20"/>
              </w:rPr>
              <w:t xml:space="preserve">. Leopoldo </w:t>
            </w:r>
            <w:proofErr w:type="spellStart"/>
            <w:r w:rsidRPr="00F14FC3">
              <w:rPr>
                <w:b/>
                <w:sz w:val="20"/>
              </w:rPr>
              <w:t>Erthal</w:t>
            </w:r>
            <w:proofErr w:type="spellEnd"/>
          </w:p>
          <w:p w14:paraId="7213E4B9" w14:textId="77777777" w:rsidR="00F14FC3" w:rsidRPr="00F14FC3" w:rsidRDefault="00F14FC3" w:rsidP="008A25ED">
            <w:pPr>
              <w:jc w:val="center"/>
              <w:rPr>
                <w:b/>
                <w:i/>
                <w:sz w:val="20"/>
              </w:rPr>
            </w:pPr>
            <w:r w:rsidRPr="00F14FC3">
              <w:rPr>
                <w:rFonts w:ascii="Arial" w:hAnsi="Arial" w:cs="Arial"/>
                <w:i/>
                <w:sz w:val="20"/>
              </w:rPr>
              <w:t>Fazenda Santa Rita - Barra Alegre</w:t>
            </w:r>
          </w:p>
        </w:tc>
        <w:tc>
          <w:tcPr>
            <w:tcW w:w="1134" w:type="dxa"/>
            <w:tcBorders>
              <w:top w:val="single" w:sz="24" w:space="0" w:color="auto"/>
              <w:bottom w:val="single" w:sz="24" w:space="0" w:color="auto"/>
            </w:tcBorders>
            <w:shd w:val="clear" w:color="auto" w:fill="auto"/>
            <w:vAlign w:val="center"/>
          </w:tcPr>
          <w:p w14:paraId="003A73CA" w14:textId="77777777" w:rsidR="00F14FC3" w:rsidRPr="00F14FC3" w:rsidRDefault="00F14FC3" w:rsidP="008A25ED">
            <w:pPr>
              <w:jc w:val="center"/>
              <w:rPr>
                <w:sz w:val="20"/>
              </w:rPr>
            </w:pPr>
          </w:p>
        </w:tc>
        <w:tc>
          <w:tcPr>
            <w:tcW w:w="2835" w:type="dxa"/>
            <w:tcBorders>
              <w:top w:val="single" w:sz="24" w:space="0" w:color="auto"/>
              <w:bottom w:val="single" w:sz="24" w:space="0" w:color="auto"/>
            </w:tcBorders>
            <w:shd w:val="clear" w:color="auto" w:fill="auto"/>
            <w:vAlign w:val="center"/>
          </w:tcPr>
          <w:p w14:paraId="5D78B31F" w14:textId="77777777" w:rsidR="00F14FC3" w:rsidRPr="00F14FC3" w:rsidRDefault="00F14FC3" w:rsidP="008A25ED">
            <w:pPr>
              <w:rPr>
                <w:sz w:val="20"/>
              </w:rPr>
            </w:pPr>
            <w:r w:rsidRPr="00F14FC3">
              <w:rPr>
                <w:sz w:val="20"/>
              </w:rPr>
              <w:t>Anderson Souza de Matos</w:t>
            </w:r>
          </w:p>
        </w:tc>
        <w:tc>
          <w:tcPr>
            <w:tcW w:w="1734" w:type="dxa"/>
            <w:tcBorders>
              <w:top w:val="single" w:sz="24" w:space="0" w:color="auto"/>
              <w:bottom w:val="single" w:sz="24" w:space="0" w:color="auto"/>
            </w:tcBorders>
            <w:shd w:val="clear" w:color="auto" w:fill="auto"/>
            <w:vAlign w:val="center"/>
          </w:tcPr>
          <w:p w14:paraId="7A7C8294" w14:textId="77777777" w:rsidR="00F14FC3" w:rsidRPr="00F14FC3" w:rsidRDefault="00F14FC3" w:rsidP="008A25ED">
            <w:pPr>
              <w:jc w:val="center"/>
              <w:rPr>
                <w:rFonts w:ascii="Arial" w:hAnsi="Arial" w:cs="Arial"/>
                <w:sz w:val="20"/>
              </w:rPr>
            </w:pPr>
            <w:r w:rsidRPr="00F14FC3">
              <w:rPr>
                <w:rFonts w:ascii="Arial" w:hAnsi="Arial" w:cs="Arial"/>
                <w:sz w:val="20"/>
              </w:rPr>
              <w:t>07h às 11h</w:t>
            </w:r>
          </w:p>
        </w:tc>
        <w:tc>
          <w:tcPr>
            <w:tcW w:w="1559" w:type="dxa"/>
            <w:tcBorders>
              <w:top w:val="single" w:sz="24" w:space="0" w:color="auto"/>
              <w:bottom w:val="single" w:sz="24" w:space="0" w:color="auto"/>
            </w:tcBorders>
            <w:shd w:val="clear" w:color="auto" w:fill="auto"/>
            <w:vAlign w:val="center"/>
          </w:tcPr>
          <w:p w14:paraId="15AA5996" w14:textId="77777777" w:rsidR="00F14FC3" w:rsidRPr="00F14FC3" w:rsidRDefault="00F14FC3" w:rsidP="008A25ED">
            <w:pPr>
              <w:jc w:val="right"/>
              <w:rPr>
                <w:i/>
                <w:sz w:val="20"/>
              </w:rPr>
            </w:pPr>
            <w:r w:rsidRPr="00F14FC3">
              <w:rPr>
                <w:i/>
                <w:sz w:val="20"/>
              </w:rPr>
              <w:t>9.8163-8683</w:t>
            </w:r>
          </w:p>
        </w:tc>
        <w:tc>
          <w:tcPr>
            <w:tcW w:w="3511" w:type="dxa"/>
            <w:tcBorders>
              <w:top w:val="single" w:sz="24" w:space="0" w:color="auto"/>
              <w:bottom w:val="single" w:sz="24" w:space="0" w:color="auto"/>
            </w:tcBorders>
            <w:shd w:val="clear" w:color="auto" w:fill="auto"/>
            <w:vAlign w:val="center"/>
          </w:tcPr>
          <w:p w14:paraId="433B7FAC" w14:textId="77777777" w:rsidR="00F14FC3" w:rsidRPr="00F14FC3" w:rsidRDefault="00F14FC3" w:rsidP="008A25ED">
            <w:pPr>
              <w:rPr>
                <w:sz w:val="20"/>
              </w:rPr>
            </w:pPr>
            <w:r w:rsidRPr="00F14FC3">
              <w:rPr>
                <w:sz w:val="20"/>
              </w:rPr>
              <w:t>Leopoldoerthal2016</w:t>
            </w:r>
          </w:p>
        </w:tc>
      </w:tr>
      <w:tr w:rsidR="00F14FC3" w:rsidRPr="00F14FC3" w14:paraId="48CEBCBF" w14:textId="77777777" w:rsidTr="00F14FC3">
        <w:tc>
          <w:tcPr>
            <w:tcW w:w="425" w:type="dxa"/>
            <w:vMerge w:val="restart"/>
            <w:tcBorders>
              <w:top w:val="single" w:sz="24" w:space="0" w:color="auto"/>
            </w:tcBorders>
            <w:shd w:val="clear" w:color="auto" w:fill="auto"/>
            <w:vAlign w:val="center"/>
          </w:tcPr>
          <w:p w14:paraId="2A2D4668"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24" w:space="0" w:color="auto"/>
            </w:tcBorders>
            <w:shd w:val="clear" w:color="auto" w:fill="auto"/>
            <w:vAlign w:val="center"/>
          </w:tcPr>
          <w:p w14:paraId="25F2C186" w14:textId="77777777" w:rsidR="00F14FC3" w:rsidRPr="00F14FC3" w:rsidRDefault="00F14FC3" w:rsidP="008A25ED">
            <w:pPr>
              <w:jc w:val="center"/>
              <w:rPr>
                <w:b/>
                <w:sz w:val="20"/>
              </w:rPr>
            </w:pPr>
            <w:r w:rsidRPr="00F14FC3">
              <w:rPr>
                <w:b/>
                <w:sz w:val="20"/>
              </w:rPr>
              <w:t xml:space="preserve">E.M. Prof. </w:t>
            </w:r>
            <w:proofErr w:type="spellStart"/>
            <w:r w:rsidRPr="00F14FC3">
              <w:rPr>
                <w:b/>
                <w:sz w:val="20"/>
              </w:rPr>
              <w:t>Clirton</w:t>
            </w:r>
            <w:proofErr w:type="spellEnd"/>
            <w:r w:rsidRPr="00F14FC3">
              <w:rPr>
                <w:b/>
                <w:sz w:val="20"/>
              </w:rPr>
              <w:t xml:space="preserve"> Rêgo Cabral</w:t>
            </w:r>
          </w:p>
          <w:p w14:paraId="6CF6FEEE" w14:textId="77777777" w:rsidR="00F14FC3" w:rsidRPr="00F14FC3" w:rsidRDefault="00F14FC3" w:rsidP="008A25ED">
            <w:pPr>
              <w:jc w:val="center"/>
              <w:rPr>
                <w:rFonts w:ascii="Arial" w:hAnsi="Arial" w:cs="Arial"/>
                <w:i/>
                <w:sz w:val="20"/>
              </w:rPr>
            </w:pPr>
            <w:r w:rsidRPr="00F14FC3">
              <w:rPr>
                <w:rFonts w:ascii="Arial" w:hAnsi="Arial" w:cs="Arial"/>
                <w:i/>
                <w:sz w:val="20"/>
              </w:rPr>
              <w:t>Av. Walter Vendas Rodrigues</w:t>
            </w:r>
          </w:p>
          <w:p w14:paraId="5A9ED4B7" w14:textId="77777777" w:rsidR="00F14FC3" w:rsidRPr="00F14FC3" w:rsidRDefault="00F14FC3" w:rsidP="008A25ED">
            <w:pPr>
              <w:jc w:val="center"/>
              <w:rPr>
                <w:b/>
                <w:i/>
                <w:sz w:val="20"/>
              </w:rPr>
            </w:pPr>
            <w:r w:rsidRPr="00F14FC3">
              <w:rPr>
                <w:rFonts w:ascii="Arial" w:hAnsi="Arial" w:cs="Arial"/>
                <w:i/>
                <w:sz w:val="20"/>
              </w:rPr>
              <w:t>18- Novo Mundo - BJ,</w:t>
            </w:r>
          </w:p>
        </w:tc>
        <w:tc>
          <w:tcPr>
            <w:tcW w:w="1134" w:type="dxa"/>
            <w:vMerge w:val="restart"/>
            <w:tcBorders>
              <w:top w:val="single" w:sz="24" w:space="0" w:color="auto"/>
            </w:tcBorders>
            <w:shd w:val="clear" w:color="auto" w:fill="auto"/>
            <w:vAlign w:val="center"/>
          </w:tcPr>
          <w:p w14:paraId="1A534BAC" w14:textId="77777777" w:rsidR="00F14FC3" w:rsidRPr="00F14FC3" w:rsidRDefault="00F14FC3" w:rsidP="008A25ED">
            <w:pPr>
              <w:jc w:val="center"/>
              <w:rPr>
                <w:sz w:val="20"/>
              </w:rPr>
            </w:pPr>
            <w:r w:rsidRPr="00F14FC3">
              <w:rPr>
                <w:sz w:val="20"/>
              </w:rPr>
              <w:t>2566-2881</w:t>
            </w:r>
          </w:p>
          <w:p w14:paraId="088ABB23" w14:textId="77777777" w:rsidR="00F14FC3" w:rsidRPr="00F14FC3" w:rsidRDefault="00F14FC3" w:rsidP="008A25ED">
            <w:pPr>
              <w:jc w:val="center"/>
              <w:rPr>
                <w:sz w:val="20"/>
              </w:rPr>
            </w:pPr>
          </w:p>
        </w:tc>
        <w:tc>
          <w:tcPr>
            <w:tcW w:w="2835" w:type="dxa"/>
            <w:tcBorders>
              <w:top w:val="single" w:sz="24" w:space="0" w:color="auto"/>
              <w:bottom w:val="single" w:sz="2" w:space="0" w:color="auto"/>
            </w:tcBorders>
            <w:shd w:val="clear" w:color="auto" w:fill="auto"/>
            <w:vAlign w:val="center"/>
          </w:tcPr>
          <w:p w14:paraId="4D39E34A" w14:textId="77777777" w:rsidR="00F14FC3" w:rsidRPr="00F14FC3" w:rsidRDefault="00F14FC3" w:rsidP="008A25ED">
            <w:pPr>
              <w:rPr>
                <w:sz w:val="20"/>
              </w:rPr>
            </w:pPr>
            <w:r w:rsidRPr="00F14FC3">
              <w:rPr>
                <w:sz w:val="20"/>
              </w:rPr>
              <w:t xml:space="preserve">Fátima </w:t>
            </w:r>
            <w:proofErr w:type="spellStart"/>
            <w:r w:rsidRPr="00F14FC3">
              <w:rPr>
                <w:sz w:val="20"/>
              </w:rPr>
              <w:t>Mululo</w:t>
            </w:r>
            <w:proofErr w:type="spellEnd"/>
            <w:r w:rsidRPr="00F14FC3">
              <w:rPr>
                <w:sz w:val="20"/>
              </w:rPr>
              <w:t xml:space="preserve"> Bianco Salomon</w:t>
            </w:r>
          </w:p>
        </w:tc>
        <w:tc>
          <w:tcPr>
            <w:tcW w:w="1734" w:type="dxa"/>
            <w:vMerge w:val="restart"/>
            <w:tcBorders>
              <w:top w:val="single" w:sz="24" w:space="0" w:color="auto"/>
            </w:tcBorders>
            <w:shd w:val="clear" w:color="auto" w:fill="auto"/>
            <w:vAlign w:val="center"/>
          </w:tcPr>
          <w:p w14:paraId="40D162DA" w14:textId="77777777" w:rsidR="00F14FC3" w:rsidRPr="00F14FC3" w:rsidRDefault="00F14FC3" w:rsidP="008A25ED">
            <w:pPr>
              <w:jc w:val="center"/>
              <w:rPr>
                <w:rFonts w:ascii="Arial" w:hAnsi="Arial" w:cs="Arial"/>
                <w:sz w:val="20"/>
              </w:rPr>
            </w:pPr>
            <w:r w:rsidRPr="00F14FC3">
              <w:rPr>
                <w:rFonts w:ascii="Arial" w:hAnsi="Arial" w:cs="Arial"/>
                <w:sz w:val="20"/>
              </w:rPr>
              <w:t>07h às 12:20</w:t>
            </w:r>
          </w:p>
          <w:p w14:paraId="3BCA1E49" w14:textId="77777777" w:rsidR="00F14FC3" w:rsidRPr="00F14FC3" w:rsidRDefault="00F14FC3" w:rsidP="008A25ED">
            <w:pPr>
              <w:rPr>
                <w:rFonts w:ascii="Arial" w:hAnsi="Arial" w:cs="Arial"/>
                <w:sz w:val="20"/>
              </w:rPr>
            </w:pPr>
          </w:p>
        </w:tc>
        <w:tc>
          <w:tcPr>
            <w:tcW w:w="1559" w:type="dxa"/>
            <w:tcBorders>
              <w:top w:val="single" w:sz="24" w:space="0" w:color="auto"/>
              <w:bottom w:val="single" w:sz="2" w:space="0" w:color="auto"/>
            </w:tcBorders>
            <w:shd w:val="clear" w:color="auto" w:fill="auto"/>
            <w:vAlign w:val="center"/>
          </w:tcPr>
          <w:p w14:paraId="53F8AF3C" w14:textId="77777777" w:rsidR="00F14FC3" w:rsidRPr="00F14FC3" w:rsidRDefault="00F14FC3" w:rsidP="008A25ED">
            <w:pPr>
              <w:jc w:val="right"/>
              <w:rPr>
                <w:sz w:val="20"/>
              </w:rPr>
            </w:pPr>
            <w:r w:rsidRPr="00F14FC3">
              <w:rPr>
                <w:sz w:val="20"/>
              </w:rPr>
              <w:t>997408556</w:t>
            </w:r>
          </w:p>
        </w:tc>
        <w:tc>
          <w:tcPr>
            <w:tcW w:w="3511" w:type="dxa"/>
            <w:tcBorders>
              <w:top w:val="single" w:sz="24" w:space="0" w:color="auto"/>
              <w:bottom w:val="single" w:sz="2" w:space="0" w:color="auto"/>
            </w:tcBorders>
            <w:shd w:val="clear" w:color="auto" w:fill="auto"/>
            <w:vAlign w:val="center"/>
          </w:tcPr>
          <w:p w14:paraId="06676D0A" w14:textId="77777777" w:rsidR="00F14FC3" w:rsidRPr="00F14FC3" w:rsidRDefault="00F14FC3" w:rsidP="008A25ED">
            <w:pPr>
              <w:rPr>
                <w:sz w:val="20"/>
              </w:rPr>
            </w:pPr>
            <w:r w:rsidRPr="00F14FC3">
              <w:rPr>
                <w:sz w:val="20"/>
              </w:rPr>
              <w:t>professorclirton@gmail.com</w:t>
            </w:r>
          </w:p>
        </w:tc>
      </w:tr>
      <w:tr w:rsidR="00F14FC3" w:rsidRPr="00F14FC3" w14:paraId="0BA8BD7B" w14:textId="77777777" w:rsidTr="00F14FC3">
        <w:trPr>
          <w:trHeight w:val="278"/>
        </w:trPr>
        <w:tc>
          <w:tcPr>
            <w:tcW w:w="425" w:type="dxa"/>
            <w:vMerge/>
            <w:tcBorders>
              <w:bottom w:val="single" w:sz="24" w:space="0" w:color="auto"/>
            </w:tcBorders>
            <w:shd w:val="clear" w:color="auto" w:fill="auto"/>
            <w:vAlign w:val="center"/>
          </w:tcPr>
          <w:p w14:paraId="3E2BDA5B"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tcBorders>
              <w:bottom w:val="single" w:sz="24" w:space="0" w:color="auto"/>
            </w:tcBorders>
            <w:shd w:val="clear" w:color="auto" w:fill="auto"/>
            <w:vAlign w:val="center"/>
          </w:tcPr>
          <w:p w14:paraId="3364AF46" w14:textId="77777777" w:rsidR="00F14FC3" w:rsidRPr="00F14FC3" w:rsidRDefault="00F14FC3" w:rsidP="008A25ED">
            <w:pPr>
              <w:jc w:val="center"/>
              <w:rPr>
                <w:b/>
                <w:sz w:val="20"/>
              </w:rPr>
            </w:pPr>
          </w:p>
        </w:tc>
        <w:tc>
          <w:tcPr>
            <w:tcW w:w="1134" w:type="dxa"/>
            <w:vMerge/>
            <w:tcBorders>
              <w:bottom w:val="single" w:sz="24" w:space="0" w:color="auto"/>
            </w:tcBorders>
            <w:shd w:val="clear" w:color="auto" w:fill="auto"/>
            <w:vAlign w:val="center"/>
          </w:tcPr>
          <w:p w14:paraId="38A4DE95" w14:textId="77777777" w:rsidR="00F14FC3" w:rsidRPr="00F14FC3" w:rsidRDefault="00F14FC3" w:rsidP="008A25ED">
            <w:pPr>
              <w:jc w:val="center"/>
              <w:rPr>
                <w:sz w:val="20"/>
              </w:rPr>
            </w:pPr>
          </w:p>
        </w:tc>
        <w:tc>
          <w:tcPr>
            <w:tcW w:w="2835" w:type="dxa"/>
            <w:tcBorders>
              <w:top w:val="single" w:sz="2" w:space="0" w:color="auto"/>
              <w:bottom w:val="single" w:sz="24" w:space="0" w:color="auto"/>
            </w:tcBorders>
            <w:shd w:val="clear" w:color="auto" w:fill="auto"/>
            <w:vAlign w:val="center"/>
          </w:tcPr>
          <w:p w14:paraId="27FBBEEA" w14:textId="77777777" w:rsidR="00F14FC3" w:rsidRPr="00F14FC3" w:rsidRDefault="00F14FC3" w:rsidP="008A25ED">
            <w:pPr>
              <w:rPr>
                <w:sz w:val="20"/>
              </w:rPr>
            </w:pPr>
            <w:r w:rsidRPr="00F14FC3">
              <w:rPr>
                <w:sz w:val="20"/>
              </w:rPr>
              <w:t xml:space="preserve">Rafaela </w:t>
            </w:r>
            <w:proofErr w:type="spellStart"/>
            <w:r w:rsidRPr="00F14FC3">
              <w:rPr>
                <w:sz w:val="20"/>
              </w:rPr>
              <w:t>Genézio</w:t>
            </w:r>
            <w:proofErr w:type="spellEnd"/>
            <w:r w:rsidRPr="00F14FC3">
              <w:rPr>
                <w:sz w:val="20"/>
              </w:rPr>
              <w:t xml:space="preserve"> da S. Klein</w:t>
            </w:r>
          </w:p>
        </w:tc>
        <w:tc>
          <w:tcPr>
            <w:tcW w:w="1734" w:type="dxa"/>
            <w:vMerge/>
            <w:tcBorders>
              <w:bottom w:val="single" w:sz="24" w:space="0" w:color="auto"/>
            </w:tcBorders>
            <w:shd w:val="clear" w:color="auto" w:fill="auto"/>
            <w:vAlign w:val="center"/>
          </w:tcPr>
          <w:p w14:paraId="7FD7E71A" w14:textId="77777777" w:rsidR="00F14FC3" w:rsidRPr="00F14FC3" w:rsidRDefault="00F14FC3" w:rsidP="008A25ED">
            <w:pPr>
              <w:rPr>
                <w:rFonts w:ascii="Arial" w:hAnsi="Arial" w:cs="Arial"/>
                <w:sz w:val="20"/>
              </w:rPr>
            </w:pPr>
          </w:p>
        </w:tc>
        <w:tc>
          <w:tcPr>
            <w:tcW w:w="1559" w:type="dxa"/>
            <w:tcBorders>
              <w:top w:val="single" w:sz="2" w:space="0" w:color="auto"/>
              <w:bottom w:val="single" w:sz="24" w:space="0" w:color="auto"/>
            </w:tcBorders>
            <w:shd w:val="clear" w:color="auto" w:fill="auto"/>
            <w:vAlign w:val="center"/>
          </w:tcPr>
          <w:p w14:paraId="18C9D752" w14:textId="77777777" w:rsidR="00F14FC3" w:rsidRPr="00F14FC3" w:rsidRDefault="00F14FC3" w:rsidP="008A25ED">
            <w:pPr>
              <w:jc w:val="right"/>
              <w:rPr>
                <w:sz w:val="20"/>
              </w:rPr>
            </w:pPr>
            <w:r w:rsidRPr="00F14FC3">
              <w:rPr>
                <w:sz w:val="20"/>
              </w:rPr>
              <w:t>9.9906-3560</w:t>
            </w:r>
          </w:p>
        </w:tc>
        <w:tc>
          <w:tcPr>
            <w:tcW w:w="3511" w:type="dxa"/>
            <w:tcBorders>
              <w:top w:val="single" w:sz="2" w:space="0" w:color="auto"/>
              <w:bottom w:val="single" w:sz="24" w:space="0" w:color="auto"/>
            </w:tcBorders>
            <w:shd w:val="clear" w:color="auto" w:fill="auto"/>
            <w:vAlign w:val="center"/>
          </w:tcPr>
          <w:p w14:paraId="12561678" w14:textId="77777777" w:rsidR="00F14FC3" w:rsidRPr="00F14FC3" w:rsidRDefault="000F287C" w:rsidP="008A25ED">
            <w:pPr>
              <w:rPr>
                <w:sz w:val="20"/>
              </w:rPr>
            </w:pPr>
            <w:hyperlink r:id="rId101" w:history="1">
              <w:r w:rsidR="00F14FC3" w:rsidRPr="00F14FC3">
                <w:rPr>
                  <w:rStyle w:val="Hyperlink"/>
                  <w:sz w:val="20"/>
                </w:rPr>
                <w:t>rafinhagenezio@gmail.com</w:t>
              </w:r>
            </w:hyperlink>
          </w:p>
        </w:tc>
      </w:tr>
      <w:tr w:rsidR="00F14FC3" w:rsidRPr="00F14FC3" w14:paraId="1CF25D70" w14:textId="77777777" w:rsidTr="00F14FC3">
        <w:trPr>
          <w:trHeight w:val="411"/>
        </w:trPr>
        <w:tc>
          <w:tcPr>
            <w:tcW w:w="425" w:type="dxa"/>
            <w:vMerge w:val="restart"/>
            <w:shd w:val="clear" w:color="auto" w:fill="auto"/>
            <w:vAlign w:val="center"/>
          </w:tcPr>
          <w:p w14:paraId="6379E0E3"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shd w:val="clear" w:color="auto" w:fill="auto"/>
            <w:vAlign w:val="center"/>
          </w:tcPr>
          <w:p w14:paraId="55B55010" w14:textId="77777777" w:rsidR="00F14FC3" w:rsidRPr="00F14FC3" w:rsidRDefault="00F14FC3" w:rsidP="008A25ED">
            <w:pPr>
              <w:jc w:val="center"/>
              <w:rPr>
                <w:b/>
                <w:sz w:val="20"/>
              </w:rPr>
            </w:pPr>
            <w:r w:rsidRPr="00F14FC3">
              <w:rPr>
                <w:b/>
                <w:sz w:val="20"/>
              </w:rPr>
              <w:t xml:space="preserve">E.M. </w:t>
            </w:r>
            <w:proofErr w:type="spellStart"/>
            <w:r w:rsidRPr="00F14FC3">
              <w:rPr>
                <w:b/>
                <w:sz w:val="20"/>
              </w:rPr>
              <w:t>Profª</w:t>
            </w:r>
            <w:proofErr w:type="spellEnd"/>
            <w:r w:rsidRPr="00F14FC3">
              <w:rPr>
                <w:b/>
                <w:sz w:val="20"/>
              </w:rPr>
              <w:t xml:space="preserve">. </w:t>
            </w:r>
            <w:proofErr w:type="spellStart"/>
            <w:r w:rsidRPr="00F14FC3">
              <w:rPr>
                <w:b/>
                <w:sz w:val="20"/>
              </w:rPr>
              <w:t>Iracy</w:t>
            </w:r>
            <w:proofErr w:type="spellEnd"/>
            <w:r w:rsidRPr="00F14FC3">
              <w:rPr>
                <w:b/>
                <w:sz w:val="20"/>
              </w:rPr>
              <w:t xml:space="preserve"> </w:t>
            </w:r>
            <w:proofErr w:type="spellStart"/>
            <w:r w:rsidRPr="00F14FC3">
              <w:rPr>
                <w:b/>
                <w:sz w:val="20"/>
              </w:rPr>
              <w:t>Monnerat</w:t>
            </w:r>
            <w:proofErr w:type="spellEnd"/>
            <w:r w:rsidRPr="00F14FC3">
              <w:rPr>
                <w:b/>
                <w:sz w:val="20"/>
              </w:rPr>
              <w:t xml:space="preserve"> de Lemos</w:t>
            </w:r>
          </w:p>
          <w:p w14:paraId="27CD495C" w14:textId="77777777" w:rsidR="00F14FC3" w:rsidRPr="00F14FC3" w:rsidRDefault="00F14FC3" w:rsidP="008A25ED">
            <w:pPr>
              <w:jc w:val="center"/>
              <w:rPr>
                <w:b/>
                <w:i/>
                <w:sz w:val="20"/>
              </w:rPr>
            </w:pPr>
            <w:r w:rsidRPr="00F14FC3">
              <w:rPr>
                <w:rFonts w:ascii="Arial" w:hAnsi="Arial" w:cs="Arial"/>
                <w:i/>
                <w:sz w:val="20"/>
              </w:rPr>
              <w:t xml:space="preserve">Av. Walter Vendas Rodrigues, 18- Novo Mundo </w:t>
            </w:r>
          </w:p>
        </w:tc>
        <w:tc>
          <w:tcPr>
            <w:tcW w:w="1134" w:type="dxa"/>
            <w:vMerge w:val="restart"/>
            <w:shd w:val="clear" w:color="auto" w:fill="auto"/>
            <w:vAlign w:val="center"/>
          </w:tcPr>
          <w:p w14:paraId="09841635" w14:textId="77777777" w:rsidR="00F14FC3" w:rsidRPr="00F14FC3" w:rsidRDefault="00F14FC3" w:rsidP="008A25ED">
            <w:pPr>
              <w:jc w:val="center"/>
              <w:rPr>
                <w:sz w:val="20"/>
              </w:rPr>
            </w:pPr>
            <w:r w:rsidRPr="00F14FC3">
              <w:rPr>
                <w:sz w:val="20"/>
              </w:rPr>
              <w:t>2566-6786</w:t>
            </w:r>
          </w:p>
        </w:tc>
        <w:tc>
          <w:tcPr>
            <w:tcW w:w="2835" w:type="dxa"/>
            <w:tcBorders>
              <w:top w:val="single" w:sz="2" w:space="0" w:color="auto"/>
              <w:bottom w:val="single" w:sz="4" w:space="0" w:color="auto"/>
            </w:tcBorders>
            <w:shd w:val="clear" w:color="auto" w:fill="auto"/>
            <w:vAlign w:val="center"/>
          </w:tcPr>
          <w:p w14:paraId="2B54A32E" w14:textId="77777777" w:rsidR="00F14FC3" w:rsidRPr="00F14FC3" w:rsidRDefault="00F14FC3" w:rsidP="008A25ED">
            <w:pPr>
              <w:rPr>
                <w:sz w:val="20"/>
              </w:rPr>
            </w:pPr>
            <w:proofErr w:type="spellStart"/>
            <w:r w:rsidRPr="00F14FC3">
              <w:rPr>
                <w:sz w:val="20"/>
              </w:rPr>
              <w:t>Thamiris</w:t>
            </w:r>
            <w:proofErr w:type="spellEnd"/>
            <w:r w:rsidRPr="00F14FC3">
              <w:rPr>
                <w:sz w:val="20"/>
              </w:rPr>
              <w:t xml:space="preserve"> Cecília da Silva Martinez </w:t>
            </w:r>
          </w:p>
        </w:tc>
        <w:tc>
          <w:tcPr>
            <w:tcW w:w="1734" w:type="dxa"/>
            <w:vMerge w:val="restart"/>
            <w:tcBorders>
              <w:top w:val="single" w:sz="2" w:space="0" w:color="auto"/>
            </w:tcBorders>
            <w:shd w:val="clear" w:color="auto" w:fill="auto"/>
            <w:vAlign w:val="center"/>
          </w:tcPr>
          <w:p w14:paraId="6904F0D4" w14:textId="77777777" w:rsidR="00F14FC3" w:rsidRPr="00F14FC3" w:rsidRDefault="00F14FC3" w:rsidP="008A25ED">
            <w:pPr>
              <w:jc w:val="center"/>
              <w:rPr>
                <w:rFonts w:ascii="Arial" w:hAnsi="Arial" w:cs="Arial"/>
                <w:sz w:val="20"/>
              </w:rPr>
            </w:pPr>
            <w:r w:rsidRPr="00F14FC3">
              <w:rPr>
                <w:rFonts w:ascii="Arial" w:hAnsi="Arial" w:cs="Arial"/>
                <w:sz w:val="20"/>
              </w:rPr>
              <w:t>13h às 17h</w:t>
            </w:r>
          </w:p>
          <w:p w14:paraId="7D97DC0A" w14:textId="77777777" w:rsidR="00F14FC3" w:rsidRPr="00F14FC3" w:rsidRDefault="00F14FC3" w:rsidP="008A25ED">
            <w:pPr>
              <w:rPr>
                <w:rFonts w:ascii="Arial" w:hAnsi="Arial" w:cs="Arial"/>
                <w:sz w:val="20"/>
              </w:rPr>
            </w:pPr>
            <w:r w:rsidRPr="00F14FC3">
              <w:rPr>
                <w:rFonts w:ascii="Arial" w:hAnsi="Arial" w:cs="Arial"/>
                <w:sz w:val="20"/>
              </w:rPr>
              <w:t xml:space="preserve"> </w:t>
            </w:r>
          </w:p>
        </w:tc>
        <w:tc>
          <w:tcPr>
            <w:tcW w:w="1559" w:type="dxa"/>
            <w:tcBorders>
              <w:top w:val="single" w:sz="2" w:space="0" w:color="auto"/>
            </w:tcBorders>
            <w:shd w:val="clear" w:color="auto" w:fill="auto"/>
            <w:vAlign w:val="center"/>
          </w:tcPr>
          <w:p w14:paraId="45E16278" w14:textId="77777777" w:rsidR="00F14FC3" w:rsidRPr="00F14FC3" w:rsidRDefault="00F14FC3" w:rsidP="008A25ED">
            <w:pPr>
              <w:jc w:val="right"/>
              <w:rPr>
                <w:sz w:val="20"/>
              </w:rPr>
            </w:pPr>
            <w:r w:rsidRPr="00F14FC3">
              <w:rPr>
                <w:sz w:val="20"/>
              </w:rPr>
              <w:t>9.8831-0192</w:t>
            </w:r>
          </w:p>
        </w:tc>
        <w:tc>
          <w:tcPr>
            <w:tcW w:w="3511" w:type="dxa"/>
            <w:tcBorders>
              <w:top w:val="single" w:sz="2" w:space="0" w:color="auto"/>
            </w:tcBorders>
            <w:shd w:val="clear" w:color="auto" w:fill="auto"/>
            <w:vAlign w:val="center"/>
          </w:tcPr>
          <w:p w14:paraId="728B7294" w14:textId="77777777" w:rsidR="00F14FC3" w:rsidRPr="00F14FC3" w:rsidRDefault="00F14FC3" w:rsidP="008A25ED">
            <w:pPr>
              <w:rPr>
                <w:sz w:val="20"/>
              </w:rPr>
            </w:pPr>
            <w:r w:rsidRPr="00F14FC3">
              <w:rPr>
                <w:sz w:val="20"/>
              </w:rPr>
              <w:t>Escolairacy20</w:t>
            </w:r>
            <w:r w:rsidRPr="00F14FC3">
              <w:rPr>
                <w:rStyle w:val="Hyperlink"/>
                <w:sz w:val="20"/>
              </w:rPr>
              <w:t>@gmail.com</w:t>
            </w:r>
          </w:p>
          <w:p w14:paraId="6AB78190" w14:textId="77777777" w:rsidR="00F14FC3" w:rsidRPr="00F14FC3" w:rsidRDefault="00F14FC3" w:rsidP="008A25ED">
            <w:pPr>
              <w:rPr>
                <w:sz w:val="20"/>
              </w:rPr>
            </w:pPr>
            <w:r w:rsidRPr="00F14FC3">
              <w:rPr>
                <w:sz w:val="20"/>
              </w:rPr>
              <w:t>Jeferson198928@gmail.com</w:t>
            </w:r>
          </w:p>
        </w:tc>
      </w:tr>
      <w:tr w:rsidR="00F14FC3" w:rsidRPr="00F14FC3" w14:paraId="23EEF6A0" w14:textId="77777777" w:rsidTr="00F14FC3">
        <w:trPr>
          <w:trHeight w:val="86"/>
        </w:trPr>
        <w:tc>
          <w:tcPr>
            <w:tcW w:w="425" w:type="dxa"/>
            <w:vMerge/>
            <w:shd w:val="clear" w:color="auto" w:fill="auto"/>
            <w:vAlign w:val="center"/>
          </w:tcPr>
          <w:p w14:paraId="18F74949"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shd w:val="clear" w:color="auto" w:fill="auto"/>
            <w:vAlign w:val="center"/>
          </w:tcPr>
          <w:p w14:paraId="61C346D1" w14:textId="77777777" w:rsidR="00F14FC3" w:rsidRPr="00F14FC3" w:rsidRDefault="00F14FC3" w:rsidP="008A25ED">
            <w:pPr>
              <w:jc w:val="center"/>
              <w:rPr>
                <w:b/>
                <w:sz w:val="20"/>
              </w:rPr>
            </w:pPr>
          </w:p>
        </w:tc>
        <w:tc>
          <w:tcPr>
            <w:tcW w:w="1134" w:type="dxa"/>
            <w:vMerge/>
            <w:shd w:val="clear" w:color="auto" w:fill="auto"/>
            <w:vAlign w:val="center"/>
          </w:tcPr>
          <w:p w14:paraId="1B809CD7" w14:textId="77777777" w:rsidR="00F14FC3" w:rsidRPr="00F14FC3" w:rsidRDefault="00F14FC3" w:rsidP="008A25ED">
            <w:pPr>
              <w:jc w:val="center"/>
              <w:rPr>
                <w:sz w:val="20"/>
              </w:rPr>
            </w:pPr>
          </w:p>
        </w:tc>
        <w:tc>
          <w:tcPr>
            <w:tcW w:w="2835" w:type="dxa"/>
            <w:tcBorders>
              <w:top w:val="single" w:sz="4" w:space="0" w:color="auto"/>
              <w:bottom w:val="single" w:sz="24" w:space="0" w:color="auto"/>
            </w:tcBorders>
            <w:shd w:val="clear" w:color="auto" w:fill="auto"/>
            <w:vAlign w:val="center"/>
          </w:tcPr>
          <w:p w14:paraId="300DA093" w14:textId="77777777" w:rsidR="00F14FC3" w:rsidRPr="00F14FC3" w:rsidRDefault="00F14FC3" w:rsidP="008A25ED">
            <w:pPr>
              <w:rPr>
                <w:sz w:val="20"/>
              </w:rPr>
            </w:pPr>
            <w:proofErr w:type="spellStart"/>
            <w:r w:rsidRPr="00F14FC3">
              <w:rPr>
                <w:sz w:val="20"/>
              </w:rPr>
              <w:t>Marciani</w:t>
            </w:r>
            <w:proofErr w:type="spellEnd"/>
            <w:r w:rsidRPr="00F14FC3">
              <w:rPr>
                <w:sz w:val="20"/>
              </w:rPr>
              <w:t xml:space="preserve"> Rodrigues Costa</w:t>
            </w:r>
          </w:p>
        </w:tc>
        <w:tc>
          <w:tcPr>
            <w:tcW w:w="1734" w:type="dxa"/>
            <w:vMerge/>
            <w:tcBorders>
              <w:bottom w:val="single" w:sz="24" w:space="0" w:color="auto"/>
            </w:tcBorders>
            <w:shd w:val="clear" w:color="auto" w:fill="auto"/>
            <w:vAlign w:val="center"/>
          </w:tcPr>
          <w:p w14:paraId="15D5F149" w14:textId="77777777" w:rsidR="00F14FC3" w:rsidRPr="00F14FC3" w:rsidRDefault="00F14FC3" w:rsidP="008A25ED">
            <w:pPr>
              <w:rPr>
                <w:rFonts w:ascii="Arial" w:hAnsi="Arial" w:cs="Arial"/>
                <w:sz w:val="20"/>
              </w:rPr>
            </w:pPr>
          </w:p>
        </w:tc>
        <w:tc>
          <w:tcPr>
            <w:tcW w:w="1559" w:type="dxa"/>
            <w:tcBorders>
              <w:bottom w:val="single" w:sz="24" w:space="0" w:color="auto"/>
            </w:tcBorders>
            <w:shd w:val="clear" w:color="auto" w:fill="auto"/>
            <w:vAlign w:val="center"/>
          </w:tcPr>
          <w:p w14:paraId="4B9634BE" w14:textId="77777777" w:rsidR="00F14FC3" w:rsidRPr="00F14FC3" w:rsidRDefault="00F14FC3" w:rsidP="008A25ED">
            <w:pPr>
              <w:jc w:val="right"/>
              <w:rPr>
                <w:sz w:val="20"/>
              </w:rPr>
            </w:pPr>
            <w:r w:rsidRPr="00F14FC3">
              <w:rPr>
                <w:sz w:val="20"/>
              </w:rPr>
              <w:t>9.81788930</w:t>
            </w:r>
          </w:p>
        </w:tc>
        <w:tc>
          <w:tcPr>
            <w:tcW w:w="3511" w:type="dxa"/>
            <w:tcBorders>
              <w:bottom w:val="single" w:sz="24" w:space="0" w:color="auto"/>
            </w:tcBorders>
            <w:shd w:val="clear" w:color="auto" w:fill="auto"/>
            <w:vAlign w:val="center"/>
          </w:tcPr>
          <w:p w14:paraId="5C7231D7" w14:textId="77777777" w:rsidR="00F14FC3" w:rsidRPr="00F14FC3" w:rsidRDefault="00F14FC3" w:rsidP="008A25ED">
            <w:pPr>
              <w:rPr>
                <w:sz w:val="20"/>
              </w:rPr>
            </w:pPr>
            <w:r w:rsidRPr="00F14FC3">
              <w:rPr>
                <w:sz w:val="20"/>
              </w:rPr>
              <w:t>Martinezthamiris02@gmail.com</w:t>
            </w:r>
          </w:p>
        </w:tc>
      </w:tr>
      <w:tr w:rsidR="00F14FC3" w:rsidRPr="00F14FC3" w14:paraId="7D574711" w14:textId="77777777" w:rsidTr="00F14FC3">
        <w:trPr>
          <w:trHeight w:val="328"/>
        </w:trPr>
        <w:tc>
          <w:tcPr>
            <w:tcW w:w="425" w:type="dxa"/>
            <w:tcBorders>
              <w:top w:val="single" w:sz="24" w:space="0" w:color="auto"/>
              <w:bottom w:val="single" w:sz="24" w:space="0" w:color="auto"/>
            </w:tcBorders>
            <w:shd w:val="clear" w:color="auto" w:fill="auto"/>
            <w:vAlign w:val="center"/>
          </w:tcPr>
          <w:p w14:paraId="217812B9"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tcBorders>
              <w:top w:val="single" w:sz="24" w:space="0" w:color="auto"/>
              <w:bottom w:val="single" w:sz="24" w:space="0" w:color="auto"/>
            </w:tcBorders>
            <w:shd w:val="clear" w:color="auto" w:fill="auto"/>
            <w:vAlign w:val="center"/>
          </w:tcPr>
          <w:p w14:paraId="1672F856" w14:textId="77777777" w:rsidR="00F14FC3" w:rsidRPr="00F14FC3" w:rsidRDefault="00F14FC3" w:rsidP="008A25ED">
            <w:pPr>
              <w:jc w:val="center"/>
              <w:rPr>
                <w:b/>
                <w:sz w:val="20"/>
              </w:rPr>
            </w:pPr>
            <w:r w:rsidRPr="00F14FC3">
              <w:rPr>
                <w:b/>
                <w:sz w:val="20"/>
              </w:rPr>
              <w:t>E.M. São José</w:t>
            </w:r>
          </w:p>
          <w:p w14:paraId="53ADA666" w14:textId="77777777" w:rsidR="00F14FC3" w:rsidRPr="00F14FC3" w:rsidRDefault="00F14FC3" w:rsidP="008A25ED">
            <w:pPr>
              <w:jc w:val="center"/>
              <w:rPr>
                <w:b/>
                <w:sz w:val="20"/>
              </w:rPr>
            </w:pPr>
            <w:r w:rsidRPr="00F14FC3">
              <w:rPr>
                <w:rFonts w:ascii="Arial" w:hAnsi="Arial" w:cs="Arial"/>
                <w:sz w:val="20"/>
              </w:rPr>
              <w:t>Vargem Alta - Venda Azul</w:t>
            </w:r>
          </w:p>
        </w:tc>
        <w:tc>
          <w:tcPr>
            <w:tcW w:w="1134" w:type="dxa"/>
            <w:tcBorders>
              <w:top w:val="single" w:sz="24" w:space="0" w:color="auto"/>
              <w:bottom w:val="single" w:sz="24" w:space="0" w:color="auto"/>
            </w:tcBorders>
            <w:shd w:val="clear" w:color="auto" w:fill="auto"/>
            <w:vAlign w:val="center"/>
          </w:tcPr>
          <w:p w14:paraId="47D588DF" w14:textId="77777777" w:rsidR="00F14FC3" w:rsidRPr="00F14FC3" w:rsidRDefault="00F14FC3" w:rsidP="008A25ED">
            <w:pPr>
              <w:jc w:val="center"/>
              <w:rPr>
                <w:sz w:val="20"/>
              </w:rPr>
            </w:pPr>
          </w:p>
        </w:tc>
        <w:tc>
          <w:tcPr>
            <w:tcW w:w="2835" w:type="dxa"/>
            <w:tcBorders>
              <w:top w:val="single" w:sz="2" w:space="0" w:color="auto"/>
              <w:bottom w:val="single" w:sz="24" w:space="0" w:color="auto"/>
            </w:tcBorders>
            <w:shd w:val="clear" w:color="auto" w:fill="auto"/>
            <w:vAlign w:val="center"/>
          </w:tcPr>
          <w:p w14:paraId="65F0A97A" w14:textId="77777777" w:rsidR="00F14FC3" w:rsidRPr="00F14FC3" w:rsidRDefault="00F14FC3" w:rsidP="008A25ED">
            <w:pPr>
              <w:rPr>
                <w:sz w:val="20"/>
              </w:rPr>
            </w:pPr>
            <w:r w:rsidRPr="00F14FC3">
              <w:rPr>
                <w:sz w:val="20"/>
              </w:rPr>
              <w:t xml:space="preserve">Érica Bravo Werneck </w:t>
            </w:r>
          </w:p>
        </w:tc>
        <w:tc>
          <w:tcPr>
            <w:tcW w:w="1734" w:type="dxa"/>
            <w:tcBorders>
              <w:top w:val="single" w:sz="24" w:space="0" w:color="auto"/>
              <w:bottom w:val="single" w:sz="24" w:space="0" w:color="auto"/>
            </w:tcBorders>
            <w:shd w:val="clear" w:color="auto" w:fill="auto"/>
            <w:vAlign w:val="center"/>
          </w:tcPr>
          <w:p w14:paraId="5CA29EAF" w14:textId="77777777" w:rsidR="00F14FC3" w:rsidRPr="00F14FC3" w:rsidRDefault="00F14FC3" w:rsidP="008A25ED">
            <w:pPr>
              <w:jc w:val="center"/>
              <w:rPr>
                <w:sz w:val="20"/>
              </w:rPr>
            </w:pPr>
            <w:proofErr w:type="gramStart"/>
            <w:r w:rsidRPr="00F14FC3">
              <w:rPr>
                <w:rFonts w:ascii="Arial" w:hAnsi="Arial" w:cs="Arial"/>
                <w:sz w:val="20"/>
              </w:rPr>
              <w:t>07:15</w:t>
            </w:r>
            <w:proofErr w:type="gramEnd"/>
            <w:r w:rsidRPr="00F14FC3">
              <w:rPr>
                <w:rFonts w:ascii="Arial" w:hAnsi="Arial" w:cs="Arial"/>
                <w:sz w:val="20"/>
              </w:rPr>
              <w:t xml:space="preserve">  às 11:15</w:t>
            </w:r>
          </w:p>
        </w:tc>
        <w:tc>
          <w:tcPr>
            <w:tcW w:w="1559" w:type="dxa"/>
            <w:tcBorders>
              <w:top w:val="single" w:sz="24" w:space="0" w:color="auto"/>
              <w:bottom w:val="single" w:sz="24" w:space="0" w:color="auto"/>
            </w:tcBorders>
            <w:shd w:val="clear" w:color="auto" w:fill="auto"/>
            <w:vAlign w:val="center"/>
          </w:tcPr>
          <w:p w14:paraId="65AE98F5" w14:textId="77777777" w:rsidR="00F14FC3" w:rsidRPr="00F14FC3" w:rsidRDefault="00F14FC3" w:rsidP="008A25ED">
            <w:pPr>
              <w:jc w:val="right"/>
              <w:rPr>
                <w:sz w:val="20"/>
              </w:rPr>
            </w:pPr>
            <w:r w:rsidRPr="00F14FC3">
              <w:rPr>
                <w:sz w:val="20"/>
              </w:rPr>
              <w:t xml:space="preserve">9.9214-2900 </w:t>
            </w:r>
          </w:p>
        </w:tc>
        <w:tc>
          <w:tcPr>
            <w:tcW w:w="3511" w:type="dxa"/>
            <w:tcBorders>
              <w:top w:val="single" w:sz="24" w:space="0" w:color="auto"/>
              <w:bottom w:val="single" w:sz="24" w:space="0" w:color="auto"/>
            </w:tcBorders>
            <w:shd w:val="clear" w:color="auto" w:fill="auto"/>
            <w:vAlign w:val="center"/>
          </w:tcPr>
          <w:p w14:paraId="762ED2BB" w14:textId="77777777" w:rsidR="00F14FC3" w:rsidRPr="00F14FC3" w:rsidRDefault="000F287C" w:rsidP="008A25ED">
            <w:pPr>
              <w:rPr>
                <w:sz w:val="20"/>
              </w:rPr>
            </w:pPr>
            <w:hyperlink r:id="rId102" w:history="1">
              <w:r w:rsidR="00F14FC3" w:rsidRPr="00F14FC3">
                <w:rPr>
                  <w:rStyle w:val="Hyperlink"/>
                  <w:sz w:val="20"/>
                </w:rPr>
                <w:t>jerusabarrosojb@gmail.com</w:t>
              </w:r>
            </w:hyperlink>
            <w:r w:rsidR="00F14FC3" w:rsidRPr="00F14FC3">
              <w:rPr>
                <w:sz w:val="20"/>
              </w:rPr>
              <w:t xml:space="preserve"> </w:t>
            </w:r>
          </w:p>
        </w:tc>
      </w:tr>
      <w:tr w:rsidR="00F14FC3" w:rsidRPr="00F14FC3" w14:paraId="0C81EE80" w14:textId="77777777" w:rsidTr="00F14FC3">
        <w:tc>
          <w:tcPr>
            <w:tcW w:w="425" w:type="dxa"/>
            <w:tcBorders>
              <w:top w:val="single" w:sz="24" w:space="0" w:color="auto"/>
              <w:bottom w:val="single" w:sz="24" w:space="0" w:color="auto"/>
            </w:tcBorders>
            <w:shd w:val="clear" w:color="auto" w:fill="auto"/>
            <w:vAlign w:val="center"/>
          </w:tcPr>
          <w:p w14:paraId="184E500A"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tcBorders>
              <w:top w:val="single" w:sz="24" w:space="0" w:color="auto"/>
              <w:bottom w:val="single" w:sz="24" w:space="0" w:color="auto"/>
            </w:tcBorders>
            <w:shd w:val="clear" w:color="auto" w:fill="auto"/>
            <w:vAlign w:val="center"/>
          </w:tcPr>
          <w:p w14:paraId="0F6142AA" w14:textId="77777777" w:rsidR="00F14FC3" w:rsidRPr="00F14FC3" w:rsidRDefault="00F14FC3" w:rsidP="008A25ED">
            <w:pPr>
              <w:tabs>
                <w:tab w:val="left" w:pos="2022"/>
              </w:tabs>
              <w:jc w:val="center"/>
              <w:rPr>
                <w:b/>
                <w:sz w:val="20"/>
              </w:rPr>
            </w:pPr>
            <w:proofErr w:type="spellStart"/>
            <w:r w:rsidRPr="00F14FC3">
              <w:rPr>
                <w:b/>
                <w:sz w:val="20"/>
              </w:rPr>
              <w:t>E.Mz</w:t>
            </w:r>
            <w:proofErr w:type="spellEnd"/>
            <w:r w:rsidRPr="00F14FC3">
              <w:rPr>
                <w:b/>
                <w:sz w:val="20"/>
              </w:rPr>
              <w:t>. Vargem Alta</w:t>
            </w:r>
          </w:p>
          <w:p w14:paraId="21471B9F" w14:textId="77777777" w:rsidR="00F14FC3" w:rsidRPr="00F14FC3" w:rsidRDefault="00F14FC3" w:rsidP="008A25ED">
            <w:pPr>
              <w:tabs>
                <w:tab w:val="left" w:pos="2022"/>
              </w:tabs>
              <w:jc w:val="center"/>
              <w:rPr>
                <w:b/>
                <w:sz w:val="20"/>
              </w:rPr>
            </w:pPr>
            <w:r w:rsidRPr="00F14FC3">
              <w:rPr>
                <w:rFonts w:ascii="Arial" w:hAnsi="Arial" w:cs="Arial"/>
                <w:sz w:val="20"/>
              </w:rPr>
              <w:t>Estrada Vargem Alta - Vargem Alta</w:t>
            </w:r>
          </w:p>
        </w:tc>
        <w:tc>
          <w:tcPr>
            <w:tcW w:w="1134" w:type="dxa"/>
            <w:tcBorders>
              <w:top w:val="single" w:sz="24" w:space="0" w:color="auto"/>
              <w:bottom w:val="single" w:sz="24" w:space="0" w:color="auto"/>
            </w:tcBorders>
            <w:shd w:val="clear" w:color="auto" w:fill="auto"/>
            <w:vAlign w:val="center"/>
          </w:tcPr>
          <w:p w14:paraId="3FFB6E84" w14:textId="77777777" w:rsidR="00F14FC3" w:rsidRPr="00F14FC3" w:rsidRDefault="00F14FC3" w:rsidP="008A25ED">
            <w:pPr>
              <w:jc w:val="center"/>
              <w:rPr>
                <w:sz w:val="20"/>
              </w:rPr>
            </w:pPr>
          </w:p>
        </w:tc>
        <w:tc>
          <w:tcPr>
            <w:tcW w:w="2835" w:type="dxa"/>
            <w:tcBorders>
              <w:top w:val="single" w:sz="24" w:space="0" w:color="auto"/>
              <w:bottom w:val="single" w:sz="24" w:space="0" w:color="auto"/>
            </w:tcBorders>
            <w:shd w:val="clear" w:color="auto" w:fill="auto"/>
            <w:vAlign w:val="center"/>
          </w:tcPr>
          <w:p w14:paraId="2BCB89EF" w14:textId="77777777" w:rsidR="00F14FC3" w:rsidRPr="00F14FC3" w:rsidRDefault="00F14FC3" w:rsidP="008A25ED">
            <w:pPr>
              <w:rPr>
                <w:sz w:val="20"/>
              </w:rPr>
            </w:pPr>
            <w:r w:rsidRPr="00F14FC3">
              <w:rPr>
                <w:sz w:val="20"/>
              </w:rPr>
              <w:t xml:space="preserve">Gustavo Pacheco     </w:t>
            </w:r>
            <w:r w:rsidRPr="00F14FC3">
              <w:rPr>
                <w:b/>
                <w:sz w:val="20"/>
              </w:rPr>
              <w:t xml:space="preserve"> </w:t>
            </w:r>
          </w:p>
        </w:tc>
        <w:tc>
          <w:tcPr>
            <w:tcW w:w="1734" w:type="dxa"/>
            <w:tcBorders>
              <w:top w:val="single" w:sz="24" w:space="0" w:color="auto"/>
              <w:bottom w:val="single" w:sz="24" w:space="0" w:color="auto"/>
            </w:tcBorders>
            <w:shd w:val="clear" w:color="auto" w:fill="auto"/>
            <w:vAlign w:val="center"/>
          </w:tcPr>
          <w:p w14:paraId="3A775058" w14:textId="77777777" w:rsidR="00F14FC3" w:rsidRPr="00F14FC3" w:rsidRDefault="00F14FC3" w:rsidP="008A25ED">
            <w:pPr>
              <w:jc w:val="center"/>
              <w:rPr>
                <w:sz w:val="20"/>
              </w:rPr>
            </w:pPr>
            <w:r w:rsidRPr="00F14FC3">
              <w:rPr>
                <w:rFonts w:ascii="Arial" w:hAnsi="Arial" w:cs="Arial"/>
                <w:sz w:val="20"/>
              </w:rPr>
              <w:t>07h às 11h</w:t>
            </w:r>
          </w:p>
        </w:tc>
        <w:tc>
          <w:tcPr>
            <w:tcW w:w="1559" w:type="dxa"/>
            <w:tcBorders>
              <w:top w:val="single" w:sz="24" w:space="0" w:color="auto"/>
              <w:bottom w:val="single" w:sz="24" w:space="0" w:color="auto"/>
            </w:tcBorders>
            <w:shd w:val="clear" w:color="auto" w:fill="auto"/>
            <w:vAlign w:val="center"/>
          </w:tcPr>
          <w:p w14:paraId="0E52147E" w14:textId="77777777" w:rsidR="00F14FC3" w:rsidRPr="00F14FC3" w:rsidRDefault="00F14FC3" w:rsidP="008A25ED">
            <w:pPr>
              <w:jc w:val="right"/>
              <w:rPr>
                <w:sz w:val="20"/>
              </w:rPr>
            </w:pPr>
            <w:r w:rsidRPr="00F14FC3">
              <w:rPr>
                <w:sz w:val="20"/>
              </w:rPr>
              <w:t>9.9819-2187</w:t>
            </w:r>
          </w:p>
          <w:p w14:paraId="7DE8D50D" w14:textId="77777777" w:rsidR="00F14FC3" w:rsidRPr="00F14FC3" w:rsidRDefault="00F14FC3" w:rsidP="008A25ED">
            <w:pPr>
              <w:jc w:val="right"/>
              <w:rPr>
                <w:sz w:val="20"/>
              </w:rPr>
            </w:pPr>
            <w:r w:rsidRPr="00F14FC3">
              <w:rPr>
                <w:sz w:val="20"/>
              </w:rPr>
              <w:t xml:space="preserve">9.9938-8823 </w:t>
            </w:r>
          </w:p>
        </w:tc>
        <w:tc>
          <w:tcPr>
            <w:tcW w:w="3511" w:type="dxa"/>
            <w:tcBorders>
              <w:top w:val="single" w:sz="24" w:space="0" w:color="auto"/>
              <w:bottom w:val="single" w:sz="24" w:space="0" w:color="auto"/>
            </w:tcBorders>
            <w:shd w:val="clear" w:color="auto" w:fill="auto"/>
            <w:vAlign w:val="center"/>
          </w:tcPr>
          <w:p w14:paraId="68424529" w14:textId="77777777" w:rsidR="00F14FC3" w:rsidRPr="00F14FC3" w:rsidRDefault="000F287C" w:rsidP="008A25ED">
            <w:pPr>
              <w:rPr>
                <w:rFonts w:cs="Arial"/>
                <w:sz w:val="20"/>
              </w:rPr>
            </w:pPr>
            <w:hyperlink r:id="rId103" w:history="1">
              <w:r w:rsidR="00F14FC3" w:rsidRPr="00F14FC3">
                <w:rPr>
                  <w:rStyle w:val="Hyperlink"/>
                  <w:rFonts w:cs="Arial"/>
                  <w:sz w:val="20"/>
                </w:rPr>
                <w:t>emzvargemalta@gmail.com</w:t>
              </w:r>
            </w:hyperlink>
          </w:p>
          <w:p w14:paraId="5164363F" w14:textId="77777777" w:rsidR="00F14FC3" w:rsidRPr="00F14FC3" w:rsidRDefault="000F287C" w:rsidP="008A25ED">
            <w:pPr>
              <w:rPr>
                <w:rFonts w:ascii="Verdana" w:hAnsi="Verdana"/>
                <w:sz w:val="20"/>
              </w:rPr>
            </w:pPr>
            <w:hyperlink r:id="rId104" w:history="1">
              <w:r w:rsidR="00F14FC3" w:rsidRPr="00F14FC3">
                <w:rPr>
                  <w:rStyle w:val="Hyperlink"/>
                  <w:rFonts w:cs="Arial"/>
                  <w:sz w:val="20"/>
                </w:rPr>
                <w:t>gpachecoemva@hotmail.com</w:t>
              </w:r>
            </w:hyperlink>
          </w:p>
        </w:tc>
      </w:tr>
      <w:tr w:rsidR="00F14FC3" w:rsidRPr="00F14FC3" w14:paraId="22B6C50E" w14:textId="77777777" w:rsidTr="00F14FC3">
        <w:trPr>
          <w:trHeight w:val="479"/>
        </w:trPr>
        <w:tc>
          <w:tcPr>
            <w:tcW w:w="425" w:type="dxa"/>
            <w:vMerge w:val="restart"/>
            <w:tcBorders>
              <w:top w:val="single" w:sz="24" w:space="0" w:color="auto"/>
            </w:tcBorders>
            <w:shd w:val="clear" w:color="auto" w:fill="auto"/>
            <w:vAlign w:val="center"/>
          </w:tcPr>
          <w:p w14:paraId="6FA74F48"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val="restart"/>
            <w:tcBorders>
              <w:top w:val="single" w:sz="24" w:space="0" w:color="auto"/>
              <w:bottom w:val="single" w:sz="4" w:space="0" w:color="auto"/>
            </w:tcBorders>
            <w:shd w:val="clear" w:color="auto" w:fill="auto"/>
            <w:vAlign w:val="center"/>
          </w:tcPr>
          <w:p w14:paraId="00997280" w14:textId="77777777" w:rsidR="00F14FC3" w:rsidRPr="00F14FC3" w:rsidRDefault="00F14FC3" w:rsidP="008A25ED">
            <w:pPr>
              <w:jc w:val="center"/>
              <w:rPr>
                <w:b/>
                <w:sz w:val="20"/>
              </w:rPr>
            </w:pPr>
            <w:proofErr w:type="spellStart"/>
            <w:r w:rsidRPr="00F14FC3">
              <w:rPr>
                <w:b/>
                <w:sz w:val="20"/>
              </w:rPr>
              <w:t>E.Mz</w:t>
            </w:r>
            <w:proofErr w:type="spellEnd"/>
            <w:r w:rsidRPr="00F14FC3">
              <w:rPr>
                <w:b/>
                <w:sz w:val="20"/>
              </w:rPr>
              <w:t xml:space="preserve">. Washington </w:t>
            </w:r>
            <w:proofErr w:type="spellStart"/>
            <w:r w:rsidRPr="00F14FC3">
              <w:rPr>
                <w:b/>
                <w:sz w:val="20"/>
              </w:rPr>
              <w:t>Emerich</w:t>
            </w:r>
            <w:proofErr w:type="spellEnd"/>
          </w:p>
          <w:p w14:paraId="19CA36D9" w14:textId="77777777" w:rsidR="00F14FC3" w:rsidRPr="00F14FC3" w:rsidRDefault="00F14FC3" w:rsidP="008A25ED">
            <w:pPr>
              <w:jc w:val="center"/>
              <w:rPr>
                <w:b/>
                <w:sz w:val="20"/>
              </w:rPr>
            </w:pPr>
            <w:r w:rsidRPr="00F14FC3">
              <w:rPr>
                <w:rFonts w:ascii="Arial" w:hAnsi="Arial" w:cs="Arial"/>
                <w:sz w:val="20"/>
              </w:rPr>
              <w:t>Córrego de Santo Antônio - Barra Alegre</w:t>
            </w:r>
          </w:p>
        </w:tc>
        <w:tc>
          <w:tcPr>
            <w:tcW w:w="1134" w:type="dxa"/>
            <w:vMerge w:val="restart"/>
            <w:tcBorders>
              <w:top w:val="single" w:sz="24" w:space="0" w:color="auto"/>
              <w:bottom w:val="single" w:sz="4" w:space="0" w:color="auto"/>
            </w:tcBorders>
            <w:shd w:val="clear" w:color="auto" w:fill="auto"/>
            <w:vAlign w:val="center"/>
          </w:tcPr>
          <w:p w14:paraId="7DA6EBF6" w14:textId="77777777" w:rsidR="00F14FC3" w:rsidRPr="00F14FC3" w:rsidRDefault="00F14FC3" w:rsidP="008A25ED">
            <w:pPr>
              <w:jc w:val="center"/>
              <w:rPr>
                <w:sz w:val="20"/>
              </w:rPr>
            </w:pPr>
            <w:r w:rsidRPr="00F14FC3">
              <w:rPr>
                <w:sz w:val="20"/>
              </w:rPr>
              <w:t>2566-8184</w:t>
            </w:r>
          </w:p>
        </w:tc>
        <w:tc>
          <w:tcPr>
            <w:tcW w:w="2835" w:type="dxa"/>
            <w:tcBorders>
              <w:top w:val="single" w:sz="24" w:space="0" w:color="auto"/>
              <w:bottom w:val="single" w:sz="4" w:space="0" w:color="auto"/>
            </w:tcBorders>
            <w:shd w:val="clear" w:color="auto" w:fill="auto"/>
            <w:vAlign w:val="center"/>
          </w:tcPr>
          <w:p w14:paraId="07B72C80" w14:textId="77777777" w:rsidR="00F14FC3" w:rsidRPr="00F14FC3" w:rsidRDefault="00F14FC3" w:rsidP="008A25ED">
            <w:pPr>
              <w:rPr>
                <w:sz w:val="20"/>
              </w:rPr>
            </w:pPr>
            <w:r w:rsidRPr="00F14FC3">
              <w:rPr>
                <w:sz w:val="20"/>
              </w:rPr>
              <w:t>Ivan Luiz Ferreira Neves</w:t>
            </w:r>
          </w:p>
        </w:tc>
        <w:tc>
          <w:tcPr>
            <w:tcW w:w="1734" w:type="dxa"/>
            <w:vMerge w:val="restart"/>
            <w:tcBorders>
              <w:top w:val="single" w:sz="24" w:space="0" w:color="auto"/>
              <w:bottom w:val="single" w:sz="4" w:space="0" w:color="auto"/>
            </w:tcBorders>
            <w:shd w:val="clear" w:color="auto" w:fill="auto"/>
            <w:vAlign w:val="center"/>
          </w:tcPr>
          <w:p w14:paraId="1932EA6B" w14:textId="77777777" w:rsidR="00F14FC3" w:rsidRPr="00F14FC3" w:rsidRDefault="00F14FC3" w:rsidP="008A25ED">
            <w:pPr>
              <w:jc w:val="center"/>
              <w:rPr>
                <w:rFonts w:ascii="Arial" w:hAnsi="Arial" w:cs="Arial"/>
                <w:sz w:val="20"/>
              </w:rPr>
            </w:pPr>
            <w:r w:rsidRPr="00F14FC3">
              <w:rPr>
                <w:rFonts w:ascii="Arial" w:hAnsi="Arial" w:cs="Arial"/>
                <w:sz w:val="20"/>
              </w:rPr>
              <w:t>07h às 11h</w:t>
            </w:r>
          </w:p>
          <w:p w14:paraId="5157BC06" w14:textId="77777777" w:rsidR="00F14FC3" w:rsidRPr="00F14FC3" w:rsidRDefault="00F14FC3" w:rsidP="008A25ED">
            <w:pPr>
              <w:jc w:val="center"/>
              <w:rPr>
                <w:sz w:val="20"/>
              </w:rPr>
            </w:pPr>
            <w:r w:rsidRPr="00F14FC3">
              <w:rPr>
                <w:rFonts w:ascii="Arial" w:hAnsi="Arial" w:cs="Arial"/>
                <w:sz w:val="20"/>
              </w:rPr>
              <w:t>12h às 16h</w:t>
            </w:r>
          </w:p>
        </w:tc>
        <w:tc>
          <w:tcPr>
            <w:tcW w:w="1559" w:type="dxa"/>
            <w:tcBorders>
              <w:top w:val="single" w:sz="24" w:space="0" w:color="auto"/>
              <w:bottom w:val="single" w:sz="4" w:space="0" w:color="auto"/>
            </w:tcBorders>
            <w:shd w:val="clear" w:color="auto" w:fill="auto"/>
            <w:vAlign w:val="center"/>
          </w:tcPr>
          <w:p w14:paraId="2DD51204" w14:textId="77777777" w:rsidR="00F14FC3" w:rsidRPr="00F14FC3" w:rsidRDefault="00F14FC3" w:rsidP="008A25ED">
            <w:pPr>
              <w:jc w:val="right"/>
              <w:rPr>
                <w:sz w:val="20"/>
              </w:rPr>
            </w:pPr>
            <w:r w:rsidRPr="00F14FC3">
              <w:rPr>
                <w:sz w:val="20"/>
              </w:rPr>
              <w:t>99839-6256</w:t>
            </w:r>
          </w:p>
        </w:tc>
        <w:tc>
          <w:tcPr>
            <w:tcW w:w="3511" w:type="dxa"/>
            <w:tcBorders>
              <w:top w:val="single" w:sz="24" w:space="0" w:color="auto"/>
              <w:bottom w:val="single" w:sz="4" w:space="0" w:color="auto"/>
            </w:tcBorders>
            <w:shd w:val="clear" w:color="auto" w:fill="auto"/>
            <w:vAlign w:val="center"/>
          </w:tcPr>
          <w:p w14:paraId="6220E324" w14:textId="77777777" w:rsidR="00F14FC3" w:rsidRPr="00F14FC3" w:rsidRDefault="00F14FC3" w:rsidP="008A25ED">
            <w:pPr>
              <w:rPr>
                <w:sz w:val="20"/>
              </w:rPr>
            </w:pPr>
            <w:r w:rsidRPr="00F14FC3">
              <w:rPr>
                <w:sz w:val="20"/>
              </w:rPr>
              <w:t>sevennavi@yahoo.com.br</w:t>
            </w:r>
          </w:p>
        </w:tc>
      </w:tr>
      <w:tr w:rsidR="00F14FC3" w:rsidRPr="00F14FC3" w14:paraId="0E3F897B" w14:textId="77777777" w:rsidTr="00F14FC3">
        <w:tc>
          <w:tcPr>
            <w:tcW w:w="425" w:type="dxa"/>
            <w:vMerge/>
            <w:tcBorders>
              <w:bottom w:val="single" w:sz="4" w:space="0" w:color="auto"/>
            </w:tcBorders>
            <w:shd w:val="clear" w:color="auto" w:fill="auto"/>
            <w:vAlign w:val="center"/>
          </w:tcPr>
          <w:p w14:paraId="58B26FEB" w14:textId="77777777" w:rsidR="00F14FC3" w:rsidRPr="00F14FC3" w:rsidRDefault="00F14FC3" w:rsidP="00900769">
            <w:pPr>
              <w:pStyle w:val="PargrafodaLista"/>
              <w:numPr>
                <w:ilvl w:val="0"/>
                <w:numId w:val="44"/>
              </w:numPr>
              <w:suppressAutoHyphens w:val="0"/>
              <w:contextualSpacing/>
              <w:jc w:val="center"/>
              <w:rPr>
                <w:b/>
                <w:sz w:val="20"/>
                <w:szCs w:val="20"/>
              </w:rPr>
            </w:pPr>
          </w:p>
        </w:tc>
        <w:tc>
          <w:tcPr>
            <w:tcW w:w="3369" w:type="dxa"/>
            <w:vMerge/>
            <w:tcBorders>
              <w:top w:val="single" w:sz="4" w:space="0" w:color="auto"/>
              <w:bottom w:val="single" w:sz="4" w:space="0" w:color="auto"/>
            </w:tcBorders>
            <w:shd w:val="clear" w:color="auto" w:fill="auto"/>
            <w:vAlign w:val="center"/>
          </w:tcPr>
          <w:p w14:paraId="507C6F4C" w14:textId="77777777" w:rsidR="00F14FC3" w:rsidRPr="00F14FC3" w:rsidRDefault="00F14FC3" w:rsidP="008A25ED">
            <w:pPr>
              <w:jc w:val="center"/>
              <w:rPr>
                <w:b/>
                <w:sz w:val="20"/>
              </w:rPr>
            </w:pPr>
          </w:p>
        </w:tc>
        <w:tc>
          <w:tcPr>
            <w:tcW w:w="1134" w:type="dxa"/>
            <w:vMerge/>
            <w:tcBorders>
              <w:top w:val="single" w:sz="4" w:space="0" w:color="auto"/>
              <w:bottom w:val="single" w:sz="4" w:space="0" w:color="auto"/>
            </w:tcBorders>
            <w:shd w:val="clear" w:color="auto" w:fill="auto"/>
            <w:vAlign w:val="center"/>
          </w:tcPr>
          <w:p w14:paraId="50C6AA26" w14:textId="77777777" w:rsidR="00F14FC3" w:rsidRPr="00F14FC3" w:rsidRDefault="00F14FC3" w:rsidP="008A25ED">
            <w:pPr>
              <w:jc w:val="center"/>
              <w:rPr>
                <w:sz w:val="20"/>
              </w:rPr>
            </w:pPr>
          </w:p>
        </w:tc>
        <w:tc>
          <w:tcPr>
            <w:tcW w:w="2835" w:type="dxa"/>
            <w:tcBorders>
              <w:top w:val="single" w:sz="4" w:space="0" w:color="auto"/>
              <w:bottom w:val="single" w:sz="4" w:space="0" w:color="auto"/>
            </w:tcBorders>
            <w:shd w:val="clear" w:color="auto" w:fill="auto"/>
            <w:vAlign w:val="center"/>
          </w:tcPr>
          <w:p w14:paraId="707A5116" w14:textId="77777777" w:rsidR="00F14FC3" w:rsidRPr="00F14FC3" w:rsidRDefault="00F14FC3" w:rsidP="008A25ED">
            <w:pPr>
              <w:rPr>
                <w:sz w:val="20"/>
              </w:rPr>
            </w:pPr>
            <w:proofErr w:type="spellStart"/>
            <w:r w:rsidRPr="00F14FC3">
              <w:rPr>
                <w:sz w:val="20"/>
              </w:rPr>
              <w:t>Rosimeri</w:t>
            </w:r>
            <w:proofErr w:type="spellEnd"/>
            <w:r w:rsidRPr="00F14FC3">
              <w:rPr>
                <w:sz w:val="20"/>
              </w:rPr>
              <w:t xml:space="preserve"> Cenira de Azevedo</w:t>
            </w:r>
          </w:p>
        </w:tc>
        <w:tc>
          <w:tcPr>
            <w:tcW w:w="1734" w:type="dxa"/>
            <w:vMerge/>
            <w:tcBorders>
              <w:top w:val="single" w:sz="4" w:space="0" w:color="auto"/>
              <w:bottom w:val="single" w:sz="4" w:space="0" w:color="auto"/>
            </w:tcBorders>
            <w:shd w:val="clear" w:color="auto" w:fill="auto"/>
            <w:vAlign w:val="center"/>
          </w:tcPr>
          <w:p w14:paraId="1F85BEAB" w14:textId="77777777" w:rsidR="00F14FC3" w:rsidRPr="00F14FC3" w:rsidRDefault="00F14FC3" w:rsidP="008A25ED">
            <w:pPr>
              <w:jc w:val="center"/>
              <w:rPr>
                <w:rFonts w:ascii="Arial" w:hAnsi="Arial" w:cs="Arial"/>
                <w:sz w:val="20"/>
              </w:rPr>
            </w:pPr>
          </w:p>
        </w:tc>
        <w:tc>
          <w:tcPr>
            <w:tcW w:w="1559" w:type="dxa"/>
            <w:tcBorders>
              <w:top w:val="single" w:sz="4" w:space="0" w:color="auto"/>
              <w:bottom w:val="single" w:sz="4" w:space="0" w:color="auto"/>
            </w:tcBorders>
            <w:shd w:val="clear" w:color="auto" w:fill="auto"/>
            <w:vAlign w:val="center"/>
          </w:tcPr>
          <w:p w14:paraId="68F05B65" w14:textId="77777777" w:rsidR="00F14FC3" w:rsidRPr="00F14FC3" w:rsidRDefault="00F14FC3" w:rsidP="008A25ED">
            <w:pPr>
              <w:jc w:val="right"/>
              <w:rPr>
                <w:sz w:val="20"/>
              </w:rPr>
            </w:pPr>
            <w:r w:rsidRPr="00F14FC3">
              <w:rPr>
                <w:sz w:val="20"/>
              </w:rPr>
              <w:t>9.9828-7465</w:t>
            </w:r>
          </w:p>
          <w:p w14:paraId="67EF1126" w14:textId="77777777" w:rsidR="00F14FC3" w:rsidRPr="00F14FC3" w:rsidRDefault="00F14FC3" w:rsidP="008A25ED">
            <w:pPr>
              <w:jc w:val="right"/>
              <w:rPr>
                <w:sz w:val="20"/>
              </w:rPr>
            </w:pPr>
            <w:r w:rsidRPr="00F14FC3">
              <w:rPr>
                <w:sz w:val="20"/>
              </w:rPr>
              <w:t>2542-4383</w:t>
            </w:r>
          </w:p>
          <w:p w14:paraId="5971C861" w14:textId="77777777" w:rsidR="00F14FC3" w:rsidRPr="00F14FC3" w:rsidRDefault="00F14FC3" w:rsidP="008A25ED">
            <w:pPr>
              <w:jc w:val="right"/>
              <w:rPr>
                <w:sz w:val="20"/>
              </w:rPr>
            </w:pPr>
            <w:r w:rsidRPr="00F14FC3">
              <w:rPr>
                <w:sz w:val="20"/>
              </w:rPr>
              <w:t>2528-8481</w:t>
            </w:r>
          </w:p>
        </w:tc>
        <w:tc>
          <w:tcPr>
            <w:tcW w:w="3511" w:type="dxa"/>
            <w:tcBorders>
              <w:top w:val="single" w:sz="4" w:space="0" w:color="auto"/>
              <w:bottom w:val="single" w:sz="4" w:space="0" w:color="auto"/>
            </w:tcBorders>
            <w:shd w:val="clear" w:color="auto" w:fill="auto"/>
            <w:vAlign w:val="center"/>
          </w:tcPr>
          <w:p w14:paraId="7D210874" w14:textId="77777777" w:rsidR="00F14FC3" w:rsidRPr="00F14FC3" w:rsidRDefault="000F287C" w:rsidP="008A25ED">
            <w:pPr>
              <w:rPr>
                <w:sz w:val="20"/>
              </w:rPr>
            </w:pPr>
            <w:hyperlink r:id="rId105" w:history="1">
              <w:r w:rsidR="00F14FC3" w:rsidRPr="00F14FC3">
                <w:rPr>
                  <w:rStyle w:val="Hyperlink"/>
                  <w:sz w:val="20"/>
                </w:rPr>
                <w:t>rosic.azevedo@hotmail.com</w:t>
              </w:r>
            </w:hyperlink>
          </w:p>
          <w:p w14:paraId="774E3476" w14:textId="77777777" w:rsidR="00F14FC3" w:rsidRPr="00F14FC3" w:rsidRDefault="00F14FC3" w:rsidP="008A25ED">
            <w:pPr>
              <w:rPr>
                <w:sz w:val="20"/>
              </w:rPr>
            </w:pPr>
            <w:r w:rsidRPr="00F14FC3">
              <w:rPr>
                <w:sz w:val="20"/>
              </w:rPr>
              <w:t>emzwemerich@yahoo.com</w:t>
            </w:r>
          </w:p>
        </w:tc>
      </w:tr>
    </w:tbl>
    <w:p w14:paraId="142CAC6E" w14:textId="77777777" w:rsidR="00F14FC3" w:rsidRDefault="00F14FC3" w:rsidP="00F14FC3">
      <w:pPr>
        <w:spacing w:after="120"/>
        <w:ind w:left="-567"/>
        <w:jc w:val="center"/>
        <w:rPr>
          <w:b/>
          <w:noProof/>
        </w:rPr>
      </w:pPr>
    </w:p>
    <w:p w14:paraId="10DFB1F5" w14:textId="77777777" w:rsidR="00F14FC3" w:rsidRDefault="00F14FC3" w:rsidP="00F14FC3">
      <w:pPr>
        <w:spacing w:after="120"/>
        <w:ind w:left="-567"/>
        <w:jc w:val="center"/>
        <w:rPr>
          <w:b/>
          <w:noProof/>
        </w:rPr>
      </w:pPr>
    </w:p>
    <w:p w14:paraId="556BCD82" w14:textId="4782206D" w:rsidR="00374244" w:rsidRDefault="00374244" w:rsidP="00F14FC3">
      <w:pPr>
        <w:spacing w:after="120"/>
        <w:ind w:left="-567"/>
        <w:jc w:val="center"/>
        <w:rPr>
          <w:b/>
        </w:rPr>
        <w:sectPr w:rsidR="00374244" w:rsidSect="00730A98">
          <w:pgSz w:w="16840" w:h="11910" w:orient="landscape"/>
          <w:pgMar w:top="822" w:right="992" w:bottom="1400" w:left="1667" w:header="567" w:footer="556" w:gutter="0"/>
          <w:cols w:space="720"/>
        </w:sectPr>
      </w:pPr>
    </w:p>
    <w:p w14:paraId="5E20D3CD" w14:textId="77777777" w:rsidR="00DB1FD4" w:rsidRPr="00F30EF9" w:rsidRDefault="00DB1FD4" w:rsidP="00280E5C">
      <w:pPr>
        <w:ind w:left="263"/>
        <w:jc w:val="both"/>
        <w:rPr>
          <w:sz w:val="24"/>
          <w:szCs w:val="24"/>
        </w:rPr>
      </w:pPr>
      <w:r w:rsidRPr="00F30EF9">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0F287C" w:rsidRPr="00B313BF" w:rsidRDefault="000F287C"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D7002A" w:rsidRPr="00B313BF" w:rsidRDefault="00D7002A"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F30EF9" w:rsidRDefault="00DB1FD4" w:rsidP="00280E5C">
      <w:pPr>
        <w:jc w:val="both"/>
        <w:rPr>
          <w:b/>
          <w:sz w:val="24"/>
          <w:szCs w:val="24"/>
        </w:rPr>
      </w:pPr>
    </w:p>
    <w:p w14:paraId="111F7912" w14:textId="530DCA75" w:rsidR="0040679E" w:rsidRPr="00F30EF9" w:rsidRDefault="00DB1FD4" w:rsidP="00B313BF">
      <w:pPr>
        <w:spacing w:before="90" w:line="276" w:lineRule="auto"/>
        <w:ind w:right="51"/>
        <w:jc w:val="center"/>
        <w:rPr>
          <w:b/>
          <w:sz w:val="24"/>
          <w:szCs w:val="24"/>
        </w:rPr>
      </w:pPr>
      <w:r w:rsidRPr="00F30EF9">
        <w:rPr>
          <w:b/>
          <w:sz w:val="24"/>
          <w:szCs w:val="24"/>
        </w:rPr>
        <w:t xml:space="preserve">PROCESSO LICITATÓRIO </w:t>
      </w:r>
      <w:r w:rsidR="007B2748">
        <w:rPr>
          <w:b/>
          <w:sz w:val="24"/>
          <w:szCs w:val="24"/>
        </w:rPr>
        <w:t>3978</w:t>
      </w:r>
      <w:r w:rsidR="0040679E" w:rsidRPr="00F30EF9">
        <w:rPr>
          <w:b/>
          <w:sz w:val="24"/>
          <w:szCs w:val="24"/>
        </w:rPr>
        <w:t>/202</w:t>
      </w:r>
      <w:r w:rsidR="009D44BA">
        <w:rPr>
          <w:b/>
          <w:sz w:val="24"/>
          <w:szCs w:val="24"/>
        </w:rPr>
        <w:t>4</w:t>
      </w:r>
    </w:p>
    <w:p w14:paraId="31230C61" w14:textId="5C6A9409" w:rsidR="00DB1FD4" w:rsidRPr="00F30EF9" w:rsidRDefault="00DB1FD4" w:rsidP="00B313BF">
      <w:pPr>
        <w:spacing w:before="90" w:line="276" w:lineRule="auto"/>
        <w:ind w:right="51"/>
        <w:jc w:val="center"/>
        <w:rPr>
          <w:b/>
          <w:sz w:val="24"/>
          <w:szCs w:val="24"/>
        </w:rPr>
      </w:pPr>
      <w:r w:rsidRPr="00F30EF9">
        <w:rPr>
          <w:b/>
          <w:sz w:val="24"/>
          <w:szCs w:val="24"/>
        </w:rPr>
        <w:t>PREGÃO</w:t>
      </w:r>
      <w:r w:rsidRPr="00F30EF9">
        <w:rPr>
          <w:b/>
          <w:spacing w:val="-1"/>
          <w:sz w:val="24"/>
          <w:szCs w:val="24"/>
        </w:rPr>
        <w:t xml:space="preserve"> </w:t>
      </w:r>
      <w:r w:rsidRPr="00F30EF9">
        <w:rPr>
          <w:b/>
          <w:sz w:val="24"/>
          <w:szCs w:val="24"/>
        </w:rPr>
        <w:t xml:space="preserve">ELETRÔNICO </w:t>
      </w:r>
      <w:r w:rsidR="000F287C">
        <w:rPr>
          <w:b/>
          <w:sz w:val="24"/>
          <w:szCs w:val="24"/>
        </w:rPr>
        <w:t>022</w:t>
      </w:r>
      <w:r w:rsidRPr="00750940">
        <w:rPr>
          <w:b/>
          <w:sz w:val="24"/>
          <w:szCs w:val="24"/>
        </w:rPr>
        <w:t>/202</w:t>
      </w:r>
      <w:r w:rsidR="009D44BA" w:rsidRPr="00750940">
        <w:rPr>
          <w:b/>
          <w:sz w:val="24"/>
          <w:szCs w:val="24"/>
        </w:rPr>
        <w:t>4</w:t>
      </w:r>
    </w:p>
    <w:p w14:paraId="289EA994" w14:textId="77777777" w:rsidR="00DB1FD4" w:rsidRPr="00F30EF9" w:rsidRDefault="00DB1FD4" w:rsidP="00B313BF">
      <w:pPr>
        <w:spacing w:before="9" w:line="276" w:lineRule="auto"/>
        <w:jc w:val="center"/>
        <w:rPr>
          <w:b/>
          <w:sz w:val="24"/>
          <w:szCs w:val="24"/>
        </w:rPr>
      </w:pPr>
    </w:p>
    <w:p w14:paraId="69DC500E" w14:textId="401882AC" w:rsidR="00DB1FD4" w:rsidRPr="00F30EF9" w:rsidRDefault="000E59EE" w:rsidP="00E36337">
      <w:pPr>
        <w:pStyle w:val="PargrafodaLista"/>
        <w:widowControl w:val="0"/>
        <w:numPr>
          <w:ilvl w:val="0"/>
          <w:numId w:val="33"/>
        </w:numPr>
        <w:tabs>
          <w:tab w:val="left" w:pos="543"/>
        </w:tabs>
        <w:autoSpaceDE w:val="0"/>
        <w:autoSpaceDN w:val="0"/>
        <w:spacing w:before="90" w:line="276" w:lineRule="auto"/>
        <w:jc w:val="both"/>
        <w:rPr>
          <w:b/>
        </w:rPr>
      </w:pPr>
      <w:r w:rsidRPr="00F30EF9">
        <w:rPr>
          <w:b/>
        </w:rPr>
        <w:t xml:space="preserve">– </w:t>
      </w:r>
      <w:r w:rsidR="00DB1FD4" w:rsidRPr="00F30EF9">
        <w:rPr>
          <w:b/>
        </w:rPr>
        <w:t>PROPONENTE</w:t>
      </w:r>
    </w:p>
    <w:p w14:paraId="43F81941" w14:textId="77777777" w:rsidR="00DB1FD4" w:rsidRPr="00F30EF9" w:rsidRDefault="00DB1FD4" w:rsidP="00B313BF">
      <w:pPr>
        <w:spacing w:before="8" w:line="276" w:lineRule="auto"/>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F30EF9" w14:paraId="7B82155F" w14:textId="77777777" w:rsidTr="00C63A02">
        <w:trPr>
          <w:trHeight w:val="275"/>
        </w:trPr>
        <w:tc>
          <w:tcPr>
            <w:tcW w:w="9371" w:type="dxa"/>
          </w:tcPr>
          <w:p w14:paraId="1FEDA93C"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Empresa</w:t>
            </w:r>
            <w:proofErr w:type="spellEnd"/>
            <w:r w:rsidRPr="00F30EF9">
              <w:rPr>
                <w:rFonts w:ascii="Times New Roman" w:hAnsi="Times New Roman" w:cs="Times New Roman"/>
                <w:sz w:val="24"/>
                <w:szCs w:val="24"/>
              </w:rPr>
              <w:t>:</w:t>
            </w:r>
          </w:p>
        </w:tc>
      </w:tr>
      <w:tr w:rsidR="00DB1FD4" w:rsidRPr="00F30EF9" w14:paraId="2A56C14C" w14:textId="77777777" w:rsidTr="00C63A02">
        <w:trPr>
          <w:trHeight w:val="275"/>
        </w:trPr>
        <w:tc>
          <w:tcPr>
            <w:tcW w:w="9371" w:type="dxa"/>
          </w:tcPr>
          <w:p w14:paraId="487ACEA7"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CNPJ:</w:t>
            </w:r>
          </w:p>
        </w:tc>
      </w:tr>
      <w:tr w:rsidR="00DB1FD4" w:rsidRPr="00F30EF9" w14:paraId="55416333" w14:textId="77777777" w:rsidTr="00C63A02">
        <w:trPr>
          <w:trHeight w:val="275"/>
        </w:trPr>
        <w:tc>
          <w:tcPr>
            <w:tcW w:w="9371" w:type="dxa"/>
          </w:tcPr>
          <w:p w14:paraId="5D425846"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Endereço</w:t>
            </w:r>
            <w:proofErr w:type="spellEnd"/>
            <w:r w:rsidRPr="00F30EF9">
              <w:rPr>
                <w:rFonts w:ascii="Times New Roman" w:hAnsi="Times New Roman" w:cs="Times New Roman"/>
                <w:sz w:val="24"/>
                <w:szCs w:val="24"/>
              </w:rPr>
              <w:t>:</w:t>
            </w:r>
          </w:p>
        </w:tc>
      </w:tr>
      <w:tr w:rsidR="00DB1FD4" w:rsidRPr="00F30EF9" w14:paraId="1046C1F8" w14:textId="77777777" w:rsidTr="00C63A02">
        <w:trPr>
          <w:trHeight w:val="278"/>
        </w:trPr>
        <w:tc>
          <w:tcPr>
            <w:tcW w:w="9371" w:type="dxa"/>
          </w:tcPr>
          <w:p w14:paraId="48877956" w14:textId="77777777" w:rsidR="00DB1FD4" w:rsidRPr="00F30EF9" w:rsidRDefault="00DB1FD4" w:rsidP="00B313BF">
            <w:pPr>
              <w:tabs>
                <w:tab w:val="left" w:pos="5175"/>
                <w:tab w:val="left" w:pos="6326"/>
              </w:tabs>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Cidade</w:t>
            </w:r>
            <w:proofErr w:type="spellEnd"/>
            <w:r w:rsidRPr="00F30EF9">
              <w:rPr>
                <w:rFonts w:ascii="Times New Roman" w:hAnsi="Times New Roman" w:cs="Times New Roman"/>
                <w:sz w:val="24"/>
                <w:szCs w:val="24"/>
              </w:rPr>
              <w:t>:</w:t>
            </w:r>
            <w:r w:rsidRPr="00F30EF9">
              <w:rPr>
                <w:rFonts w:ascii="Times New Roman" w:hAnsi="Times New Roman" w:cs="Times New Roman"/>
                <w:sz w:val="24"/>
                <w:szCs w:val="24"/>
              </w:rPr>
              <w:tab/>
              <w:t>UF:</w:t>
            </w:r>
            <w:r w:rsidRPr="00F30EF9">
              <w:rPr>
                <w:rFonts w:ascii="Times New Roman" w:hAnsi="Times New Roman" w:cs="Times New Roman"/>
                <w:sz w:val="24"/>
                <w:szCs w:val="24"/>
              </w:rPr>
              <w:tab/>
              <w:t>CEP:</w:t>
            </w:r>
          </w:p>
        </w:tc>
      </w:tr>
      <w:tr w:rsidR="00DB1FD4" w:rsidRPr="00F30EF9" w14:paraId="67CA912E" w14:textId="77777777" w:rsidTr="00C63A02">
        <w:trPr>
          <w:trHeight w:val="275"/>
        </w:trPr>
        <w:tc>
          <w:tcPr>
            <w:tcW w:w="9371" w:type="dxa"/>
          </w:tcPr>
          <w:p w14:paraId="058C05E3" w14:textId="77777777" w:rsidR="00DB1FD4" w:rsidRPr="00F30EF9" w:rsidRDefault="00DB1FD4" w:rsidP="00B313BF">
            <w:pPr>
              <w:tabs>
                <w:tab w:val="left" w:pos="5226"/>
              </w:tabs>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Telefone</w:t>
            </w:r>
            <w:proofErr w:type="spellEnd"/>
            <w:r w:rsidRPr="00F30EF9">
              <w:rPr>
                <w:rFonts w:ascii="Times New Roman" w:hAnsi="Times New Roman" w:cs="Times New Roman"/>
                <w:sz w:val="24"/>
                <w:szCs w:val="24"/>
              </w:rPr>
              <w:t>:</w:t>
            </w:r>
            <w:r w:rsidRPr="00F30EF9">
              <w:rPr>
                <w:rFonts w:ascii="Times New Roman" w:hAnsi="Times New Roman" w:cs="Times New Roman"/>
                <w:sz w:val="24"/>
                <w:szCs w:val="24"/>
              </w:rPr>
              <w:tab/>
              <w:t>Fax:</w:t>
            </w:r>
          </w:p>
        </w:tc>
      </w:tr>
      <w:tr w:rsidR="00DB1FD4" w:rsidRPr="00F30EF9" w14:paraId="1E047F12" w14:textId="77777777" w:rsidTr="00C63A02">
        <w:trPr>
          <w:trHeight w:val="275"/>
        </w:trPr>
        <w:tc>
          <w:tcPr>
            <w:tcW w:w="9371" w:type="dxa"/>
          </w:tcPr>
          <w:p w14:paraId="613088FF"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E-mail:</w:t>
            </w:r>
          </w:p>
        </w:tc>
      </w:tr>
      <w:tr w:rsidR="00DB1FD4" w:rsidRPr="00F30EF9" w14:paraId="112C77D4" w14:textId="77777777" w:rsidTr="00C63A02">
        <w:trPr>
          <w:trHeight w:val="551"/>
        </w:trPr>
        <w:tc>
          <w:tcPr>
            <w:tcW w:w="9371" w:type="dxa"/>
          </w:tcPr>
          <w:p w14:paraId="2D8BA69D"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Sócio</w:t>
            </w:r>
            <w:proofErr w:type="spellEnd"/>
            <w:r w:rsidRPr="00F30EF9">
              <w:rPr>
                <w:rFonts w:ascii="Times New Roman" w:hAnsi="Times New Roman" w:cs="Times New Roman"/>
                <w:spacing w:val="-2"/>
                <w:sz w:val="24"/>
                <w:szCs w:val="24"/>
              </w:rPr>
              <w:t xml:space="preserve"> </w:t>
            </w:r>
            <w:proofErr w:type="spellStart"/>
            <w:r w:rsidRPr="00F30EF9">
              <w:rPr>
                <w:rFonts w:ascii="Times New Roman" w:hAnsi="Times New Roman" w:cs="Times New Roman"/>
                <w:sz w:val="24"/>
                <w:szCs w:val="24"/>
              </w:rPr>
              <w:t>Proprietário</w:t>
            </w:r>
            <w:proofErr w:type="spellEnd"/>
            <w:r w:rsidRPr="00F30EF9">
              <w:rPr>
                <w:rFonts w:ascii="Times New Roman" w:hAnsi="Times New Roman" w:cs="Times New Roman"/>
                <w:sz w:val="24"/>
                <w:szCs w:val="24"/>
              </w:rPr>
              <w:t>:</w:t>
            </w:r>
          </w:p>
          <w:p w14:paraId="61839D0A" w14:textId="77777777" w:rsidR="00DB1FD4" w:rsidRPr="00F30EF9" w:rsidRDefault="00DB1FD4" w:rsidP="00B313BF">
            <w:pPr>
              <w:tabs>
                <w:tab w:val="left" w:pos="4622"/>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CPF:</w:t>
            </w:r>
            <w:r w:rsidRPr="00F30EF9">
              <w:rPr>
                <w:rFonts w:ascii="Times New Roman" w:hAnsi="Times New Roman" w:cs="Times New Roman"/>
                <w:sz w:val="24"/>
                <w:szCs w:val="24"/>
              </w:rPr>
              <w:tab/>
              <w:t>RG:</w:t>
            </w:r>
          </w:p>
        </w:tc>
      </w:tr>
    </w:tbl>
    <w:p w14:paraId="300C15B8" w14:textId="01A1A7EA" w:rsidR="00DB1FD4" w:rsidRPr="00F30EF9" w:rsidRDefault="000E59EE" w:rsidP="00E36337">
      <w:pPr>
        <w:pStyle w:val="PargrafodaLista"/>
        <w:widowControl w:val="0"/>
        <w:numPr>
          <w:ilvl w:val="0"/>
          <w:numId w:val="33"/>
        </w:numPr>
        <w:tabs>
          <w:tab w:val="left" w:pos="284"/>
        </w:tabs>
        <w:autoSpaceDE w:val="0"/>
        <w:autoSpaceDN w:val="0"/>
        <w:spacing w:before="120" w:after="120" w:line="276" w:lineRule="auto"/>
        <w:ind w:left="0" w:firstLine="0"/>
        <w:jc w:val="both"/>
        <w:rPr>
          <w:b/>
        </w:rPr>
      </w:pPr>
      <w:r w:rsidRPr="00F30EF9">
        <w:rPr>
          <w:b/>
        </w:rPr>
        <w:t xml:space="preserve">– </w:t>
      </w:r>
      <w:r w:rsidR="00DB1FD4" w:rsidRPr="00F30EF9">
        <w:t>VALOR</w:t>
      </w:r>
      <w:r w:rsidR="00DB1FD4" w:rsidRPr="00F30EF9">
        <w:rPr>
          <w:spacing w:val="-1"/>
        </w:rPr>
        <w:t xml:space="preserve"> </w:t>
      </w:r>
      <w:r w:rsidR="00DB1FD4" w:rsidRPr="00F30EF9">
        <w:t>PROPOSTO</w:t>
      </w:r>
      <w:r w:rsidR="00DB1FD4" w:rsidRPr="00F30EF9">
        <w:rPr>
          <w:spacing w:val="-1"/>
        </w:rPr>
        <w:t xml:space="preserve"> </w:t>
      </w:r>
      <w:r w:rsidR="00DB1FD4" w:rsidRPr="00F30EF9">
        <w:t>PARA</w:t>
      </w:r>
      <w:r w:rsidR="00DB1FD4" w:rsidRPr="00F30EF9">
        <w:rPr>
          <w:spacing w:val="-1"/>
        </w:rPr>
        <w:t xml:space="preserve"> </w:t>
      </w:r>
      <w:r w:rsidR="00DB1FD4" w:rsidRPr="00F30EF9">
        <w:t>O</w:t>
      </w:r>
      <w:r w:rsidR="00DB1FD4" w:rsidRPr="00F30EF9">
        <w:rPr>
          <w:spacing w:val="-1"/>
        </w:rPr>
        <w:t xml:space="preserve"> </w:t>
      </w:r>
      <w:r w:rsidR="00DB1FD4" w:rsidRPr="00F30EF9">
        <w:t>FORNECIMENTO</w:t>
      </w:r>
    </w:p>
    <w:p w14:paraId="45E4E663" w14:textId="0B49D8BF" w:rsidR="00DB1FD4" w:rsidRDefault="00DB1FD4" w:rsidP="00947E7A">
      <w:pPr>
        <w:tabs>
          <w:tab w:val="left" w:pos="284"/>
        </w:tabs>
        <w:spacing w:before="120" w:after="120" w:line="276" w:lineRule="auto"/>
        <w:ind w:right="315"/>
        <w:jc w:val="both"/>
        <w:rPr>
          <w:sz w:val="24"/>
          <w:szCs w:val="24"/>
        </w:rPr>
      </w:pPr>
      <w:r w:rsidRPr="00F30EF9">
        <w:rPr>
          <w:sz w:val="24"/>
          <w:szCs w:val="24"/>
        </w:rPr>
        <w:t>Apresentamos</w:t>
      </w:r>
      <w:r w:rsidRPr="00F30EF9">
        <w:rPr>
          <w:spacing w:val="31"/>
          <w:sz w:val="24"/>
          <w:szCs w:val="24"/>
        </w:rPr>
        <w:t xml:space="preserve"> </w:t>
      </w:r>
      <w:r w:rsidRPr="00F30EF9">
        <w:rPr>
          <w:sz w:val="24"/>
          <w:szCs w:val="24"/>
        </w:rPr>
        <w:t>nossa</w:t>
      </w:r>
      <w:r w:rsidRPr="00F30EF9">
        <w:rPr>
          <w:spacing w:val="31"/>
          <w:sz w:val="24"/>
          <w:szCs w:val="24"/>
        </w:rPr>
        <w:t xml:space="preserve"> </w:t>
      </w:r>
      <w:r w:rsidRPr="00F30EF9">
        <w:rPr>
          <w:sz w:val="24"/>
          <w:szCs w:val="24"/>
        </w:rPr>
        <w:t>proposta</w:t>
      </w:r>
      <w:r w:rsidRPr="00F30EF9">
        <w:rPr>
          <w:spacing w:val="30"/>
          <w:sz w:val="24"/>
          <w:szCs w:val="24"/>
        </w:rPr>
        <w:t xml:space="preserve"> </w:t>
      </w:r>
      <w:r w:rsidRPr="00F30EF9">
        <w:rPr>
          <w:sz w:val="24"/>
          <w:szCs w:val="24"/>
        </w:rPr>
        <w:t>para</w:t>
      </w:r>
      <w:r w:rsidR="0055765B" w:rsidRPr="00F30EF9">
        <w:rPr>
          <w:spacing w:val="30"/>
          <w:sz w:val="24"/>
          <w:szCs w:val="24"/>
        </w:rPr>
        <w:t xml:space="preserve"> </w:t>
      </w:r>
      <w:r w:rsidR="00C16C2B">
        <w:rPr>
          <w:spacing w:val="30"/>
          <w:sz w:val="24"/>
          <w:szCs w:val="24"/>
        </w:rPr>
        <w:t>aquisição</w:t>
      </w:r>
      <w:r w:rsidR="0055765B" w:rsidRPr="00F30EF9">
        <w:rPr>
          <w:spacing w:val="30"/>
          <w:sz w:val="24"/>
          <w:szCs w:val="24"/>
        </w:rPr>
        <w:t xml:space="preserve"> </w:t>
      </w:r>
      <w:r w:rsidRPr="00F30EF9">
        <w:rPr>
          <w:sz w:val="24"/>
          <w:szCs w:val="24"/>
        </w:rPr>
        <w:t>objeto</w:t>
      </w:r>
      <w:r w:rsidRPr="00F30EF9">
        <w:rPr>
          <w:spacing w:val="32"/>
          <w:sz w:val="24"/>
          <w:szCs w:val="24"/>
        </w:rPr>
        <w:t xml:space="preserve"> </w:t>
      </w:r>
      <w:r w:rsidRPr="00F30EF9">
        <w:rPr>
          <w:sz w:val="24"/>
          <w:szCs w:val="24"/>
        </w:rPr>
        <w:t>deste</w:t>
      </w:r>
      <w:r w:rsidRPr="00F30EF9">
        <w:rPr>
          <w:spacing w:val="31"/>
          <w:sz w:val="24"/>
          <w:szCs w:val="24"/>
        </w:rPr>
        <w:t xml:space="preserve"> </w:t>
      </w:r>
      <w:r w:rsidRPr="00F30EF9">
        <w:rPr>
          <w:sz w:val="24"/>
          <w:szCs w:val="24"/>
        </w:rPr>
        <w:t>Pregão,</w:t>
      </w:r>
      <w:r w:rsidRPr="00F30EF9">
        <w:rPr>
          <w:spacing w:val="34"/>
          <w:sz w:val="24"/>
          <w:szCs w:val="24"/>
        </w:rPr>
        <w:t xml:space="preserve"> </w:t>
      </w:r>
      <w:r w:rsidRPr="00F30EF9">
        <w:rPr>
          <w:sz w:val="24"/>
          <w:szCs w:val="24"/>
        </w:rPr>
        <w:t>acatando</w:t>
      </w:r>
      <w:r w:rsidRPr="00F30EF9">
        <w:rPr>
          <w:spacing w:val="31"/>
          <w:sz w:val="24"/>
          <w:szCs w:val="24"/>
        </w:rPr>
        <w:t xml:space="preserve"> </w:t>
      </w:r>
      <w:r w:rsidRPr="00F30EF9">
        <w:rPr>
          <w:sz w:val="24"/>
          <w:szCs w:val="24"/>
        </w:rPr>
        <w:t>todas</w:t>
      </w:r>
      <w:r w:rsidRPr="00F30EF9">
        <w:rPr>
          <w:spacing w:val="33"/>
          <w:sz w:val="24"/>
          <w:szCs w:val="24"/>
        </w:rPr>
        <w:t xml:space="preserve"> </w:t>
      </w:r>
      <w:r w:rsidRPr="00F30EF9">
        <w:rPr>
          <w:sz w:val="24"/>
          <w:szCs w:val="24"/>
        </w:rPr>
        <w:t>as</w:t>
      </w:r>
      <w:r w:rsidRPr="00F30EF9">
        <w:rPr>
          <w:spacing w:val="-57"/>
          <w:sz w:val="24"/>
          <w:szCs w:val="24"/>
        </w:rPr>
        <w:t xml:space="preserve"> </w:t>
      </w:r>
      <w:r w:rsidRPr="00F30EF9">
        <w:rPr>
          <w:sz w:val="24"/>
          <w:szCs w:val="24"/>
        </w:rPr>
        <w:t>estipulações</w:t>
      </w:r>
      <w:r w:rsidRPr="00F30EF9">
        <w:rPr>
          <w:spacing w:val="-1"/>
          <w:sz w:val="24"/>
          <w:szCs w:val="24"/>
        </w:rPr>
        <w:t xml:space="preserve"> </w:t>
      </w:r>
      <w:r w:rsidRPr="00F30EF9">
        <w:rPr>
          <w:sz w:val="24"/>
          <w:szCs w:val="24"/>
        </w:rPr>
        <w:t>consignadas</w:t>
      </w:r>
      <w:r w:rsidRPr="00F30EF9">
        <w:rPr>
          <w:spacing w:val="2"/>
          <w:sz w:val="24"/>
          <w:szCs w:val="24"/>
        </w:rPr>
        <w:t xml:space="preserve"> </w:t>
      </w:r>
      <w:r w:rsidRPr="00F30EF9">
        <w:rPr>
          <w:sz w:val="24"/>
          <w:szCs w:val="24"/>
        </w:rPr>
        <w:t>no Edital, conforme abaixo:</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86"/>
        <w:gridCol w:w="1105"/>
        <w:gridCol w:w="1134"/>
        <w:gridCol w:w="1417"/>
        <w:gridCol w:w="1417"/>
        <w:gridCol w:w="1417"/>
      </w:tblGrid>
      <w:tr w:rsidR="00DA7D8C" w:rsidRPr="00701C94" w14:paraId="56C1154D" w14:textId="77777777" w:rsidTr="00DA7D8C">
        <w:trPr>
          <w:trHeight w:val="567"/>
          <w:jc w:val="center"/>
        </w:trPr>
        <w:tc>
          <w:tcPr>
            <w:tcW w:w="709" w:type="dxa"/>
            <w:shd w:val="clear" w:color="auto" w:fill="B4C6E7"/>
            <w:vAlign w:val="center"/>
          </w:tcPr>
          <w:p w14:paraId="4C57F8BC" w14:textId="77777777" w:rsidR="00DA7D8C" w:rsidRPr="0033414C" w:rsidRDefault="00DA7D8C" w:rsidP="00A16FCE">
            <w:pPr>
              <w:spacing w:line="360" w:lineRule="auto"/>
              <w:jc w:val="center"/>
              <w:rPr>
                <w:rFonts w:eastAsia="Calibri"/>
                <w:b/>
                <w:sz w:val="18"/>
                <w:szCs w:val="18"/>
                <w:lang w:eastAsia="en-US"/>
              </w:rPr>
            </w:pPr>
            <w:r w:rsidRPr="0033414C">
              <w:rPr>
                <w:rFonts w:eastAsia="Calibri"/>
                <w:b/>
                <w:sz w:val="18"/>
                <w:szCs w:val="18"/>
                <w:lang w:eastAsia="en-US"/>
              </w:rPr>
              <w:t>ITEM</w:t>
            </w:r>
          </w:p>
        </w:tc>
        <w:tc>
          <w:tcPr>
            <w:tcW w:w="2886" w:type="dxa"/>
            <w:shd w:val="clear" w:color="auto" w:fill="B4C6E7"/>
            <w:vAlign w:val="center"/>
          </w:tcPr>
          <w:p w14:paraId="0D5CD5ED" w14:textId="77777777" w:rsidR="00DA7D8C" w:rsidRDefault="00DA7D8C" w:rsidP="00DA7D8C">
            <w:pPr>
              <w:jc w:val="center"/>
              <w:rPr>
                <w:b/>
                <w:sz w:val="18"/>
                <w:szCs w:val="18"/>
                <w:lang w:eastAsia="en-US"/>
              </w:rPr>
            </w:pPr>
            <w:r>
              <w:rPr>
                <w:b/>
                <w:sz w:val="18"/>
                <w:szCs w:val="18"/>
              </w:rPr>
              <w:t>DESCRIÇÃO/ESPECIFICAÇÃO</w:t>
            </w:r>
          </w:p>
          <w:p w14:paraId="14573AB4" w14:textId="77777777" w:rsidR="00DA7D8C" w:rsidRDefault="00DA7D8C" w:rsidP="00DA7D8C">
            <w:pPr>
              <w:jc w:val="center"/>
              <w:rPr>
                <w:b/>
                <w:sz w:val="18"/>
                <w:szCs w:val="18"/>
              </w:rPr>
            </w:pPr>
            <w:r>
              <w:rPr>
                <w:b/>
                <w:sz w:val="18"/>
                <w:szCs w:val="18"/>
              </w:rPr>
              <w:t>GÊNEROS DE ORIGEM ANIMAL SOB REFRIGERAÇÃO</w:t>
            </w:r>
          </w:p>
          <w:p w14:paraId="7173C755" w14:textId="77777777" w:rsidR="00DA7D8C" w:rsidRDefault="00DA7D8C" w:rsidP="00DA7D8C">
            <w:pPr>
              <w:jc w:val="center"/>
              <w:rPr>
                <w:b/>
                <w:sz w:val="18"/>
                <w:szCs w:val="18"/>
              </w:rPr>
            </w:pPr>
            <w:r>
              <w:rPr>
                <w:b/>
                <w:sz w:val="18"/>
                <w:szCs w:val="18"/>
              </w:rPr>
              <w:t>(ENTREGA QUINZENAL)</w:t>
            </w:r>
          </w:p>
          <w:p w14:paraId="65EE1DAF" w14:textId="01B2EDB6" w:rsidR="00DA7D8C" w:rsidRPr="00BF2BDA" w:rsidRDefault="00DA7D8C" w:rsidP="00A16FCE">
            <w:pPr>
              <w:spacing w:line="360" w:lineRule="auto"/>
              <w:jc w:val="center"/>
              <w:rPr>
                <w:rFonts w:eastAsia="Calibri"/>
                <w:b/>
                <w:sz w:val="22"/>
                <w:szCs w:val="22"/>
                <w:lang w:eastAsia="en-US"/>
              </w:rPr>
            </w:pPr>
            <w:r>
              <w:rPr>
                <w:b/>
                <w:bCs/>
                <w:sz w:val="18"/>
                <w:szCs w:val="18"/>
                <w:u w:val="single"/>
              </w:rPr>
              <w:t>O transporte deverá - ser feito em caminhão frigorífico</w:t>
            </w:r>
          </w:p>
        </w:tc>
        <w:tc>
          <w:tcPr>
            <w:tcW w:w="1105" w:type="dxa"/>
            <w:shd w:val="clear" w:color="auto" w:fill="B4C6E7"/>
            <w:vAlign w:val="center"/>
          </w:tcPr>
          <w:p w14:paraId="2839ACB9" w14:textId="77777777" w:rsidR="00DA7D8C" w:rsidRPr="00BF2BDA" w:rsidRDefault="00DA7D8C" w:rsidP="00DA7D8C">
            <w:pPr>
              <w:ind w:right="-40" w:hanging="63"/>
              <w:jc w:val="center"/>
              <w:rPr>
                <w:rFonts w:eastAsia="Calibri"/>
                <w:b/>
                <w:sz w:val="16"/>
                <w:szCs w:val="18"/>
                <w:lang w:eastAsia="en-US"/>
              </w:rPr>
            </w:pPr>
            <w:r w:rsidRPr="00BF2BDA">
              <w:rPr>
                <w:rFonts w:eastAsia="Calibri"/>
                <w:b/>
                <w:sz w:val="16"/>
                <w:szCs w:val="18"/>
                <w:lang w:eastAsia="en-US"/>
              </w:rPr>
              <w:t>UNIDADE</w:t>
            </w:r>
          </w:p>
          <w:p w14:paraId="3F809203" w14:textId="47A40588" w:rsidR="00DA7D8C" w:rsidRPr="00BF2BDA" w:rsidRDefault="00DA7D8C" w:rsidP="00A16FCE">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75C5B12E" w14:textId="77777777" w:rsidR="00DA7D8C" w:rsidRPr="00BF2BDA" w:rsidRDefault="00DA7D8C" w:rsidP="00DA7D8C">
            <w:pPr>
              <w:jc w:val="center"/>
              <w:rPr>
                <w:rFonts w:eastAsia="Calibri"/>
                <w:b/>
                <w:sz w:val="18"/>
                <w:szCs w:val="18"/>
                <w:lang w:eastAsia="en-US"/>
              </w:rPr>
            </w:pPr>
            <w:r w:rsidRPr="00BF2BDA">
              <w:rPr>
                <w:rFonts w:eastAsia="Calibri"/>
                <w:b/>
                <w:sz w:val="18"/>
                <w:szCs w:val="18"/>
                <w:lang w:eastAsia="en-US"/>
              </w:rPr>
              <w:t>QUANT.</w:t>
            </w:r>
          </w:p>
          <w:p w14:paraId="1BF8D1EE" w14:textId="3C2B1D15" w:rsidR="00DA7D8C" w:rsidRPr="00BF2BDA" w:rsidRDefault="00DA7D8C" w:rsidP="00A16FCE">
            <w:pPr>
              <w:jc w:val="center"/>
              <w:rPr>
                <w:rFonts w:eastAsia="Calibri"/>
                <w:b/>
                <w:sz w:val="18"/>
                <w:szCs w:val="18"/>
                <w:lang w:eastAsia="en-US"/>
              </w:rPr>
            </w:pPr>
            <w:r w:rsidRPr="00BF2BDA">
              <w:rPr>
                <w:rFonts w:eastAsia="Calibri"/>
                <w:b/>
                <w:sz w:val="18"/>
                <w:szCs w:val="18"/>
                <w:lang w:eastAsia="en-US"/>
              </w:rPr>
              <w:t>MÁXIMA</w:t>
            </w:r>
          </w:p>
        </w:tc>
        <w:tc>
          <w:tcPr>
            <w:tcW w:w="1417" w:type="dxa"/>
            <w:shd w:val="clear" w:color="auto" w:fill="B4C6E7"/>
            <w:vAlign w:val="center"/>
          </w:tcPr>
          <w:p w14:paraId="0D74B82E" w14:textId="64BD4972" w:rsidR="00DA7D8C" w:rsidRPr="00BF2BDA" w:rsidRDefault="00DA7D8C" w:rsidP="000C4361">
            <w:pPr>
              <w:jc w:val="center"/>
              <w:rPr>
                <w:b/>
                <w:sz w:val="16"/>
                <w:szCs w:val="18"/>
              </w:rPr>
            </w:pPr>
            <w:r>
              <w:rPr>
                <w:b/>
                <w:sz w:val="16"/>
                <w:szCs w:val="18"/>
              </w:rPr>
              <w:t>MARCA</w:t>
            </w:r>
          </w:p>
        </w:tc>
        <w:tc>
          <w:tcPr>
            <w:tcW w:w="1417" w:type="dxa"/>
            <w:shd w:val="clear" w:color="auto" w:fill="B4C6E7"/>
            <w:vAlign w:val="center"/>
          </w:tcPr>
          <w:p w14:paraId="6CAA3F5A" w14:textId="31D9D95E" w:rsidR="00DA7D8C" w:rsidRPr="00BF2BDA" w:rsidRDefault="00DA7D8C" w:rsidP="00A16FCE">
            <w:pPr>
              <w:jc w:val="center"/>
              <w:rPr>
                <w:b/>
                <w:sz w:val="16"/>
                <w:szCs w:val="18"/>
              </w:rPr>
            </w:pPr>
            <w:r w:rsidRPr="00BF2BDA">
              <w:rPr>
                <w:b/>
                <w:sz w:val="16"/>
                <w:szCs w:val="18"/>
              </w:rPr>
              <w:t>VALOR</w:t>
            </w:r>
          </w:p>
          <w:p w14:paraId="5672167C" w14:textId="77777777" w:rsidR="00DA7D8C" w:rsidRDefault="00DA7D8C" w:rsidP="00EC1F74">
            <w:pPr>
              <w:jc w:val="center"/>
              <w:rPr>
                <w:b/>
                <w:sz w:val="16"/>
                <w:szCs w:val="18"/>
              </w:rPr>
            </w:pPr>
            <w:r w:rsidRPr="00BF2BDA">
              <w:rPr>
                <w:b/>
                <w:sz w:val="16"/>
                <w:szCs w:val="18"/>
              </w:rPr>
              <w:t xml:space="preserve">UNITÁRIO </w:t>
            </w:r>
          </w:p>
          <w:p w14:paraId="0AD98C2C" w14:textId="71D5755A" w:rsidR="00DA7D8C" w:rsidRPr="00BF2BDA" w:rsidRDefault="00DA7D8C" w:rsidP="00EC1F74">
            <w:pPr>
              <w:jc w:val="center"/>
              <w:rPr>
                <w:b/>
                <w:sz w:val="16"/>
                <w:szCs w:val="18"/>
              </w:rPr>
            </w:pPr>
            <w:r w:rsidRPr="00BF2BDA">
              <w:rPr>
                <w:b/>
                <w:sz w:val="16"/>
                <w:szCs w:val="18"/>
              </w:rPr>
              <w:t>R$</w:t>
            </w:r>
          </w:p>
        </w:tc>
        <w:tc>
          <w:tcPr>
            <w:tcW w:w="1417" w:type="dxa"/>
            <w:shd w:val="clear" w:color="auto" w:fill="B4C6E7"/>
            <w:vAlign w:val="center"/>
          </w:tcPr>
          <w:p w14:paraId="5F9D208E" w14:textId="5856892E" w:rsidR="00DA7D8C" w:rsidRPr="00BF2BDA" w:rsidRDefault="00DA7D8C" w:rsidP="00A16FCE">
            <w:pPr>
              <w:jc w:val="center"/>
              <w:rPr>
                <w:b/>
                <w:sz w:val="16"/>
                <w:szCs w:val="18"/>
              </w:rPr>
            </w:pPr>
            <w:r w:rsidRPr="00BF2BDA">
              <w:rPr>
                <w:b/>
                <w:sz w:val="16"/>
                <w:szCs w:val="18"/>
              </w:rPr>
              <w:t>VALOR</w:t>
            </w:r>
          </w:p>
          <w:p w14:paraId="4B61F283" w14:textId="77777777" w:rsidR="00DA7D8C" w:rsidRDefault="00DA7D8C" w:rsidP="00EC1F74">
            <w:pPr>
              <w:jc w:val="center"/>
              <w:rPr>
                <w:b/>
                <w:sz w:val="16"/>
                <w:szCs w:val="18"/>
              </w:rPr>
            </w:pPr>
            <w:r w:rsidRPr="00BF2BDA">
              <w:rPr>
                <w:b/>
                <w:sz w:val="16"/>
                <w:szCs w:val="18"/>
              </w:rPr>
              <w:t xml:space="preserve">TOTAL </w:t>
            </w:r>
          </w:p>
          <w:p w14:paraId="7B8C7713" w14:textId="07A16A27" w:rsidR="00DA7D8C" w:rsidRPr="00BF2BDA" w:rsidRDefault="00DA7D8C" w:rsidP="00EC1F74">
            <w:pPr>
              <w:jc w:val="center"/>
              <w:rPr>
                <w:rFonts w:eastAsia="Calibri"/>
                <w:b/>
                <w:sz w:val="16"/>
                <w:szCs w:val="18"/>
                <w:lang w:eastAsia="en-US"/>
              </w:rPr>
            </w:pPr>
            <w:r w:rsidRPr="00BF2BDA">
              <w:rPr>
                <w:b/>
                <w:sz w:val="16"/>
                <w:szCs w:val="18"/>
              </w:rPr>
              <w:t>R$</w:t>
            </w:r>
          </w:p>
        </w:tc>
      </w:tr>
      <w:tr w:rsidR="00DA7D8C" w:rsidRPr="00701C94" w14:paraId="1CD707C0" w14:textId="77777777" w:rsidTr="00DA7D8C">
        <w:trPr>
          <w:trHeight w:val="567"/>
          <w:jc w:val="center"/>
        </w:trPr>
        <w:tc>
          <w:tcPr>
            <w:tcW w:w="709" w:type="dxa"/>
            <w:shd w:val="clear" w:color="auto" w:fill="auto"/>
            <w:vAlign w:val="center"/>
          </w:tcPr>
          <w:p w14:paraId="485B1F7C"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2886" w:type="dxa"/>
            <w:shd w:val="clear" w:color="auto" w:fill="auto"/>
          </w:tcPr>
          <w:p w14:paraId="6AD3C331" w14:textId="06BA61DF" w:rsidR="00DA7D8C" w:rsidRPr="00BF2BDA" w:rsidRDefault="00DA7D8C" w:rsidP="00A16FCE">
            <w:pPr>
              <w:jc w:val="both"/>
              <w:rPr>
                <w:sz w:val="22"/>
                <w:szCs w:val="22"/>
              </w:rPr>
            </w:pPr>
            <w:r>
              <w:rPr>
                <w:b/>
                <w:bCs/>
                <w:sz w:val="20"/>
              </w:rPr>
              <w:t>IOGURTE INTEGRAL COM POLPA DE FRUTAS</w:t>
            </w:r>
            <w:r>
              <w:rPr>
                <w:sz w:val="20"/>
              </w:rPr>
              <w:t xml:space="preserve">, sabor </w:t>
            </w:r>
            <w:r>
              <w:rPr>
                <w:b/>
                <w:bCs/>
                <w:sz w:val="20"/>
              </w:rPr>
              <w:t>MORANGO</w:t>
            </w:r>
            <w:r>
              <w:rPr>
                <w:sz w:val="20"/>
              </w:rPr>
              <w:t>, sem aditivos e corantes artificias sem glúten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58F42543" w14:textId="138FA45D" w:rsidR="00DA7D8C" w:rsidRPr="00A31C1C" w:rsidRDefault="00DA7D8C" w:rsidP="00A16FCE">
            <w:pPr>
              <w:jc w:val="center"/>
              <w:rPr>
                <w:sz w:val="20"/>
              </w:rPr>
            </w:pPr>
            <w:r>
              <w:rPr>
                <w:sz w:val="20"/>
              </w:rPr>
              <w:t>Peso 900g</w:t>
            </w:r>
          </w:p>
        </w:tc>
        <w:tc>
          <w:tcPr>
            <w:tcW w:w="1134" w:type="dxa"/>
            <w:shd w:val="clear" w:color="auto" w:fill="auto"/>
            <w:vAlign w:val="center"/>
          </w:tcPr>
          <w:p w14:paraId="29465BED" w14:textId="2B08A011" w:rsidR="00DA7D8C" w:rsidRPr="00BF2BDA" w:rsidRDefault="00DA7D8C" w:rsidP="00A16FCE">
            <w:pPr>
              <w:jc w:val="center"/>
              <w:rPr>
                <w:color w:val="000000"/>
                <w:sz w:val="22"/>
                <w:szCs w:val="22"/>
              </w:rPr>
            </w:pPr>
            <w:r>
              <w:rPr>
                <w:sz w:val="20"/>
              </w:rPr>
              <w:t>6.297</w:t>
            </w:r>
          </w:p>
        </w:tc>
        <w:tc>
          <w:tcPr>
            <w:tcW w:w="1417" w:type="dxa"/>
          </w:tcPr>
          <w:p w14:paraId="5CAC4537" w14:textId="77777777" w:rsidR="00DA7D8C" w:rsidRPr="00E81EB2" w:rsidRDefault="00DA7D8C" w:rsidP="00A16FCE">
            <w:pPr>
              <w:jc w:val="center"/>
              <w:rPr>
                <w:b/>
                <w:color w:val="000000"/>
                <w:sz w:val="22"/>
                <w:szCs w:val="22"/>
              </w:rPr>
            </w:pPr>
          </w:p>
        </w:tc>
        <w:tc>
          <w:tcPr>
            <w:tcW w:w="1417" w:type="dxa"/>
            <w:vAlign w:val="center"/>
          </w:tcPr>
          <w:p w14:paraId="61908101" w14:textId="51CA65B2" w:rsidR="00DA7D8C" w:rsidRPr="00E81EB2" w:rsidRDefault="00DA7D8C" w:rsidP="00A16FCE">
            <w:pPr>
              <w:jc w:val="center"/>
              <w:rPr>
                <w:b/>
                <w:color w:val="000000"/>
                <w:sz w:val="22"/>
                <w:szCs w:val="22"/>
              </w:rPr>
            </w:pPr>
          </w:p>
        </w:tc>
        <w:tc>
          <w:tcPr>
            <w:tcW w:w="1417" w:type="dxa"/>
            <w:vAlign w:val="center"/>
          </w:tcPr>
          <w:p w14:paraId="63039E26" w14:textId="56E31B05" w:rsidR="00DA7D8C" w:rsidRPr="00E81EB2" w:rsidRDefault="00DA7D8C" w:rsidP="00A16FCE">
            <w:pPr>
              <w:jc w:val="center"/>
              <w:rPr>
                <w:b/>
                <w:color w:val="000000"/>
                <w:sz w:val="22"/>
                <w:szCs w:val="22"/>
              </w:rPr>
            </w:pPr>
          </w:p>
        </w:tc>
      </w:tr>
      <w:tr w:rsidR="00DA7D8C" w:rsidRPr="00701C94" w14:paraId="43F05630" w14:textId="77777777" w:rsidTr="00DA7D8C">
        <w:trPr>
          <w:trHeight w:val="567"/>
          <w:jc w:val="center"/>
        </w:trPr>
        <w:tc>
          <w:tcPr>
            <w:tcW w:w="709" w:type="dxa"/>
            <w:shd w:val="clear" w:color="auto" w:fill="auto"/>
            <w:vAlign w:val="center"/>
          </w:tcPr>
          <w:p w14:paraId="00511277"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2886" w:type="dxa"/>
            <w:shd w:val="clear" w:color="auto" w:fill="auto"/>
          </w:tcPr>
          <w:p w14:paraId="413E1E2C" w14:textId="3DDAB9B7" w:rsidR="00DA7D8C" w:rsidRPr="00BF2BDA" w:rsidRDefault="00DA7D8C" w:rsidP="00A16FCE">
            <w:pPr>
              <w:jc w:val="both"/>
              <w:rPr>
                <w:sz w:val="22"/>
                <w:szCs w:val="22"/>
              </w:rPr>
            </w:pPr>
            <w:r>
              <w:rPr>
                <w:b/>
                <w:bCs/>
                <w:sz w:val="20"/>
              </w:rPr>
              <w:t>IOGURTE INTEGRAL COM POLPA DE FRUTAS</w:t>
            </w:r>
            <w:r>
              <w:rPr>
                <w:sz w:val="20"/>
              </w:rPr>
              <w:t xml:space="preserve">, sabor </w:t>
            </w:r>
            <w:r>
              <w:rPr>
                <w:b/>
                <w:bCs/>
                <w:sz w:val="20"/>
              </w:rPr>
              <w:t>PÊSSEGO</w:t>
            </w:r>
            <w:r>
              <w:rPr>
                <w:sz w:val="20"/>
              </w:rPr>
              <w:t xml:space="preserve">, sem aditivos e corantes artificias sem glúten mínimo </w:t>
            </w:r>
            <w:r>
              <w:rPr>
                <w:b/>
                <w:sz w:val="20"/>
              </w:rPr>
              <w:t>Peso 900g</w:t>
            </w:r>
            <w:r>
              <w:rPr>
                <w:sz w:val="20"/>
              </w:rPr>
              <w:t xml:space="preserve">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071847A5" w14:textId="05C50696" w:rsidR="00DA7D8C" w:rsidRPr="00A31C1C" w:rsidRDefault="00DA7D8C" w:rsidP="00A16FCE">
            <w:pPr>
              <w:jc w:val="center"/>
              <w:rPr>
                <w:sz w:val="20"/>
              </w:rPr>
            </w:pPr>
            <w:r>
              <w:rPr>
                <w:sz w:val="20"/>
              </w:rPr>
              <w:t>Peso 900g</w:t>
            </w:r>
          </w:p>
        </w:tc>
        <w:tc>
          <w:tcPr>
            <w:tcW w:w="1134" w:type="dxa"/>
            <w:shd w:val="clear" w:color="auto" w:fill="auto"/>
            <w:vAlign w:val="center"/>
          </w:tcPr>
          <w:p w14:paraId="498135A5" w14:textId="256E1A49" w:rsidR="00DA7D8C" w:rsidRPr="00BF2BDA" w:rsidRDefault="00DA7D8C" w:rsidP="00A16FCE">
            <w:pPr>
              <w:jc w:val="center"/>
              <w:rPr>
                <w:color w:val="000000"/>
                <w:sz w:val="22"/>
                <w:szCs w:val="22"/>
              </w:rPr>
            </w:pPr>
            <w:r>
              <w:rPr>
                <w:sz w:val="20"/>
              </w:rPr>
              <w:t>6.297</w:t>
            </w:r>
          </w:p>
        </w:tc>
        <w:tc>
          <w:tcPr>
            <w:tcW w:w="1417" w:type="dxa"/>
          </w:tcPr>
          <w:p w14:paraId="009B1028" w14:textId="77777777" w:rsidR="00DA7D8C" w:rsidRPr="00E81EB2" w:rsidRDefault="00DA7D8C" w:rsidP="00A16FCE">
            <w:pPr>
              <w:jc w:val="center"/>
              <w:rPr>
                <w:b/>
                <w:color w:val="000000"/>
                <w:sz w:val="22"/>
                <w:szCs w:val="22"/>
              </w:rPr>
            </w:pPr>
          </w:p>
        </w:tc>
        <w:tc>
          <w:tcPr>
            <w:tcW w:w="1417" w:type="dxa"/>
          </w:tcPr>
          <w:p w14:paraId="6A372F3E" w14:textId="57E829DE" w:rsidR="00DA7D8C" w:rsidRPr="00E81EB2" w:rsidRDefault="00DA7D8C" w:rsidP="00A16FCE">
            <w:pPr>
              <w:jc w:val="center"/>
              <w:rPr>
                <w:b/>
                <w:color w:val="000000"/>
                <w:sz w:val="22"/>
                <w:szCs w:val="22"/>
              </w:rPr>
            </w:pPr>
          </w:p>
        </w:tc>
        <w:tc>
          <w:tcPr>
            <w:tcW w:w="1417" w:type="dxa"/>
            <w:vAlign w:val="center"/>
          </w:tcPr>
          <w:p w14:paraId="319889EF" w14:textId="7FB1FCAB" w:rsidR="00DA7D8C" w:rsidRPr="00E81EB2" w:rsidRDefault="00DA7D8C" w:rsidP="00A16FCE">
            <w:pPr>
              <w:jc w:val="center"/>
              <w:rPr>
                <w:b/>
                <w:color w:val="000000"/>
                <w:sz w:val="22"/>
                <w:szCs w:val="22"/>
              </w:rPr>
            </w:pPr>
          </w:p>
        </w:tc>
      </w:tr>
      <w:tr w:rsidR="00DA7D8C" w:rsidRPr="00701C94" w14:paraId="03EDF9DE" w14:textId="77777777" w:rsidTr="00DA7D8C">
        <w:trPr>
          <w:trHeight w:val="567"/>
          <w:jc w:val="center"/>
        </w:trPr>
        <w:tc>
          <w:tcPr>
            <w:tcW w:w="709" w:type="dxa"/>
            <w:shd w:val="clear" w:color="auto" w:fill="auto"/>
            <w:vAlign w:val="center"/>
          </w:tcPr>
          <w:p w14:paraId="76274A66"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2886" w:type="dxa"/>
            <w:shd w:val="clear" w:color="auto" w:fill="auto"/>
          </w:tcPr>
          <w:p w14:paraId="5C5E1886" w14:textId="0CAD2F1E" w:rsidR="00DA7D8C" w:rsidRPr="00BF2BDA" w:rsidRDefault="00DA7D8C" w:rsidP="00A16FCE">
            <w:pPr>
              <w:jc w:val="both"/>
              <w:rPr>
                <w:sz w:val="22"/>
                <w:szCs w:val="22"/>
              </w:rPr>
            </w:pPr>
            <w:r>
              <w:rPr>
                <w:b/>
                <w:bCs/>
                <w:sz w:val="20"/>
              </w:rPr>
              <w:t>IOGURTE ZERO ADIÇÃO DE AÇÚCAR SABOR</w:t>
            </w:r>
            <w:r>
              <w:rPr>
                <w:sz w:val="20"/>
              </w:rPr>
              <w:t xml:space="preserve"> </w:t>
            </w:r>
            <w:r>
              <w:rPr>
                <w:b/>
                <w:bCs/>
                <w:sz w:val="20"/>
              </w:rPr>
              <w:t>MORANGO</w:t>
            </w:r>
            <w:r>
              <w:rPr>
                <w:sz w:val="20"/>
              </w:rPr>
              <w:t xml:space="preserve">, contendo rótulo/informação nutricional, </w:t>
            </w:r>
            <w:r>
              <w:rPr>
                <w:sz w:val="20"/>
              </w:rPr>
              <w:lastRenderedPageBreak/>
              <w:t>data de fabricação, lote e data de validade. Inspecionado e registrado no MAPA (selo SIF ou SIE)</w:t>
            </w:r>
            <w:r>
              <w:rPr>
                <w:b/>
                <w:bCs/>
                <w:sz w:val="20"/>
                <w:u w:val="single"/>
              </w:rPr>
              <w:t xml:space="preserve"> </w:t>
            </w:r>
          </w:p>
        </w:tc>
        <w:tc>
          <w:tcPr>
            <w:tcW w:w="1105" w:type="dxa"/>
            <w:shd w:val="clear" w:color="auto" w:fill="auto"/>
            <w:vAlign w:val="center"/>
          </w:tcPr>
          <w:p w14:paraId="20DFB50F" w14:textId="5C6DDCD3" w:rsidR="00DA7D8C" w:rsidRPr="00A31C1C" w:rsidRDefault="00DA7D8C" w:rsidP="00A16FCE">
            <w:pPr>
              <w:jc w:val="center"/>
              <w:rPr>
                <w:sz w:val="20"/>
              </w:rPr>
            </w:pPr>
            <w:r>
              <w:rPr>
                <w:sz w:val="20"/>
              </w:rPr>
              <w:lastRenderedPageBreak/>
              <w:t>Peso 850g</w:t>
            </w:r>
          </w:p>
        </w:tc>
        <w:tc>
          <w:tcPr>
            <w:tcW w:w="1134" w:type="dxa"/>
            <w:shd w:val="clear" w:color="auto" w:fill="auto"/>
            <w:vAlign w:val="center"/>
          </w:tcPr>
          <w:p w14:paraId="4131B4E6" w14:textId="67A231FA" w:rsidR="00DA7D8C" w:rsidRPr="00BF2BDA" w:rsidRDefault="00DA7D8C" w:rsidP="00A16FCE">
            <w:pPr>
              <w:jc w:val="center"/>
              <w:rPr>
                <w:color w:val="000000"/>
                <w:sz w:val="22"/>
                <w:szCs w:val="22"/>
              </w:rPr>
            </w:pPr>
            <w:r>
              <w:rPr>
                <w:sz w:val="20"/>
              </w:rPr>
              <w:t>36</w:t>
            </w:r>
          </w:p>
        </w:tc>
        <w:tc>
          <w:tcPr>
            <w:tcW w:w="1417" w:type="dxa"/>
          </w:tcPr>
          <w:p w14:paraId="18DC7A8B" w14:textId="77777777" w:rsidR="00DA7D8C" w:rsidRPr="00E81EB2" w:rsidRDefault="00DA7D8C" w:rsidP="00A16FCE">
            <w:pPr>
              <w:jc w:val="center"/>
              <w:rPr>
                <w:b/>
                <w:color w:val="000000"/>
                <w:sz w:val="22"/>
                <w:szCs w:val="22"/>
              </w:rPr>
            </w:pPr>
          </w:p>
        </w:tc>
        <w:tc>
          <w:tcPr>
            <w:tcW w:w="1417" w:type="dxa"/>
          </w:tcPr>
          <w:p w14:paraId="7486C2C6" w14:textId="57C76E3A" w:rsidR="00DA7D8C" w:rsidRPr="00E81EB2" w:rsidRDefault="00DA7D8C" w:rsidP="00A16FCE">
            <w:pPr>
              <w:jc w:val="center"/>
              <w:rPr>
                <w:b/>
                <w:color w:val="000000"/>
                <w:sz w:val="22"/>
                <w:szCs w:val="22"/>
              </w:rPr>
            </w:pPr>
          </w:p>
        </w:tc>
        <w:tc>
          <w:tcPr>
            <w:tcW w:w="1417" w:type="dxa"/>
            <w:vAlign w:val="center"/>
          </w:tcPr>
          <w:p w14:paraId="30172B89" w14:textId="621C58C7" w:rsidR="00DA7D8C" w:rsidRPr="00E81EB2" w:rsidRDefault="00DA7D8C" w:rsidP="00A16FCE">
            <w:pPr>
              <w:jc w:val="center"/>
              <w:rPr>
                <w:b/>
                <w:color w:val="000000"/>
                <w:sz w:val="22"/>
                <w:szCs w:val="22"/>
              </w:rPr>
            </w:pPr>
          </w:p>
        </w:tc>
      </w:tr>
      <w:tr w:rsidR="00DA7D8C" w:rsidRPr="00701C94" w14:paraId="08960B6D" w14:textId="77777777" w:rsidTr="00DA7D8C">
        <w:trPr>
          <w:trHeight w:val="567"/>
          <w:jc w:val="center"/>
        </w:trPr>
        <w:tc>
          <w:tcPr>
            <w:tcW w:w="709" w:type="dxa"/>
            <w:shd w:val="clear" w:color="auto" w:fill="auto"/>
            <w:vAlign w:val="center"/>
          </w:tcPr>
          <w:p w14:paraId="5B977DFB"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lastRenderedPageBreak/>
              <w:t>0</w:t>
            </w:r>
            <w:r w:rsidRPr="00BF2BDA">
              <w:rPr>
                <w:b/>
                <w:color w:val="000000"/>
                <w:sz w:val="22"/>
                <w:szCs w:val="22"/>
              </w:rPr>
              <w:t>4</w:t>
            </w:r>
          </w:p>
        </w:tc>
        <w:tc>
          <w:tcPr>
            <w:tcW w:w="2886" w:type="dxa"/>
            <w:shd w:val="clear" w:color="auto" w:fill="auto"/>
          </w:tcPr>
          <w:p w14:paraId="5DC8F932" w14:textId="20B8A3B9" w:rsidR="00DA7D8C" w:rsidRPr="00BF2BDA" w:rsidRDefault="00DA7D8C" w:rsidP="00A16FCE">
            <w:pPr>
              <w:jc w:val="both"/>
              <w:rPr>
                <w:sz w:val="22"/>
                <w:szCs w:val="22"/>
              </w:rPr>
            </w:pPr>
            <w:r>
              <w:rPr>
                <w:b/>
                <w:bCs/>
                <w:sz w:val="20"/>
              </w:rPr>
              <w:t>IOGURTE NATURAL (INTEGRAL) SEM AÇÚCAR</w:t>
            </w:r>
            <w:r>
              <w:rPr>
                <w:b/>
                <w:bCs/>
                <w:color w:val="FF0000"/>
                <w:sz w:val="20"/>
              </w:rPr>
              <w:t xml:space="preserve"> </w:t>
            </w:r>
            <w:r>
              <w:rPr>
                <w:sz w:val="20"/>
                <w:u w:val="single"/>
              </w:rPr>
              <w:t>somente</w:t>
            </w:r>
            <w:r>
              <w:rPr>
                <w:sz w:val="20"/>
              </w:rPr>
              <w:t xml:space="preserve"> leite pasteurizado e/ou leite reconstituído integral e fermento lácteo, sem adição de açúcar, amido modificado ou glúten.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020CEC67" w14:textId="1971E820" w:rsidR="00DA7D8C" w:rsidRPr="00A31C1C" w:rsidRDefault="00DA7D8C" w:rsidP="00A16FCE">
            <w:pPr>
              <w:ind w:leftChars="-1" w:left="-1" w:hangingChars="1" w:hanging="2"/>
              <w:jc w:val="center"/>
              <w:rPr>
                <w:sz w:val="20"/>
              </w:rPr>
            </w:pPr>
            <w:r>
              <w:rPr>
                <w:sz w:val="20"/>
              </w:rPr>
              <w:t>Copo 170g</w:t>
            </w:r>
          </w:p>
        </w:tc>
        <w:tc>
          <w:tcPr>
            <w:tcW w:w="1134" w:type="dxa"/>
            <w:shd w:val="clear" w:color="auto" w:fill="auto"/>
            <w:vAlign w:val="center"/>
          </w:tcPr>
          <w:p w14:paraId="44D5DAD9" w14:textId="35A66EFA" w:rsidR="00DA7D8C" w:rsidRPr="00BF2BDA" w:rsidRDefault="00DA7D8C" w:rsidP="00DA7D8C">
            <w:pPr>
              <w:ind w:leftChars="-31" w:left="-29" w:hangingChars="29" w:hanging="58"/>
              <w:jc w:val="center"/>
              <w:rPr>
                <w:color w:val="000000"/>
                <w:sz w:val="22"/>
                <w:szCs w:val="22"/>
              </w:rPr>
            </w:pPr>
            <w:r>
              <w:rPr>
                <w:sz w:val="20"/>
              </w:rPr>
              <w:t>7.739</w:t>
            </w:r>
          </w:p>
        </w:tc>
        <w:tc>
          <w:tcPr>
            <w:tcW w:w="1417" w:type="dxa"/>
          </w:tcPr>
          <w:p w14:paraId="454F6C52" w14:textId="77777777" w:rsidR="00DA7D8C" w:rsidRPr="00E81EB2" w:rsidRDefault="00DA7D8C" w:rsidP="00A16FCE">
            <w:pPr>
              <w:ind w:leftChars="-31" w:left="-23" w:hangingChars="29" w:hanging="64"/>
              <w:jc w:val="center"/>
              <w:rPr>
                <w:b/>
                <w:color w:val="000000"/>
                <w:sz w:val="22"/>
                <w:szCs w:val="22"/>
              </w:rPr>
            </w:pPr>
          </w:p>
        </w:tc>
        <w:tc>
          <w:tcPr>
            <w:tcW w:w="1417" w:type="dxa"/>
          </w:tcPr>
          <w:p w14:paraId="0895B2EE" w14:textId="5D55F2C6" w:rsidR="00DA7D8C" w:rsidRPr="00E81EB2" w:rsidRDefault="00DA7D8C" w:rsidP="00A16FCE">
            <w:pPr>
              <w:ind w:leftChars="-31" w:left="-23" w:hangingChars="29" w:hanging="64"/>
              <w:jc w:val="center"/>
              <w:rPr>
                <w:b/>
                <w:color w:val="000000"/>
                <w:sz w:val="22"/>
                <w:szCs w:val="22"/>
              </w:rPr>
            </w:pPr>
          </w:p>
        </w:tc>
        <w:tc>
          <w:tcPr>
            <w:tcW w:w="1417" w:type="dxa"/>
            <w:vAlign w:val="center"/>
          </w:tcPr>
          <w:p w14:paraId="4A506095" w14:textId="70EB2920" w:rsidR="00DA7D8C" w:rsidRPr="00E81EB2" w:rsidRDefault="00DA7D8C" w:rsidP="00A16FCE">
            <w:pPr>
              <w:ind w:leftChars="-31" w:left="-23" w:hangingChars="29" w:hanging="64"/>
              <w:jc w:val="center"/>
              <w:rPr>
                <w:b/>
                <w:color w:val="000000"/>
                <w:sz w:val="22"/>
                <w:szCs w:val="22"/>
              </w:rPr>
            </w:pPr>
          </w:p>
        </w:tc>
      </w:tr>
      <w:tr w:rsidR="00DA7D8C" w:rsidRPr="00701C94" w14:paraId="10AD74D4" w14:textId="77777777" w:rsidTr="00DA7D8C">
        <w:trPr>
          <w:trHeight w:val="567"/>
          <w:jc w:val="center"/>
        </w:trPr>
        <w:tc>
          <w:tcPr>
            <w:tcW w:w="709" w:type="dxa"/>
            <w:shd w:val="clear" w:color="auto" w:fill="auto"/>
            <w:vAlign w:val="center"/>
          </w:tcPr>
          <w:p w14:paraId="7F40F929"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2886" w:type="dxa"/>
            <w:shd w:val="clear" w:color="auto" w:fill="auto"/>
          </w:tcPr>
          <w:p w14:paraId="7AA38C4F" w14:textId="05B3CD1F" w:rsidR="00DA7D8C" w:rsidRPr="00BF2BDA" w:rsidRDefault="00DA7D8C" w:rsidP="00A16FCE">
            <w:pPr>
              <w:jc w:val="both"/>
              <w:rPr>
                <w:sz w:val="22"/>
                <w:szCs w:val="22"/>
              </w:rPr>
            </w:pPr>
            <w:r>
              <w:rPr>
                <w:b/>
                <w:bCs/>
                <w:sz w:val="20"/>
              </w:rPr>
              <w:t>IOGURTE ZERO LACTOSE SABOR MORANGO</w:t>
            </w:r>
            <w:r>
              <w:rPr>
                <w:sz w:val="20"/>
              </w:rPr>
              <w:t>, contendo rótulo/informação nutricional, data de fabricação, lote e data de validade. Inspecionado e registrado no MAPA (selo SIF ou SIE)</w:t>
            </w:r>
            <w:r>
              <w:rPr>
                <w:sz w:val="20"/>
                <w:u w:val="single"/>
              </w:rPr>
              <w:t xml:space="preserve"> O transporte deverá - ser feito em caminhão frigorífico</w:t>
            </w:r>
          </w:p>
        </w:tc>
        <w:tc>
          <w:tcPr>
            <w:tcW w:w="1105" w:type="dxa"/>
            <w:shd w:val="clear" w:color="auto" w:fill="auto"/>
            <w:vAlign w:val="center"/>
          </w:tcPr>
          <w:p w14:paraId="6F4A9A9F" w14:textId="2F500E3B" w:rsidR="00DA7D8C" w:rsidRPr="00A31C1C" w:rsidRDefault="00DA7D8C" w:rsidP="00A16FCE">
            <w:pPr>
              <w:jc w:val="center"/>
              <w:rPr>
                <w:sz w:val="20"/>
              </w:rPr>
            </w:pPr>
            <w:r>
              <w:rPr>
                <w:sz w:val="20"/>
              </w:rPr>
              <w:t>Peso 850g</w:t>
            </w:r>
          </w:p>
        </w:tc>
        <w:tc>
          <w:tcPr>
            <w:tcW w:w="1134" w:type="dxa"/>
            <w:shd w:val="clear" w:color="auto" w:fill="auto"/>
            <w:vAlign w:val="center"/>
          </w:tcPr>
          <w:p w14:paraId="1C1AC392" w14:textId="590B8128" w:rsidR="00DA7D8C" w:rsidRPr="00BF2BDA" w:rsidRDefault="00DA7D8C" w:rsidP="00A16FCE">
            <w:pPr>
              <w:jc w:val="center"/>
              <w:rPr>
                <w:color w:val="000000"/>
                <w:sz w:val="22"/>
                <w:szCs w:val="22"/>
              </w:rPr>
            </w:pPr>
            <w:r>
              <w:rPr>
                <w:sz w:val="20"/>
              </w:rPr>
              <w:t>99</w:t>
            </w:r>
          </w:p>
        </w:tc>
        <w:tc>
          <w:tcPr>
            <w:tcW w:w="1417" w:type="dxa"/>
          </w:tcPr>
          <w:p w14:paraId="530BB894" w14:textId="77777777" w:rsidR="00DA7D8C" w:rsidRPr="00E81EB2" w:rsidRDefault="00DA7D8C" w:rsidP="00A16FCE">
            <w:pPr>
              <w:jc w:val="center"/>
              <w:rPr>
                <w:b/>
                <w:color w:val="000000"/>
                <w:sz w:val="22"/>
                <w:szCs w:val="22"/>
              </w:rPr>
            </w:pPr>
          </w:p>
        </w:tc>
        <w:tc>
          <w:tcPr>
            <w:tcW w:w="1417" w:type="dxa"/>
          </w:tcPr>
          <w:p w14:paraId="38CB5C23" w14:textId="12FB7031" w:rsidR="00DA7D8C" w:rsidRPr="00E81EB2" w:rsidRDefault="00DA7D8C" w:rsidP="00A16FCE">
            <w:pPr>
              <w:jc w:val="center"/>
              <w:rPr>
                <w:b/>
                <w:color w:val="000000"/>
                <w:sz w:val="22"/>
                <w:szCs w:val="22"/>
              </w:rPr>
            </w:pPr>
          </w:p>
        </w:tc>
        <w:tc>
          <w:tcPr>
            <w:tcW w:w="1417" w:type="dxa"/>
            <w:vAlign w:val="center"/>
          </w:tcPr>
          <w:p w14:paraId="687FFA2D" w14:textId="71FE0323" w:rsidR="00DA7D8C" w:rsidRPr="00E81EB2" w:rsidRDefault="00DA7D8C" w:rsidP="00A16FCE">
            <w:pPr>
              <w:jc w:val="center"/>
              <w:rPr>
                <w:b/>
                <w:color w:val="000000"/>
                <w:sz w:val="22"/>
                <w:szCs w:val="22"/>
              </w:rPr>
            </w:pPr>
          </w:p>
        </w:tc>
      </w:tr>
      <w:tr w:rsidR="00DA7D8C" w:rsidRPr="00701C94" w14:paraId="26A09E6D" w14:textId="77777777" w:rsidTr="00DA7D8C">
        <w:trPr>
          <w:trHeight w:val="567"/>
          <w:jc w:val="center"/>
        </w:trPr>
        <w:tc>
          <w:tcPr>
            <w:tcW w:w="709" w:type="dxa"/>
            <w:shd w:val="clear" w:color="auto" w:fill="auto"/>
            <w:vAlign w:val="center"/>
          </w:tcPr>
          <w:p w14:paraId="6967B2BE"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2886" w:type="dxa"/>
            <w:shd w:val="clear" w:color="auto" w:fill="auto"/>
          </w:tcPr>
          <w:p w14:paraId="4A411909" w14:textId="66C132BB" w:rsidR="00DA7D8C" w:rsidRPr="00BF2BDA" w:rsidRDefault="00DA7D8C" w:rsidP="00A16FCE">
            <w:pPr>
              <w:jc w:val="both"/>
              <w:rPr>
                <w:sz w:val="22"/>
                <w:szCs w:val="22"/>
              </w:rPr>
            </w:pPr>
            <w:r>
              <w:rPr>
                <w:b/>
                <w:bCs/>
                <w:sz w:val="20"/>
              </w:rPr>
              <w:t xml:space="preserve">MANTEIGA DE BOA QUALIDADE COM SAL - </w:t>
            </w:r>
            <w:r>
              <w:rPr>
                <w:sz w:val="20"/>
              </w:rPr>
              <w:t xml:space="preserve">Consistência sólida, textura lisa uniforme, </w:t>
            </w:r>
            <w:proofErr w:type="spellStart"/>
            <w:r>
              <w:rPr>
                <w:sz w:val="20"/>
              </w:rPr>
              <w:t>untosa</w:t>
            </w:r>
            <w:proofErr w:type="spellEnd"/>
            <w:r>
              <w:rPr>
                <w:sz w:val="20"/>
              </w:rPr>
              <w:t xml:space="preserve">, cor amarelada clara sem manchas ou pontos de outra coloração, de sabor suave, característico, aroma delicado e característico. </w:t>
            </w:r>
            <w:r>
              <w:rPr>
                <w:bCs/>
                <w:sz w:val="20"/>
              </w:rPr>
              <w:t>Contendo rótulo/informação nutricional, data de fabricação, lote e data de validade. Inspecionado e registrado no MAPA (selo SIF ou SIE)</w:t>
            </w:r>
            <w:r>
              <w:rPr>
                <w:b/>
                <w:bCs/>
                <w:sz w:val="20"/>
                <w:u w:val="single"/>
              </w:rPr>
              <w:t xml:space="preserve"> O transporte deverá - ser feito em caminhão frigorífico</w:t>
            </w:r>
          </w:p>
        </w:tc>
        <w:tc>
          <w:tcPr>
            <w:tcW w:w="1105" w:type="dxa"/>
            <w:shd w:val="clear" w:color="auto" w:fill="auto"/>
            <w:vAlign w:val="center"/>
          </w:tcPr>
          <w:p w14:paraId="3E6A4B55" w14:textId="29C2EB11" w:rsidR="00DA7D8C" w:rsidRPr="00A31C1C" w:rsidRDefault="00DA7D8C" w:rsidP="00A16FCE">
            <w:pPr>
              <w:jc w:val="center"/>
              <w:rPr>
                <w:sz w:val="20"/>
              </w:rPr>
            </w:pPr>
            <w:r>
              <w:rPr>
                <w:sz w:val="20"/>
              </w:rPr>
              <w:t>Pote de 200g</w:t>
            </w:r>
          </w:p>
        </w:tc>
        <w:tc>
          <w:tcPr>
            <w:tcW w:w="1134" w:type="dxa"/>
            <w:shd w:val="clear" w:color="auto" w:fill="auto"/>
            <w:vAlign w:val="center"/>
          </w:tcPr>
          <w:p w14:paraId="0ED8C649" w14:textId="3C17215F" w:rsidR="00DA7D8C" w:rsidRPr="00BF2BDA" w:rsidRDefault="00DA7D8C" w:rsidP="00A16FCE">
            <w:pPr>
              <w:jc w:val="center"/>
              <w:rPr>
                <w:color w:val="000000"/>
                <w:sz w:val="22"/>
                <w:szCs w:val="22"/>
              </w:rPr>
            </w:pPr>
            <w:r>
              <w:rPr>
                <w:sz w:val="20"/>
              </w:rPr>
              <w:t>11.828</w:t>
            </w:r>
          </w:p>
        </w:tc>
        <w:tc>
          <w:tcPr>
            <w:tcW w:w="1417" w:type="dxa"/>
          </w:tcPr>
          <w:p w14:paraId="4E601E8E" w14:textId="77777777" w:rsidR="00DA7D8C" w:rsidRPr="00E81EB2" w:rsidRDefault="00DA7D8C" w:rsidP="00A16FCE">
            <w:pPr>
              <w:jc w:val="center"/>
              <w:rPr>
                <w:b/>
                <w:color w:val="000000"/>
                <w:sz w:val="22"/>
                <w:szCs w:val="22"/>
              </w:rPr>
            </w:pPr>
          </w:p>
        </w:tc>
        <w:tc>
          <w:tcPr>
            <w:tcW w:w="1417" w:type="dxa"/>
          </w:tcPr>
          <w:p w14:paraId="7E12D64F" w14:textId="03B4E920" w:rsidR="00DA7D8C" w:rsidRPr="00E81EB2" w:rsidRDefault="00DA7D8C" w:rsidP="00A16FCE">
            <w:pPr>
              <w:jc w:val="center"/>
              <w:rPr>
                <w:b/>
                <w:color w:val="000000"/>
                <w:sz w:val="22"/>
                <w:szCs w:val="22"/>
              </w:rPr>
            </w:pPr>
          </w:p>
        </w:tc>
        <w:tc>
          <w:tcPr>
            <w:tcW w:w="1417" w:type="dxa"/>
            <w:vAlign w:val="center"/>
          </w:tcPr>
          <w:p w14:paraId="637BFCDD" w14:textId="6C9A7F4E" w:rsidR="00DA7D8C" w:rsidRPr="00E81EB2" w:rsidRDefault="00DA7D8C" w:rsidP="00A16FCE">
            <w:pPr>
              <w:jc w:val="center"/>
              <w:rPr>
                <w:b/>
                <w:color w:val="000000"/>
                <w:sz w:val="22"/>
                <w:szCs w:val="22"/>
              </w:rPr>
            </w:pPr>
          </w:p>
        </w:tc>
      </w:tr>
      <w:tr w:rsidR="00DA7D8C" w:rsidRPr="00701C94" w14:paraId="285EFC0B" w14:textId="77777777" w:rsidTr="00DA7D8C">
        <w:trPr>
          <w:trHeight w:val="567"/>
          <w:jc w:val="center"/>
        </w:trPr>
        <w:tc>
          <w:tcPr>
            <w:tcW w:w="709" w:type="dxa"/>
            <w:shd w:val="clear" w:color="auto" w:fill="auto"/>
            <w:vAlign w:val="center"/>
          </w:tcPr>
          <w:p w14:paraId="7AEA83E6" w14:textId="77777777" w:rsidR="00DA7D8C" w:rsidRPr="00BF2BDA" w:rsidRDefault="00DA7D8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7</w:t>
            </w:r>
          </w:p>
        </w:tc>
        <w:tc>
          <w:tcPr>
            <w:tcW w:w="2886" w:type="dxa"/>
            <w:shd w:val="clear" w:color="auto" w:fill="auto"/>
          </w:tcPr>
          <w:p w14:paraId="594DFA48" w14:textId="77777777" w:rsidR="00DA7D8C" w:rsidRDefault="00DA7D8C" w:rsidP="00DA7D8C">
            <w:pPr>
              <w:tabs>
                <w:tab w:val="left" w:pos="0"/>
              </w:tabs>
              <w:jc w:val="both"/>
              <w:rPr>
                <w:b/>
                <w:bCs/>
                <w:sz w:val="20"/>
                <w:lang w:eastAsia="en-US"/>
              </w:rPr>
            </w:pPr>
            <w:r>
              <w:rPr>
                <w:b/>
                <w:bCs/>
                <w:sz w:val="20"/>
              </w:rPr>
              <w:t>QUEIJO MINAS</w:t>
            </w:r>
            <w:r>
              <w:rPr>
                <w:rFonts w:eastAsia="Dotum"/>
                <w:sz w:val="20"/>
              </w:rPr>
              <w:t xml:space="preserve"> </w:t>
            </w:r>
            <w:r>
              <w:rPr>
                <w:bCs/>
                <w:sz w:val="20"/>
              </w:rPr>
              <w:t xml:space="preserve">queijo fresco obtido por coagulação enzimática do leite com coalho e/ou outras enzimas coagulantes apropriadas, complementada ou não com ação de bactérias lácticas específicas. O Queijo Minas </w:t>
            </w:r>
            <w:proofErr w:type="spellStart"/>
            <w:r>
              <w:rPr>
                <w:bCs/>
                <w:sz w:val="20"/>
              </w:rPr>
              <w:t>Frescal</w:t>
            </w:r>
            <w:proofErr w:type="spellEnd"/>
            <w:r>
              <w:rPr>
                <w:bCs/>
                <w:sz w:val="20"/>
              </w:rPr>
              <w:t xml:space="preserve"> é um queijo </w:t>
            </w:r>
            <w:proofErr w:type="spellStart"/>
            <w:r>
              <w:rPr>
                <w:bCs/>
                <w:sz w:val="20"/>
              </w:rPr>
              <w:t>semi-gordo</w:t>
            </w:r>
            <w:proofErr w:type="spellEnd"/>
            <w:r>
              <w:rPr>
                <w:bCs/>
                <w:sz w:val="20"/>
              </w:rPr>
              <w:t xml:space="preserve">, de alta umidade, a ser consumido fresco, de acordo com a classificação estabelecida no Regulamento Técnico Geral de Identidade e Qualidade de Queijos. Deve ter na sua composição os seguintes ingredientes obrigatórios: leite e/ou leite reconstituído e coalho e/ou outras enzimas coagulantes apropriadas. Pode conter leite em pó, creme, sólidos de origem láctea, cloreto de sódio, cloreto </w:t>
            </w:r>
            <w:r>
              <w:rPr>
                <w:bCs/>
                <w:sz w:val="20"/>
              </w:rPr>
              <w:lastRenderedPageBreak/>
              <w:t xml:space="preserve">de cálcio. Deve ter consistência branda e macia, textura com ou sem olhaduras mecânicas, cor esbranquiçada, sabor suave ou levemente ácido e odor suave. São autorizados os aditivos previstos no item 5 do "Regulamento Técnico Geral MERCOSUL de Identidade e Qualidade de Queijos" para queijos de alta umidade. Deverá ter registro no MAPA e SIF. Forma cilíndrica.  Embalagem plástica ou acondicionado em envases </w:t>
            </w:r>
            <w:proofErr w:type="spellStart"/>
            <w:r>
              <w:rPr>
                <w:bCs/>
                <w:sz w:val="20"/>
              </w:rPr>
              <w:t>bromatologicamente</w:t>
            </w:r>
            <w:proofErr w:type="spellEnd"/>
            <w:r>
              <w:rPr>
                <w:bCs/>
                <w:sz w:val="20"/>
              </w:rPr>
              <w:t xml:space="preserve"> aptos. Deverá manter-se a uma temperatura não superior a 8ºC.</w:t>
            </w:r>
            <w:r>
              <w:rPr>
                <w:sz w:val="20"/>
              </w:rPr>
              <w:t xml:space="preserve"> C</w:t>
            </w:r>
            <w:r>
              <w:rPr>
                <w:bCs/>
                <w:sz w:val="20"/>
              </w:rPr>
              <w:t>ontendo rótulo/informação nutricional, data de fabricação, lote e data de validade. Inspecionado e registrado no MAPA (selo SIF ou SIE) O transporte deverá - ser feito em caminhão frigorífico</w:t>
            </w:r>
          </w:p>
          <w:p w14:paraId="11D319A0" w14:textId="5E681080" w:rsidR="00DA7D8C" w:rsidRPr="00BF2BDA" w:rsidRDefault="00DA7D8C" w:rsidP="00A16FCE">
            <w:pPr>
              <w:jc w:val="both"/>
              <w:rPr>
                <w:sz w:val="22"/>
                <w:szCs w:val="22"/>
              </w:rPr>
            </w:pPr>
          </w:p>
        </w:tc>
        <w:tc>
          <w:tcPr>
            <w:tcW w:w="1105" w:type="dxa"/>
            <w:shd w:val="clear" w:color="auto" w:fill="auto"/>
            <w:vAlign w:val="center"/>
          </w:tcPr>
          <w:p w14:paraId="6A8AC765" w14:textId="2B2E04A8" w:rsidR="00DA7D8C" w:rsidRPr="00A31C1C" w:rsidRDefault="00DA7D8C" w:rsidP="00A16FCE">
            <w:pPr>
              <w:jc w:val="center"/>
              <w:rPr>
                <w:sz w:val="20"/>
              </w:rPr>
            </w:pPr>
            <w:r>
              <w:rPr>
                <w:sz w:val="20"/>
              </w:rPr>
              <w:lastRenderedPageBreak/>
              <w:t>Peça 500g</w:t>
            </w:r>
          </w:p>
        </w:tc>
        <w:tc>
          <w:tcPr>
            <w:tcW w:w="1134" w:type="dxa"/>
            <w:shd w:val="clear" w:color="auto" w:fill="auto"/>
            <w:vAlign w:val="center"/>
          </w:tcPr>
          <w:p w14:paraId="69105757" w14:textId="73EA08E1" w:rsidR="00DA7D8C" w:rsidRPr="00BF2BDA" w:rsidRDefault="00DA7D8C" w:rsidP="00DA7D8C">
            <w:pPr>
              <w:ind w:leftChars="-31" w:left="-29" w:hangingChars="29" w:hanging="58"/>
              <w:jc w:val="center"/>
              <w:rPr>
                <w:color w:val="000000"/>
                <w:sz w:val="22"/>
                <w:szCs w:val="22"/>
              </w:rPr>
            </w:pPr>
            <w:r>
              <w:rPr>
                <w:sz w:val="20"/>
              </w:rPr>
              <w:t>3.663</w:t>
            </w:r>
          </w:p>
        </w:tc>
        <w:tc>
          <w:tcPr>
            <w:tcW w:w="1417" w:type="dxa"/>
          </w:tcPr>
          <w:p w14:paraId="6B037B60" w14:textId="77777777" w:rsidR="00DA7D8C" w:rsidRPr="00E81EB2" w:rsidRDefault="00DA7D8C" w:rsidP="00A16FCE">
            <w:pPr>
              <w:ind w:leftChars="-31" w:left="-23" w:hangingChars="29" w:hanging="64"/>
              <w:jc w:val="center"/>
              <w:rPr>
                <w:b/>
                <w:color w:val="000000"/>
                <w:sz w:val="22"/>
                <w:szCs w:val="22"/>
              </w:rPr>
            </w:pPr>
          </w:p>
        </w:tc>
        <w:tc>
          <w:tcPr>
            <w:tcW w:w="1417" w:type="dxa"/>
          </w:tcPr>
          <w:p w14:paraId="2EECD442" w14:textId="588114B0" w:rsidR="00DA7D8C" w:rsidRPr="00E81EB2" w:rsidRDefault="00DA7D8C" w:rsidP="00A16FCE">
            <w:pPr>
              <w:ind w:leftChars="-31" w:left="-23" w:hangingChars="29" w:hanging="64"/>
              <w:jc w:val="center"/>
              <w:rPr>
                <w:b/>
                <w:color w:val="000000"/>
                <w:sz w:val="22"/>
                <w:szCs w:val="22"/>
              </w:rPr>
            </w:pPr>
          </w:p>
        </w:tc>
        <w:tc>
          <w:tcPr>
            <w:tcW w:w="1417" w:type="dxa"/>
            <w:vAlign w:val="center"/>
          </w:tcPr>
          <w:p w14:paraId="42ED6596" w14:textId="33B48205" w:rsidR="00DA7D8C" w:rsidRPr="00E81EB2" w:rsidRDefault="00DA7D8C" w:rsidP="00A16FCE">
            <w:pPr>
              <w:ind w:leftChars="-31" w:left="-23" w:hangingChars="29" w:hanging="64"/>
              <w:jc w:val="center"/>
              <w:rPr>
                <w:b/>
                <w:color w:val="000000"/>
                <w:sz w:val="22"/>
                <w:szCs w:val="22"/>
              </w:rPr>
            </w:pPr>
          </w:p>
        </w:tc>
      </w:tr>
      <w:tr w:rsidR="00DA7D8C" w:rsidRPr="00701C94" w14:paraId="1343F943" w14:textId="77777777" w:rsidTr="00DA7D8C">
        <w:trPr>
          <w:trHeight w:val="567"/>
          <w:jc w:val="center"/>
        </w:trPr>
        <w:tc>
          <w:tcPr>
            <w:tcW w:w="709" w:type="dxa"/>
            <w:shd w:val="clear" w:color="auto" w:fill="auto"/>
            <w:vAlign w:val="center"/>
          </w:tcPr>
          <w:p w14:paraId="2F263C49" w14:textId="31BE4C11" w:rsidR="00DA7D8C" w:rsidRDefault="00DA7D8C" w:rsidP="00A16FCE">
            <w:pPr>
              <w:spacing w:line="360" w:lineRule="auto"/>
              <w:jc w:val="center"/>
              <w:rPr>
                <w:b/>
                <w:color w:val="000000"/>
                <w:sz w:val="22"/>
                <w:szCs w:val="22"/>
              </w:rPr>
            </w:pPr>
            <w:r>
              <w:rPr>
                <w:b/>
                <w:color w:val="000000"/>
                <w:sz w:val="22"/>
                <w:szCs w:val="22"/>
              </w:rPr>
              <w:lastRenderedPageBreak/>
              <w:t>08</w:t>
            </w:r>
          </w:p>
        </w:tc>
        <w:tc>
          <w:tcPr>
            <w:tcW w:w="2886" w:type="dxa"/>
            <w:shd w:val="clear" w:color="auto" w:fill="auto"/>
          </w:tcPr>
          <w:p w14:paraId="291EDECA" w14:textId="77777777" w:rsidR="00DA7D8C" w:rsidRDefault="00DA7D8C" w:rsidP="00DA7D8C">
            <w:pPr>
              <w:tabs>
                <w:tab w:val="left" w:pos="0"/>
              </w:tabs>
              <w:jc w:val="both"/>
              <w:rPr>
                <w:bCs/>
                <w:sz w:val="20"/>
                <w:lang w:eastAsia="en-US"/>
              </w:rPr>
            </w:pPr>
            <w:r>
              <w:rPr>
                <w:b/>
                <w:bCs/>
                <w:sz w:val="20"/>
              </w:rPr>
              <w:t>REQUEIJÃO</w:t>
            </w:r>
            <w:r>
              <w:rPr>
                <w:rFonts w:eastAsia="Dotum"/>
                <w:sz w:val="20"/>
              </w:rPr>
              <w:t xml:space="preserve"> </w:t>
            </w:r>
            <w:r>
              <w:rPr>
                <w:rFonts w:eastAsia="Dotum"/>
                <w:b/>
                <w:sz w:val="20"/>
              </w:rPr>
              <w:t>TRADICIONAL</w:t>
            </w:r>
            <w:r>
              <w:rPr>
                <w:rFonts w:eastAsia="Dotum"/>
                <w:sz w:val="20"/>
              </w:rPr>
              <w:t xml:space="preserve"> </w:t>
            </w:r>
            <w:r>
              <w:rPr>
                <w:bCs/>
                <w:sz w:val="20"/>
              </w:rPr>
              <w:t xml:space="preserve">obtido por fusão de uma massa de coalhada dessorada e lavada obtida por coagulação ácida e/ou enzimática do leite com adição de creme de leite e/ou manteiga e/ou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Poderá conter coalho, coagulantes apropriados, creme, manteiga,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sólido de origem láctea, leite em pó, caseína, </w:t>
            </w:r>
            <w:proofErr w:type="spellStart"/>
            <w:r>
              <w:rPr>
                <w:bCs/>
                <w:sz w:val="20"/>
              </w:rPr>
              <w:t>caseinatos</w:t>
            </w:r>
            <w:proofErr w:type="spellEnd"/>
            <w:r>
              <w:rPr>
                <w:bCs/>
                <w:sz w:val="20"/>
              </w:rPr>
              <w:t xml:space="preserve">, cloreto de sódio, cloreto de cálcio, fermentos lácteos ou cultivos específicos. Não poderá conter condimentos, especiarias, corantes, amido, trigo e gordura vegetal hidrogenada. Deverá ser de consistência </w:t>
            </w:r>
            <w:proofErr w:type="spellStart"/>
            <w:r>
              <w:rPr>
                <w:bCs/>
                <w:sz w:val="20"/>
              </w:rPr>
              <w:t>untável</w:t>
            </w:r>
            <w:proofErr w:type="spellEnd"/>
            <w:r>
              <w:rPr>
                <w:bCs/>
                <w:sz w:val="20"/>
              </w:rPr>
              <w:t xml:space="preserve"> e textura cremosa fina lisa, matéria gorda no extrato seco de no mínimo 55g/100g e umidade máxima de 65g/100g. Deverá ter registro no MAPA, com obtenção do SIF. Embalagem em pote em polipropileno ou polietileno de alta densidade contendo de 200g a 300g, cada.</w:t>
            </w:r>
          </w:p>
          <w:p w14:paraId="68E3989B" w14:textId="7463862A" w:rsidR="00DA7D8C" w:rsidRPr="009D44BA" w:rsidRDefault="00DA7D8C" w:rsidP="00A16FCE">
            <w:pPr>
              <w:jc w:val="both"/>
              <w:rPr>
                <w:sz w:val="22"/>
                <w:szCs w:val="24"/>
              </w:rPr>
            </w:pPr>
          </w:p>
        </w:tc>
        <w:tc>
          <w:tcPr>
            <w:tcW w:w="1105" w:type="dxa"/>
            <w:shd w:val="clear" w:color="auto" w:fill="auto"/>
            <w:vAlign w:val="center"/>
          </w:tcPr>
          <w:p w14:paraId="7E625536" w14:textId="10742752" w:rsidR="00DA7D8C" w:rsidRPr="009D44BA" w:rsidRDefault="00DA7D8C" w:rsidP="00A16FCE">
            <w:pPr>
              <w:jc w:val="center"/>
              <w:rPr>
                <w:sz w:val="22"/>
                <w:szCs w:val="24"/>
              </w:rPr>
            </w:pPr>
            <w:r>
              <w:rPr>
                <w:sz w:val="20"/>
              </w:rPr>
              <w:t>Copo 200g</w:t>
            </w:r>
          </w:p>
        </w:tc>
        <w:tc>
          <w:tcPr>
            <w:tcW w:w="1134" w:type="dxa"/>
            <w:shd w:val="clear" w:color="auto" w:fill="auto"/>
            <w:vAlign w:val="center"/>
          </w:tcPr>
          <w:p w14:paraId="1D6BEFD5" w14:textId="6E5D42DF" w:rsidR="00DA7D8C" w:rsidRPr="009D44BA" w:rsidRDefault="00DA7D8C" w:rsidP="00DA7D8C">
            <w:pPr>
              <w:ind w:leftChars="-31" w:left="-29" w:hangingChars="29" w:hanging="58"/>
              <w:jc w:val="center"/>
              <w:rPr>
                <w:sz w:val="22"/>
                <w:szCs w:val="24"/>
              </w:rPr>
            </w:pPr>
            <w:r>
              <w:rPr>
                <w:sz w:val="20"/>
              </w:rPr>
              <w:t>1.417</w:t>
            </w:r>
          </w:p>
        </w:tc>
        <w:tc>
          <w:tcPr>
            <w:tcW w:w="1417" w:type="dxa"/>
          </w:tcPr>
          <w:p w14:paraId="6119FC9E" w14:textId="77777777" w:rsidR="00DA7D8C" w:rsidRPr="00E81EB2" w:rsidRDefault="00DA7D8C" w:rsidP="00A16FCE">
            <w:pPr>
              <w:ind w:leftChars="-31" w:left="-23" w:hangingChars="29" w:hanging="64"/>
              <w:jc w:val="center"/>
              <w:rPr>
                <w:b/>
                <w:color w:val="000000"/>
                <w:sz w:val="22"/>
                <w:szCs w:val="22"/>
              </w:rPr>
            </w:pPr>
          </w:p>
        </w:tc>
        <w:tc>
          <w:tcPr>
            <w:tcW w:w="1417" w:type="dxa"/>
          </w:tcPr>
          <w:p w14:paraId="50DC718E" w14:textId="7FA1111A" w:rsidR="00DA7D8C" w:rsidRPr="00E81EB2" w:rsidRDefault="00DA7D8C" w:rsidP="00A16FCE">
            <w:pPr>
              <w:ind w:leftChars="-31" w:left="-23" w:hangingChars="29" w:hanging="64"/>
              <w:jc w:val="center"/>
              <w:rPr>
                <w:b/>
                <w:color w:val="000000"/>
                <w:sz w:val="22"/>
                <w:szCs w:val="22"/>
              </w:rPr>
            </w:pPr>
          </w:p>
        </w:tc>
        <w:tc>
          <w:tcPr>
            <w:tcW w:w="1417" w:type="dxa"/>
            <w:vAlign w:val="center"/>
          </w:tcPr>
          <w:p w14:paraId="33FD30C0" w14:textId="77777777" w:rsidR="00DA7D8C" w:rsidRPr="00E81EB2" w:rsidRDefault="00DA7D8C" w:rsidP="00A16FCE">
            <w:pPr>
              <w:ind w:leftChars="-31" w:left="-23" w:hangingChars="29" w:hanging="64"/>
              <w:jc w:val="center"/>
              <w:rPr>
                <w:b/>
                <w:color w:val="000000"/>
                <w:sz w:val="22"/>
                <w:szCs w:val="22"/>
              </w:rPr>
            </w:pPr>
          </w:p>
        </w:tc>
      </w:tr>
      <w:tr w:rsidR="00DA7D8C" w:rsidRPr="00701C94" w14:paraId="7907407E" w14:textId="77777777" w:rsidTr="00DA7D8C">
        <w:trPr>
          <w:trHeight w:val="567"/>
          <w:jc w:val="center"/>
        </w:trPr>
        <w:tc>
          <w:tcPr>
            <w:tcW w:w="709" w:type="dxa"/>
            <w:shd w:val="clear" w:color="auto" w:fill="auto"/>
            <w:vAlign w:val="center"/>
          </w:tcPr>
          <w:p w14:paraId="57866C9A" w14:textId="6C790203" w:rsidR="00DA7D8C" w:rsidRDefault="00DA7D8C" w:rsidP="00A16FCE">
            <w:pPr>
              <w:spacing w:line="360" w:lineRule="auto"/>
              <w:jc w:val="center"/>
              <w:rPr>
                <w:b/>
                <w:color w:val="000000"/>
                <w:sz w:val="22"/>
                <w:szCs w:val="22"/>
              </w:rPr>
            </w:pPr>
            <w:r>
              <w:rPr>
                <w:b/>
                <w:color w:val="000000"/>
                <w:sz w:val="22"/>
                <w:szCs w:val="22"/>
              </w:rPr>
              <w:t>09</w:t>
            </w:r>
          </w:p>
        </w:tc>
        <w:tc>
          <w:tcPr>
            <w:tcW w:w="2886" w:type="dxa"/>
            <w:shd w:val="clear" w:color="auto" w:fill="auto"/>
          </w:tcPr>
          <w:p w14:paraId="5B013D6A" w14:textId="1C6250C4" w:rsidR="00DA7D8C" w:rsidRPr="009D44BA" w:rsidRDefault="00DA7D8C" w:rsidP="00A16FCE">
            <w:pPr>
              <w:jc w:val="both"/>
              <w:rPr>
                <w:sz w:val="22"/>
                <w:szCs w:val="24"/>
              </w:rPr>
            </w:pPr>
            <w:r>
              <w:rPr>
                <w:b/>
                <w:bCs/>
                <w:sz w:val="20"/>
              </w:rPr>
              <w:t xml:space="preserve">REQUEIJÃO VEGETAL </w:t>
            </w:r>
            <w:r>
              <w:rPr>
                <w:bCs/>
                <w:sz w:val="20"/>
              </w:rPr>
              <w:t>feito à base de castanha de caju, sem lactose, sem soja.</w:t>
            </w:r>
            <w:r>
              <w:rPr>
                <w:b/>
                <w:bCs/>
                <w:sz w:val="20"/>
              </w:rPr>
              <w:t xml:space="preserve"> </w:t>
            </w:r>
          </w:p>
        </w:tc>
        <w:tc>
          <w:tcPr>
            <w:tcW w:w="1105" w:type="dxa"/>
            <w:shd w:val="clear" w:color="auto" w:fill="auto"/>
            <w:vAlign w:val="center"/>
          </w:tcPr>
          <w:p w14:paraId="599E0231" w14:textId="492DBE6C" w:rsidR="00DA7D8C" w:rsidRPr="009D44BA" w:rsidRDefault="00DA7D8C" w:rsidP="00A16FCE">
            <w:pPr>
              <w:jc w:val="center"/>
              <w:rPr>
                <w:sz w:val="22"/>
                <w:szCs w:val="24"/>
              </w:rPr>
            </w:pPr>
            <w:r>
              <w:rPr>
                <w:sz w:val="20"/>
              </w:rPr>
              <w:t>Pote 180g</w:t>
            </w:r>
          </w:p>
        </w:tc>
        <w:tc>
          <w:tcPr>
            <w:tcW w:w="1134" w:type="dxa"/>
            <w:shd w:val="clear" w:color="auto" w:fill="auto"/>
            <w:vAlign w:val="center"/>
          </w:tcPr>
          <w:p w14:paraId="1DC70737" w14:textId="404792E5" w:rsidR="00DA7D8C" w:rsidRPr="009D44BA" w:rsidRDefault="00DA7D8C" w:rsidP="00DA7D8C">
            <w:pPr>
              <w:ind w:leftChars="-31" w:left="-29" w:hangingChars="29" w:hanging="58"/>
              <w:jc w:val="center"/>
              <w:rPr>
                <w:sz w:val="22"/>
                <w:szCs w:val="24"/>
              </w:rPr>
            </w:pPr>
            <w:r>
              <w:rPr>
                <w:sz w:val="20"/>
              </w:rPr>
              <w:t>21</w:t>
            </w:r>
          </w:p>
        </w:tc>
        <w:tc>
          <w:tcPr>
            <w:tcW w:w="1417" w:type="dxa"/>
          </w:tcPr>
          <w:p w14:paraId="56110339" w14:textId="77777777" w:rsidR="00DA7D8C" w:rsidRPr="00E81EB2" w:rsidRDefault="00DA7D8C" w:rsidP="00A16FCE">
            <w:pPr>
              <w:ind w:leftChars="-31" w:left="-23" w:hangingChars="29" w:hanging="64"/>
              <w:jc w:val="center"/>
              <w:rPr>
                <w:b/>
                <w:color w:val="000000"/>
                <w:sz w:val="22"/>
                <w:szCs w:val="22"/>
              </w:rPr>
            </w:pPr>
          </w:p>
        </w:tc>
        <w:tc>
          <w:tcPr>
            <w:tcW w:w="1417" w:type="dxa"/>
          </w:tcPr>
          <w:p w14:paraId="776C94A8" w14:textId="3CFD2213" w:rsidR="00DA7D8C" w:rsidRPr="00E81EB2" w:rsidRDefault="00DA7D8C" w:rsidP="00A16FCE">
            <w:pPr>
              <w:ind w:leftChars="-31" w:left="-23" w:hangingChars="29" w:hanging="64"/>
              <w:jc w:val="center"/>
              <w:rPr>
                <w:b/>
                <w:color w:val="000000"/>
                <w:sz w:val="22"/>
                <w:szCs w:val="22"/>
              </w:rPr>
            </w:pPr>
          </w:p>
        </w:tc>
        <w:tc>
          <w:tcPr>
            <w:tcW w:w="1417" w:type="dxa"/>
            <w:vAlign w:val="center"/>
          </w:tcPr>
          <w:p w14:paraId="1B8FDC68" w14:textId="77777777" w:rsidR="00DA7D8C" w:rsidRPr="00E81EB2" w:rsidRDefault="00DA7D8C" w:rsidP="00A16FCE">
            <w:pPr>
              <w:ind w:leftChars="-31" w:left="-23" w:hangingChars="29" w:hanging="64"/>
              <w:jc w:val="center"/>
              <w:rPr>
                <w:b/>
                <w:color w:val="000000"/>
                <w:sz w:val="22"/>
                <w:szCs w:val="22"/>
              </w:rPr>
            </w:pPr>
          </w:p>
        </w:tc>
      </w:tr>
      <w:tr w:rsidR="000C4361" w:rsidRPr="00701C94" w14:paraId="5946B01D" w14:textId="77777777" w:rsidTr="00DA7D8C">
        <w:trPr>
          <w:cantSplit/>
          <w:trHeight w:val="567"/>
          <w:jc w:val="center"/>
        </w:trPr>
        <w:tc>
          <w:tcPr>
            <w:tcW w:w="8668" w:type="dxa"/>
            <w:gridSpan w:val="6"/>
          </w:tcPr>
          <w:p w14:paraId="56E65D51" w14:textId="2971A6D4" w:rsidR="000C4361" w:rsidRPr="00E81EB2" w:rsidRDefault="000C4361" w:rsidP="009D44BA">
            <w:pPr>
              <w:ind w:leftChars="-31" w:left="-23" w:hangingChars="29" w:hanging="64"/>
              <w:jc w:val="right"/>
              <w:rPr>
                <w:b/>
                <w:color w:val="000000"/>
                <w:sz w:val="22"/>
                <w:szCs w:val="22"/>
              </w:rPr>
            </w:pPr>
            <w:r>
              <w:rPr>
                <w:b/>
                <w:color w:val="000000"/>
                <w:sz w:val="22"/>
                <w:szCs w:val="22"/>
              </w:rPr>
              <w:lastRenderedPageBreak/>
              <w:t>TOTAL</w:t>
            </w:r>
          </w:p>
        </w:tc>
        <w:tc>
          <w:tcPr>
            <w:tcW w:w="1417" w:type="dxa"/>
            <w:vAlign w:val="center"/>
          </w:tcPr>
          <w:p w14:paraId="5E96C66A" w14:textId="77777777" w:rsidR="000C4361" w:rsidRPr="00E81EB2" w:rsidRDefault="000C4361" w:rsidP="00A16FCE">
            <w:pPr>
              <w:ind w:leftChars="-31" w:left="-23" w:hangingChars="29" w:hanging="64"/>
              <w:jc w:val="center"/>
              <w:rPr>
                <w:b/>
                <w:color w:val="000000"/>
                <w:sz w:val="22"/>
                <w:szCs w:val="22"/>
              </w:rPr>
            </w:pPr>
          </w:p>
        </w:tc>
      </w:tr>
    </w:tbl>
    <w:p w14:paraId="3FC1E7EA" w14:textId="77777777" w:rsidR="00AD3FFA" w:rsidRDefault="00AD3FFA" w:rsidP="00AD3FFA">
      <w:pPr>
        <w:contextualSpacing/>
        <w:jc w:val="both"/>
        <w:rPr>
          <w:b/>
          <w:sz w:val="24"/>
          <w:szCs w:val="24"/>
        </w:rPr>
      </w:pPr>
    </w:p>
    <w:p w14:paraId="41930CDB" w14:textId="71D029D6" w:rsidR="00737E83" w:rsidRPr="009D44BA" w:rsidRDefault="000E59EE" w:rsidP="00E36337">
      <w:pPr>
        <w:pStyle w:val="PargrafodaLista"/>
        <w:numPr>
          <w:ilvl w:val="0"/>
          <w:numId w:val="33"/>
        </w:numPr>
        <w:tabs>
          <w:tab w:val="left" w:pos="426"/>
        </w:tabs>
        <w:spacing w:before="120" w:after="120" w:line="276" w:lineRule="auto"/>
        <w:ind w:left="0" w:firstLine="0"/>
        <w:jc w:val="both"/>
      </w:pPr>
      <w:r w:rsidRPr="009D44BA">
        <w:rPr>
          <w:b/>
        </w:rPr>
        <w:t>–</w:t>
      </w:r>
      <w:r w:rsidR="00737E83" w:rsidRPr="009D44BA">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F30EF9" w:rsidRDefault="00737E83" w:rsidP="000C4361">
      <w:pPr>
        <w:tabs>
          <w:tab w:val="left" w:pos="426"/>
        </w:tabs>
        <w:spacing w:before="120" w:after="120" w:line="276" w:lineRule="auto"/>
        <w:jc w:val="both"/>
        <w:rPr>
          <w:sz w:val="24"/>
          <w:szCs w:val="24"/>
        </w:rPr>
      </w:pPr>
      <w:r w:rsidRPr="00F30EF9">
        <w:rPr>
          <w:sz w:val="24"/>
          <w:szCs w:val="24"/>
        </w:rPr>
        <w:t>4</w:t>
      </w:r>
      <w:r w:rsidR="000E59EE" w:rsidRPr="00F30EF9">
        <w:rPr>
          <w:sz w:val="24"/>
          <w:szCs w:val="24"/>
        </w:rPr>
        <w:t xml:space="preserve"> </w:t>
      </w:r>
      <w:r w:rsidR="000E59EE" w:rsidRPr="00F30EF9">
        <w:rPr>
          <w:b/>
          <w:sz w:val="24"/>
          <w:szCs w:val="24"/>
        </w:rPr>
        <w:t xml:space="preserve">– </w:t>
      </w:r>
      <w:r w:rsidRPr="00F30EF9">
        <w:rPr>
          <w:sz w:val="24"/>
          <w:szCs w:val="24"/>
        </w:rPr>
        <w:t>CONDIÇÕES GERAIS</w:t>
      </w:r>
      <w:r w:rsidR="0055765B" w:rsidRPr="00F30EF9">
        <w:rPr>
          <w:sz w:val="24"/>
          <w:szCs w:val="24"/>
        </w:rPr>
        <w:t>:</w:t>
      </w:r>
    </w:p>
    <w:p w14:paraId="41610D9E" w14:textId="4D4B43D6" w:rsidR="00737E83" w:rsidRPr="00F30EF9" w:rsidRDefault="00737E83" w:rsidP="000C4361">
      <w:pPr>
        <w:tabs>
          <w:tab w:val="left" w:pos="426"/>
        </w:tabs>
        <w:spacing w:before="120" w:after="120" w:line="276" w:lineRule="auto"/>
        <w:jc w:val="both"/>
        <w:rPr>
          <w:sz w:val="24"/>
          <w:szCs w:val="24"/>
        </w:rPr>
      </w:pPr>
      <w:r w:rsidRPr="00F30EF9">
        <w:rPr>
          <w:sz w:val="24"/>
          <w:szCs w:val="24"/>
        </w:rPr>
        <w:t xml:space="preserve">A proponente declara conhecer os termos do instrumento convocatório que rege a presente licitação, bem como de </w:t>
      </w:r>
      <w:proofErr w:type="gramStart"/>
      <w:r w:rsidRPr="00F30EF9">
        <w:rPr>
          <w:sz w:val="24"/>
          <w:szCs w:val="24"/>
        </w:rPr>
        <w:t>seus anexo</w:t>
      </w:r>
      <w:proofErr w:type="gramEnd"/>
      <w:r w:rsidRPr="00F30EF9">
        <w:rPr>
          <w:sz w:val="24"/>
          <w:szCs w:val="24"/>
        </w:rPr>
        <w:t xml:space="preserve">. </w:t>
      </w:r>
    </w:p>
    <w:p w14:paraId="60EB368F" w14:textId="1BD8CCD3" w:rsidR="0055765B" w:rsidRPr="00F30EF9" w:rsidRDefault="000E59EE" w:rsidP="00900769">
      <w:pPr>
        <w:pStyle w:val="PargrafodaLista"/>
        <w:numPr>
          <w:ilvl w:val="0"/>
          <w:numId w:val="41"/>
        </w:numPr>
        <w:tabs>
          <w:tab w:val="left" w:pos="426"/>
        </w:tabs>
        <w:spacing w:before="120" w:after="120" w:line="276" w:lineRule="auto"/>
        <w:ind w:left="0" w:firstLine="0"/>
        <w:jc w:val="both"/>
      </w:pPr>
      <w:r w:rsidRPr="00F30EF9">
        <w:rPr>
          <w:b/>
        </w:rPr>
        <w:t>–</w:t>
      </w:r>
      <w:r w:rsidR="00737E83" w:rsidRPr="00F30EF9">
        <w:t xml:space="preserve"> LOCAL E PRAZO DE ENTREGA</w:t>
      </w:r>
      <w:r w:rsidR="0055765B" w:rsidRPr="00F30EF9">
        <w:t>:</w:t>
      </w:r>
    </w:p>
    <w:p w14:paraId="6087A0E8" w14:textId="3A99081B" w:rsidR="00800086" w:rsidRPr="00F30EF9" w:rsidRDefault="00737E83" w:rsidP="000C4361">
      <w:pPr>
        <w:tabs>
          <w:tab w:val="left" w:pos="426"/>
        </w:tabs>
        <w:spacing w:before="120" w:after="120" w:line="276" w:lineRule="auto"/>
        <w:jc w:val="both"/>
        <w:rPr>
          <w:sz w:val="24"/>
          <w:szCs w:val="24"/>
        </w:rPr>
      </w:pPr>
      <w:r w:rsidRPr="00F30EF9">
        <w:rPr>
          <w:sz w:val="24"/>
          <w:szCs w:val="24"/>
        </w:rPr>
        <w:t xml:space="preserve"> De acordo com o especificado no Termo de Referência, deste Edital. </w:t>
      </w:r>
    </w:p>
    <w:p w14:paraId="43543AFE" w14:textId="724F1FE6" w:rsidR="00737E83" w:rsidRPr="00F30EF9" w:rsidRDefault="00737E83" w:rsidP="000C4361">
      <w:pPr>
        <w:tabs>
          <w:tab w:val="left" w:pos="426"/>
        </w:tabs>
        <w:spacing w:before="120" w:after="120" w:line="276" w:lineRule="auto"/>
        <w:jc w:val="both"/>
        <w:rPr>
          <w:sz w:val="24"/>
          <w:szCs w:val="24"/>
        </w:rPr>
      </w:pPr>
      <w:r w:rsidRPr="00F30EF9">
        <w:rPr>
          <w:sz w:val="24"/>
          <w:szCs w:val="24"/>
        </w:rPr>
        <w:t>Validade da Proposta: Conter</w:t>
      </w:r>
      <w:r w:rsidRPr="00F30EF9">
        <w:rPr>
          <w:spacing w:val="27"/>
          <w:sz w:val="24"/>
          <w:szCs w:val="24"/>
        </w:rPr>
        <w:t xml:space="preserve"> </w:t>
      </w:r>
      <w:r w:rsidRPr="00F30EF9">
        <w:rPr>
          <w:sz w:val="24"/>
          <w:szCs w:val="24"/>
        </w:rPr>
        <w:t>o</w:t>
      </w:r>
      <w:r w:rsidRPr="00F30EF9">
        <w:rPr>
          <w:spacing w:val="28"/>
          <w:sz w:val="24"/>
          <w:szCs w:val="24"/>
        </w:rPr>
        <w:t xml:space="preserve"> </w:t>
      </w:r>
      <w:r w:rsidRPr="00F30EF9">
        <w:rPr>
          <w:sz w:val="24"/>
          <w:szCs w:val="24"/>
        </w:rPr>
        <w:t>prazo</w:t>
      </w:r>
      <w:r w:rsidRPr="00F30EF9">
        <w:rPr>
          <w:spacing w:val="28"/>
          <w:sz w:val="24"/>
          <w:szCs w:val="24"/>
        </w:rPr>
        <w:t xml:space="preserve"> </w:t>
      </w:r>
      <w:r w:rsidRPr="00F30EF9">
        <w:rPr>
          <w:sz w:val="24"/>
          <w:szCs w:val="24"/>
        </w:rPr>
        <w:t>de</w:t>
      </w:r>
      <w:r w:rsidRPr="00F30EF9">
        <w:rPr>
          <w:spacing w:val="27"/>
          <w:sz w:val="24"/>
          <w:szCs w:val="24"/>
        </w:rPr>
        <w:t xml:space="preserve"> </w:t>
      </w:r>
      <w:r w:rsidRPr="00F30EF9">
        <w:rPr>
          <w:sz w:val="24"/>
          <w:szCs w:val="24"/>
        </w:rPr>
        <w:t>validade</w:t>
      </w:r>
      <w:r w:rsidRPr="00F30EF9">
        <w:rPr>
          <w:spacing w:val="27"/>
          <w:sz w:val="24"/>
          <w:szCs w:val="24"/>
        </w:rPr>
        <w:t xml:space="preserve"> </w:t>
      </w:r>
      <w:r w:rsidRPr="00F30EF9">
        <w:rPr>
          <w:sz w:val="24"/>
          <w:szCs w:val="24"/>
        </w:rPr>
        <w:t>da</w:t>
      </w:r>
      <w:r w:rsidRPr="00F30EF9">
        <w:rPr>
          <w:spacing w:val="27"/>
          <w:sz w:val="24"/>
          <w:szCs w:val="24"/>
        </w:rPr>
        <w:t xml:space="preserve"> </w:t>
      </w:r>
      <w:r w:rsidRPr="00F30EF9">
        <w:rPr>
          <w:sz w:val="24"/>
          <w:szCs w:val="24"/>
        </w:rPr>
        <w:t>proposta</w:t>
      </w:r>
      <w:r w:rsidRPr="00F30EF9">
        <w:rPr>
          <w:spacing w:val="27"/>
          <w:sz w:val="24"/>
          <w:szCs w:val="24"/>
        </w:rPr>
        <w:t xml:space="preserve"> </w:t>
      </w:r>
      <w:r w:rsidRPr="00F30EF9">
        <w:rPr>
          <w:sz w:val="24"/>
          <w:szCs w:val="24"/>
        </w:rPr>
        <w:t>de</w:t>
      </w:r>
      <w:r w:rsidRPr="00F30EF9">
        <w:rPr>
          <w:spacing w:val="27"/>
          <w:sz w:val="24"/>
          <w:szCs w:val="24"/>
        </w:rPr>
        <w:t xml:space="preserve"> </w:t>
      </w:r>
      <w:r w:rsidRPr="00F30EF9">
        <w:rPr>
          <w:sz w:val="24"/>
          <w:szCs w:val="24"/>
        </w:rPr>
        <w:t>no</w:t>
      </w:r>
      <w:r w:rsidRPr="00F30EF9">
        <w:rPr>
          <w:spacing w:val="29"/>
          <w:sz w:val="24"/>
          <w:szCs w:val="24"/>
        </w:rPr>
        <w:t xml:space="preserve"> </w:t>
      </w:r>
      <w:r w:rsidRPr="00F30EF9">
        <w:rPr>
          <w:sz w:val="24"/>
          <w:szCs w:val="24"/>
        </w:rPr>
        <w:t>mínimo</w:t>
      </w:r>
      <w:r w:rsidRPr="00F30EF9">
        <w:rPr>
          <w:spacing w:val="28"/>
          <w:sz w:val="24"/>
          <w:szCs w:val="24"/>
        </w:rPr>
        <w:t xml:space="preserve"> </w:t>
      </w:r>
      <w:r w:rsidRPr="00F30EF9">
        <w:rPr>
          <w:sz w:val="24"/>
          <w:szCs w:val="24"/>
        </w:rPr>
        <w:t>60</w:t>
      </w:r>
      <w:r w:rsidRPr="00F30EF9">
        <w:rPr>
          <w:spacing w:val="28"/>
          <w:sz w:val="24"/>
          <w:szCs w:val="24"/>
        </w:rPr>
        <w:t xml:space="preserve"> </w:t>
      </w:r>
      <w:r w:rsidRPr="00F30EF9">
        <w:rPr>
          <w:sz w:val="24"/>
          <w:szCs w:val="24"/>
        </w:rPr>
        <w:t>(sessenta)</w:t>
      </w:r>
      <w:r w:rsidRPr="00F30EF9">
        <w:rPr>
          <w:spacing w:val="27"/>
          <w:sz w:val="24"/>
          <w:szCs w:val="24"/>
        </w:rPr>
        <w:t xml:space="preserve"> </w:t>
      </w:r>
      <w:r w:rsidRPr="00F30EF9">
        <w:rPr>
          <w:sz w:val="24"/>
          <w:szCs w:val="24"/>
        </w:rPr>
        <w:t>dias</w:t>
      </w:r>
      <w:r w:rsidRPr="00F30EF9">
        <w:rPr>
          <w:spacing w:val="28"/>
          <w:sz w:val="24"/>
          <w:szCs w:val="24"/>
        </w:rPr>
        <w:t xml:space="preserve"> </w:t>
      </w:r>
      <w:r w:rsidRPr="00F30EF9">
        <w:rPr>
          <w:sz w:val="24"/>
          <w:szCs w:val="24"/>
        </w:rPr>
        <w:t>contados</w:t>
      </w:r>
      <w:r w:rsidRPr="00F30EF9">
        <w:rPr>
          <w:spacing w:val="28"/>
          <w:sz w:val="24"/>
          <w:szCs w:val="24"/>
        </w:rPr>
        <w:t xml:space="preserve"> </w:t>
      </w:r>
      <w:r w:rsidRPr="00F30EF9">
        <w:rPr>
          <w:sz w:val="24"/>
          <w:szCs w:val="24"/>
        </w:rPr>
        <w:t>da</w:t>
      </w:r>
      <w:r w:rsidRPr="00F30EF9">
        <w:rPr>
          <w:spacing w:val="27"/>
          <w:sz w:val="24"/>
          <w:szCs w:val="24"/>
        </w:rPr>
        <w:t xml:space="preserve"> </w:t>
      </w:r>
      <w:r w:rsidRPr="00F30EF9">
        <w:rPr>
          <w:sz w:val="24"/>
          <w:szCs w:val="24"/>
        </w:rPr>
        <w:t>data-</w:t>
      </w:r>
      <w:r w:rsidRPr="00F30EF9">
        <w:rPr>
          <w:spacing w:val="-57"/>
          <w:sz w:val="24"/>
          <w:szCs w:val="24"/>
        </w:rPr>
        <w:t xml:space="preserve"> </w:t>
      </w:r>
      <w:r w:rsidRPr="00F30EF9">
        <w:rPr>
          <w:sz w:val="24"/>
          <w:szCs w:val="24"/>
        </w:rPr>
        <w:t>limite</w:t>
      </w:r>
      <w:r w:rsidRPr="00F30EF9">
        <w:rPr>
          <w:spacing w:val="-1"/>
          <w:sz w:val="24"/>
          <w:szCs w:val="24"/>
        </w:rPr>
        <w:t xml:space="preserve"> </w:t>
      </w:r>
      <w:r w:rsidRPr="00F30EF9">
        <w:rPr>
          <w:sz w:val="24"/>
          <w:szCs w:val="24"/>
        </w:rPr>
        <w:t>prevista</w:t>
      </w:r>
      <w:r w:rsidRPr="00F30EF9">
        <w:rPr>
          <w:spacing w:val="-1"/>
          <w:sz w:val="24"/>
          <w:szCs w:val="24"/>
        </w:rPr>
        <w:t xml:space="preserve"> </w:t>
      </w:r>
      <w:r w:rsidRPr="00F30EF9">
        <w:rPr>
          <w:sz w:val="24"/>
          <w:szCs w:val="24"/>
        </w:rPr>
        <w:t>para</w:t>
      </w:r>
      <w:r w:rsidRPr="00F30EF9">
        <w:rPr>
          <w:spacing w:val="-2"/>
          <w:sz w:val="24"/>
          <w:szCs w:val="24"/>
        </w:rPr>
        <w:t xml:space="preserve"> </w:t>
      </w:r>
      <w:r w:rsidRPr="00F30EF9">
        <w:rPr>
          <w:sz w:val="24"/>
          <w:szCs w:val="24"/>
        </w:rPr>
        <w:t>entrega</w:t>
      </w:r>
      <w:r w:rsidRPr="00F30EF9">
        <w:rPr>
          <w:spacing w:val="-2"/>
          <w:sz w:val="24"/>
          <w:szCs w:val="24"/>
        </w:rPr>
        <w:t xml:space="preserve"> </w:t>
      </w:r>
      <w:r w:rsidRPr="00F30EF9">
        <w:rPr>
          <w:sz w:val="24"/>
          <w:szCs w:val="24"/>
        </w:rPr>
        <w:t>das propostas, conforme art.</w:t>
      </w:r>
      <w:r w:rsidRPr="00F30EF9">
        <w:rPr>
          <w:spacing w:val="-1"/>
          <w:sz w:val="24"/>
          <w:szCs w:val="24"/>
        </w:rPr>
        <w:t xml:space="preserve"> </w:t>
      </w:r>
      <w:r w:rsidRPr="00F30EF9">
        <w:rPr>
          <w:sz w:val="24"/>
          <w:szCs w:val="24"/>
        </w:rPr>
        <w:t>90, § 3º</w:t>
      </w:r>
      <w:r w:rsidRPr="00F30EF9">
        <w:rPr>
          <w:spacing w:val="-1"/>
          <w:sz w:val="24"/>
          <w:szCs w:val="24"/>
        </w:rPr>
        <w:t xml:space="preserve"> </w:t>
      </w:r>
      <w:r w:rsidRPr="00F30EF9">
        <w:rPr>
          <w:sz w:val="24"/>
          <w:szCs w:val="24"/>
        </w:rPr>
        <w:t>da Lei nº</w:t>
      </w:r>
      <w:r w:rsidRPr="00F30EF9">
        <w:rPr>
          <w:spacing w:val="2"/>
          <w:sz w:val="24"/>
          <w:szCs w:val="24"/>
        </w:rPr>
        <w:t xml:space="preserve"> </w:t>
      </w:r>
      <w:r w:rsidRPr="00F30EF9">
        <w:rPr>
          <w:sz w:val="24"/>
          <w:szCs w:val="24"/>
        </w:rPr>
        <w:t>14.133/2021.</w:t>
      </w:r>
    </w:p>
    <w:p w14:paraId="09F4EDBA" w14:textId="77777777" w:rsidR="0055765B" w:rsidRPr="00F30EF9" w:rsidRDefault="0055765B" w:rsidP="00B313BF">
      <w:pPr>
        <w:spacing w:before="3" w:line="276" w:lineRule="auto"/>
        <w:jc w:val="both"/>
        <w:rPr>
          <w:sz w:val="24"/>
          <w:szCs w:val="24"/>
        </w:rPr>
      </w:pPr>
    </w:p>
    <w:p w14:paraId="190256A2" w14:textId="5041C00E" w:rsidR="00946377" w:rsidRPr="00F30EF9" w:rsidRDefault="00737E83" w:rsidP="00B313BF">
      <w:pPr>
        <w:spacing w:before="3" w:line="276" w:lineRule="auto"/>
        <w:jc w:val="both"/>
        <w:rPr>
          <w:sz w:val="24"/>
          <w:szCs w:val="24"/>
        </w:rPr>
      </w:pPr>
      <w:r w:rsidRPr="00F30EF9">
        <w:rPr>
          <w:sz w:val="24"/>
          <w:szCs w:val="24"/>
        </w:rPr>
        <w:t xml:space="preserve">ENDEREÇO DO SITEMA DE PREGÃO ELETRÔNICO: </w:t>
      </w:r>
      <w:hyperlink r:id="rId106" w:history="1">
        <w:r w:rsidR="00946377" w:rsidRPr="00F30EF9">
          <w:rPr>
            <w:rStyle w:val="Hyperlink"/>
            <w:sz w:val="24"/>
            <w:szCs w:val="24"/>
          </w:rPr>
          <w:t>www.licitanet.com.br</w:t>
        </w:r>
      </w:hyperlink>
    </w:p>
    <w:p w14:paraId="0571B58D" w14:textId="77777777" w:rsidR="00946377" w:rsidRPr="00F30EF9" w:rsidRDefault="00946377" w:rsidP="00B313BF">
      <w:pPr>
        <w:spacing w:before="3" w:line="276" w:lineRule="auto"/>
        <w:jc w:val="both"/>
        <w:rPr>
          <w:sz w:val="24"/>
          <w:szCs w:val="24"/>
        </w:rPr>
      </w:pPr>
    </w:p>
    <w:p w14:paraId="5DAA116C" w14:textId="09C23CAD" w:rsidR="00737E83" w:rsidRPr="00F30EF9" w:rsidRDefault="00737E83" w:rsidP="00B313BF">
      <w:pPr>
        <w:spacing w:before="3" w:line="276" w:lineRule="auto"/>
        <w:jc w:val="both"/>
        <w:rPr>
          <w:sz w:val="24"/>
          <w:szCs w:val="24"/>
        </w:rPr>
      </w:pPr>
      <w:r w:rsidRPr="00F30EF9">
        <w:rPr>
          <w:sz w:val="24"/>
          <w:szCs w:val="24"/>
        </w:rPr>
        <w:t xml:space="preserve">INFORMAÇÕES FINANCEIRAS: </w:t>
      </w:r>
    </w:p>
    <w:p w14:paraId="606B3699" w14:textId="77777777" w:rsidR="00737E83" w:rsidRPr="00F30EF9" w:rsidRDefault="00737E83" w:rsidP="00B313BF">
      <w:pPr>
        <w:spacing w:before="3" w:line="276" w:lineRule="auto"/>
        <w:jc w:val="both"/>
        <w:rPr>
          <w:sz w:val="24"/>
          <w:szCs w:val="24"/>
        </w:rPr>
      </w:pPr>
      <w:proofErr w:type="gramStart"/>
      <w:r w:rsidRPr="00F30EF9">
        <w:rPr>
          <w:sz w:val="24"/>
          <w:szCs w:val="24"/>
        </w:rPr>
        <w:t>BANCO :</w:t>
      </w:r>
      <w:proofErr w:type="gramEnd"/>
      <w:r w:rsidRPr="00F30EF9">
        <w:rPr>
          <w:sz w:val="24"/>
          <w:szCs w:val="24"/>
        </w:rPr>
        <w:t xml:space="preserve"> </w:t>
      </w:r>
    </w:p>
    <w:p w14:paraId="0C1A67AC" w14:textId="77777777" w:rsidR="00737E83" w:rsidRPr="00F30EF9" w:rsidRDefault="00737E83" w:rsidP="00B313BF">
      <w:pPr>
        <w:spacing w:before="3" w:line="276" w:lineRule="auto"/>
        <w:jc w:val="both"/>
        <w:rPr>
          <w:sz w:val="24"/>
          <w:szCs w:val="24"/>
        </w:rPr>
      </w:pPr>
      <w:r w:rsidRPr="00F30EF9">
        <w:rPr>
          <w:sz w:val="24"/>
          <w:szCs w:val="24"/>
        </w:rPr>
        <w:t xml:space="preserve">AGÊNCIA: </w:t>
      </w:r>
    </w:p>
    <w:p w14:paraId="6C07EE06" w14:textId="77777777" w:rsidR="00737E83" w:rsidRPr="00F30EF9" w:rsidRDefault="00737E83" w:rsidP="00B313BF">
      <w:pPr>
        <w:spacing w:before="3" w:line="276" w:lineRule="auto"/>
        <w:jc w:val="both"/>
        <w:rPr>
          <w:sz w:val="24"/>
          <w:szCs w:val="24"/>
        </w:rPr>
      </w:pPr>
      <w:r w:rsidRPr="00F30EF9">
        <w:rPr>
          <w:sz w:val="24"/>
          <w:szCs w:val="24"/>
        </w:rPr>
        <w:t xml:space="preserve">CONTA: </w:t>
      </w:r>
    </w:p>
    <w:p w14:paraId="07435365" w14:textId="77777777" w:rsidR="00737E83" w:rsidRPr="00F30EF9" w:rsidRDefault="00737E83" w:rsidP="00B313BF">
      <w:pPr>
        <w:spacing w:before="3" w:line="276" w:lineRule="auto"/>
        <w:jc w:val="both"/>
        <w:rPr>
          <w:sz w:val="24"/>
          <w:szCs w:val="24"/>
        </w:rPr>
      </w:pPr>
      <w:r w:rsidRPr="00F30EF9">
        <w:rPr>
          <w:sz w:val="24"/>
          <w:szCs w:val="24"/>
        </w:rPr>
        <w:t xml:space="preserve">OPERAÇÃO: </w:t>
      </w:r>
    </w:p>
    <w:p w14:paraId="6B0BACCF" w14:textId="77777777" w:rsidR="00737E83" w:rsidRPr="00F30EF9" w:rsidRDefault="00737E83" w:rsidP="00B313BF">
      <w:pPr>
        <w:spacing w:before="3" w:line="276" w:lineRule="auto"/>
        <w:jc w:val="both"/>
        <w:rPr>
          <w:sz w:val="24"/>
          <w:szCs w:val="24"/>
        </w:rPr>
      </w:pPr>
    </w:p>
    <w:p w14:paraId="7DA584B3" w14:textId="77777777" w:rsidR="00737E83" w:rsidRPr="00F30EF9" w:rsidRDefault="00737E83" w:rsidP="00B313BF">
      <w:pPr>
        <w:spacing w:before="3" w:line="276" w:lineRule="auto"/>
        <w:jc w:val="both"/>
        <w:rPr>
          <w:sz w:val="24"/>
          <w:szCs w:val="24"/>
        </w:rPr>
      </w:pPr>
    </w:p>
    <w:p w14:paraId="51E0CE32" w14:textId="77E22D46" w:rsidR="00DB1FD4" w:rsidRPr="00F30EF9" w:rsidRDefault="00737E83" w:rsidP="00B313BF">
      <w:pPr>
        <w:spacing w:before="3" w:line="276" w:lineRule="auto"/>
        <w:jc w:val="center"/>
        <w:rPr>
          <w:sz w:val="24"/>
          <w:szCs w:val="24"/>
        </w:rPr>
      </w:pPr>
      <w:r w:rsidRPr="00F30EF9">
        <w:rPr>
          <w:sz w:val="24"/>
          <w:szCs w:val="24"/>
        </w:rPr>
        <w:t>NOME DA EMPRESA E SEU REPRESENTANTE LEGAL</w:t>
      </w:r>
    </w:p>
    <w:p w14:paraId="38534814" w14:textId="77777777" w:rsidR="00DB1FD4" w:rsidRPr="00F30EF9" w:rsidRDefault="00DB1FD4" w:rsidP="00B313BF">
      <w:pPr>
        <w:spacing w:line="276" w:lineRule="auto"/>
        <w:jc w:val="center"/>
        <w:rPr>
          <w:sz w:val="24"/>
          <w:szCs w:val="24"/>
        </w:rPr>
      </w:pPr>
      <w:r w:rsidRPr="00F30EF9">
        <w:rPr>
          <w:sz w:val="24"/>
          <w:szCs w:val="24"/>
        </w:rPr>
        <w:t>.</w:t>
      </w:r>
    </w:p>
    <w:p w14:paraId="6E010107" w14:textId="77777777" w:rsidR="00DB1FD4" w:rsidRPr="00F30EF9" w:rsidRDefault="00DB1FD4" w:rsidP="00B313BF">
      <w:pPr>
        <w:spacing w:line="276" w:lineRule="auto"/>
        <w:jc w:val="center"/>
        <w:rPr>
          <w:sz w:val="24"/>
          <w:szCs w:val="24"/>
        </w:rPr>
      </w:pPr>
    </w:p>
    <w:p w14:paraId="37915A9C" w14:textId="77777777" w:rsidR="00DB1FD4" w:rsidRPr="00F30EF9" w:rsidRDefault="00DB1FD4" w:rsidP="00B313BF">
      <w:pPr>
        <w:spacing w:line="276" w:lineRule="auto"/>
        <w:jc w:val="center"/>
        <w:rPr>
          <w:sz w:val="24"/>
          <w:szCs w:val="24"/>
        </w:rPr>
      </w:pPr>
    </w:p>
    <w:p w14:paraId="5E4DF041" w14:textId="77777777" w:rsidR="00DB1FD4" w:rsidRPr="00F30EF9" w:rsidRDefault="00DB1FD4" w:rsidP="00B313BF">
      <w:pPr>
        <w:spacing w:before="2" w:line="276" w:lineRule="auto"/>
        <w:jc w:val="center"/>
        <w:rPr>
          <w:sz w:val="24"/>
          <w:szCs w:val="24"/>
        </w:rPr>
      </w:pPr>
    </w:p>
    <w:p w14:paraId="6F06E8CB" w14:textId="15C9698B" w:rsidR="00DB1FD4" w:rsidRPr="00F30EF9" w:rsidRDefault="00DB1FD4" w:rsidP="00B313BF">
      <w:pPr>
        <w:tabs>
          <w:tab w:val="left" w:pos="2636"/>
          <w:tab w:val="left" w:pos="3536"/>
          <w:tab w:val="left" w:pos="5202"/>
        </w:tabs>
        <w:spacing w:before="90" w:line="276" w:lineRule="auto"/>
        <w:jc w:val="center"/>
        <w:rPr>
          <w:sz w:val="24"/>
          <w:szCs w:val="24"/>
        </w:rPr>
      </w:pPr>
      <w:proofErr w:type="gramStart"/>
      <w:r w:rsidRPr="00F30EF9">
        <w:rPr>
          <w:sz w:val="24"/>
          <w:szCs w:val="24"/>
        </w:rPr>
        <w:t>de</w:t>
      </w:r>
      <w:proofErr w:type="gramEnd"/>
      <w:r w:rsidRPr="00F30EF9">
        <w:rPr>
          <w:sz w:val="24"/>
          <w:szCs w:val="24"/>
          <w:u w:val="single"/>
        </w:rPr>
        <w:tab/>
      </w:r>
      <w:proofErr w:type="spellStart"/>
      <w:r w:rsidRPr="00F30EF9">
        <w:rPr>
          <w:sz w:val="24"/>
          <w:szCs w:val="24"/>
        </w:rPr>
        <w:t>de</w:t>
      </w:r>
      <w:proofErr w:type="spellEnd"/>
      <w:r w:rsidRPr="00F30EF9">
        <w:rPr>
          <w:spacing w:val="-1"/>
          <w:sz w:val="24"/>
          <w:szCs w:val="24"/>
        </w:rPr>
        <w:t xml:space="preserve"> </w:t>
      </w:r>
      <w:r w:rsidRPr="00F30EF9">
        <w:rPr>
          <w:sz w:val="24"/>
          <w:szCs w:val="24"/>
        </w:rPr>
        <w:t>202</w:t>
      </w:r>
      <w:r w:rsidR="0040679E" w:rsidRPr="00F30EF9">
        <w:rPr>
          <w:sz w:val="24"/>
          <w:szCs w:val="24"/>
        </w:rPr>
        <w:t>4</w:t>
      </w:r>
      <w:r w:rsidRPr="00F30EF9">
        <w:rPr>
          <w:sz w:val="24"/>
          <w:szCs w:val="24"/>
        </w:rPr>
        <w:t>.</w:t>
      </w:r>
    </w:p>
    <w:p w14:paraId="771DA542" w14:textId="77777777" w:rsidR="00DB1FD4" w:rsidRPr="00F30EF9" w:rsidRDefault="00DB1FD4" w:rsidP="00B313BF">
      <w:pPr>
        <w:spacing w:line="276" w:lineRule="auto"/>
        <w:jc w:val="center"/>
        <w:rPr>
          <w:sz w:val="24"/>
          <w:szCs w:val="24"/>
        </w:rPr>
      </w:pPr>
    </w:p>
    <w:p w14:paraId="4759DC5F" w14:textId="77777777" w:rsidR="00DB1FD4" w:rsidRPr="00F30EF9" w:rsidRDefault="00DB1FD4" w:rsidP="00B313BF">
      <w:pPr>
        <w:spacing w:line="276" w:lineRule="auto"/>
        <w:jc w:val="center"/>
        <w:rPr>
          <w:sz w:val="24"/>
          <w:szCs w:val="24"/>
        </w:rPr>
      </w:pPr>
    </w:p>
    <w:p w14:paraId="5D680B0A" w14:textId="4DF4D953" w:rsidR="00DB1FD4" w:rsidRPr="00F30EF9" w:rsidRDefault="00DB1FD4" w:rsidP="00B313BF">
      <w:pPr>
        <w:spacing w:before="9" w:line="276" w:lineRule="auto"/>
        <w:jc w:val="center"/>
        <w:rPr>
          <w:sz w:val="24"/>
          <w:szCs w:val="24"/>
        </w:rPr>
      </w:pPr>
    </w:p>
    <w:p w14:paraId="7B7C795D" w14:textId="45422F1A" w:rsidR="00DB1FD4" w:rsidRPr="00F30EF9" w:rsidRDefault="00946377" w:rsidP="00B313BF">
      <w:pPr>
        <w:spacing w:line="276" w:lineRule="auto"/>
        <w:jc w:val="center"/>
        <w:rPr>
          <w:sz w:val="24"/>
          <w:szCs w:val="24"/>
        </w:rPr>
      </w:pPr>
      <w:r w:rsidRPr="00F30EF9">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86C64B"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F30EF9">
        <w:rPr>
          <w:sz w:val="24"/>
          <w:szCs w:val="24"/>
        </w:rPr>
        <w:t>Assinatura</w:t>
      </w:r>
      <w:r w:rsidR="00DB1FD4" w:rsidRPr="00F30EF9">
        <w:rPr>
          <w:spacing w:val="-2"/>
          <w:sz w:val="24"/>
          <w:szCs w:val="24"/>
        </w:rPr>
        <w:t xml:space="preserve"> </w:t>
      </w:r>
      <w:r w:rsidR="00DB1FD4" w:rsidRPr="00F30EF9">
        <w:rPr>
          <w:sz w:val="24"/>
          <w:szCs w:val="24"/>
        </w:rPr>
        <w:t>do Proponente</w:t>
      </w:r>
    </w:p>
    <w:p w14:paraId="7148D2DA" w14:textId="77777777" w:rsidR="00DB1FD4" w:rsidRPr="00F30EF9" w:rsidRDefault="00DB1FD4" w:rsidP="00280E5C">
      <w:pPr>
        <w:spacing w:line="248" w:lineRule="exact"/>
        <w:jc w:val="both"/>
        <w:rPr>
          <w:sz w:val="24"/>
          <w:szCs w:val="24"/>
        </w:rPr>
        <w:sectPr w:rsidR="00DB1FD4" w:rsidRPr="00F30EF9" w:rsidSect="00FD6E9D">
          <w:pgSz w:w="11910" w:h="16840"/>
          <w:pgMar w:top="1667" w:right="820" w:bottom="993" w:left="1400" w:header="567" w:footer="558" w:gutter="0"/>
          <w:cols w:space="720"/>
        </w:sectPr>
      </w:pPr>
    </w:p>
    <w:p w14:paraId="74A02F0B" w14:textId="3CCF125D" w:rsidR="00F430C8" w:rsidRPr="00F30EF9" w:rsidRDefault="00F430C8" w:rsidP="00800086">
      <w:pPr>
        <w:spacing w:before="120" w:after="120"/>
        <w:jc w:val="center"/>
        <w:rPr>
          <w:b/>
          <w:sz w:val="24"/>
          <w:szCs w:val="24"/>
        </w:rPr>
      </w:pPr>
      <w:r w:rsidRPr="00F30EF9">
        <w:rPr>
          <w:b/>
          <w:sz w:val="24"/>
          <w:szCs w:val="24"/>
        </w:rPr>
        <w:lastRenderedPageBreak/>
        <w:t>EDITAL</w:t>
      </w:r>
    </w:p>
    <w:p w14:paraId="4039A771" w14:textId="174D772D" w:rsidR="00F430C8" w:rsidRPr="00F30EF9" w:rsidRDefault="00DB1FD4" w:rsidP="00800086">
      <w:pPr>
        <w:spacing w:before="120" w:after="120"/>
        <w:jc w:val="center"/>
        <w:rPr>
          <w:b/>
          <w:bCs/>
          <w:sz w:val="24"/>
          <w:szCs w:val="24"/>
        </w:rPr>
      </w:pPr>
      <w:r w:rsidRPr="00F30EF9">
        <w:rPr>
          <w:b/>
          <w:bCs/>
          <w:sz w:val="24"/>
          <w:szCs w:val="24"/>
        </w:rPr>
        <w:t>PROCESSO LICITATÓRIO Nº</w:t>
      </w:r>
      <w:r w:rsidR="0055765B" w:rsidRPr="00F30EF9">
        <w:rPr>
          <w:b/>
          <w:bCs/>
          <w:sz w:val="24"/>
          <w:szCs w:val="24"/>
        </w:rPr>
        <w:t xml:space="preserve"> </w:t>
      </w:r>
      <w:r w:rsidR="00DA7D8C">
        <w:rPr>
          <w:b/>
          <w:bCs/>
          <w:sz w:val="24"/>
          <w:szCs w:val="24"/>
        </w:rPr>
        <w:t>3978</w:t>
      </w:r>
      <w:r w:rsidR="0055765B" w:rsidRPr="00F30EF9">
        <w:rPr>
          <w:b/>
          <w:bCs/>
          <w:sz w:val="24"/>
          <w:szCs w:val="24"/>
        </w:rPr>
        <w:t>/202</w:t>
      </w:r>
      <w:r w:rsidR="00DA7D8C">
        <w:rPr>
          <w:b/>
          <w:bCs/>
          <w:sz w:val="24"/>
          <w:szCs w:val="24"/>
        </w:rPr>
        <w:t>4</w:t>
      </w:r>
    </w:p>
    <w:p w14:paraId="7ED969FF" w14:textId="02EE9F11" w:rsidR="00DB1FD4" w:rsidRPr="00F30EF9" w:rsidRDefault="00DB1FD4" w:rsidP="00800086">
      <w:pPr>
        <w:spacing w:before="120" w:after="120"/>
        <w:jc w:val="center"/>
        <w:rPr>
          <w:b/>
          <w:bCs/>
          <w:sz w:val="24"/>
          <w:szCs w:val="24"/>
        </w:rPr>
      </w:pPr>
      <w:r w:rsidRPr="00F30EF9">
        <w:rPr>
          <w:b/>
          <w:bCs/>
          <w:sz w:val="24"/>
          <w:szCs w:val="24"/>
        </w:rPr>
        <w:t>PREGÃO</w:t>
      </w:r>
      <w:r w:rsidRPr="00F30EF9">
        <w:rPr>
          <w:b/>
          <w:bCs/>
          <w:spacing w:val="-1"/>
          <w:sz w:val="24"/>
          <w:szCs w:val="24"/>
        </w:rPr>
        <w:t xml:space="preserve"> </w:t>
      </w:r>
      <w:r w:rsidRPr="00F30EF9">
        <w:rPr>
          <w:b/>
          <w:bCs/>
          <w:sz w:val="24"/>
          <w:szCs w:val="24"/>
        </w:rPr>
        <w:t>ELETRÔNICO</w:t>
      </w:r>
      <w:r w:rsidRPr="00F30EF9">
        <w:rPr>
          <w:b/>
          <w:bCs/>
          <w:spacing w:val="-1"/>
          <w:sz w:val="24"/>
          <w:szCs w:val="24"/>
        </w:rPr>
        <w:t xml:space="preserve"> </w:t>
      </w:r>
      <w:r w:rsidRPr="00F30EF9">
        <w:rPr>
          <w:b/>
          <w:bCs/>
          <w:sz w:val="24"/>
          <w:szCs w:val="24"/>
        </w:rPr>
        <w:t xml:space="preserve">Nº </w:t>
      </w:r>
      <w:r w:rsidR="000F287C">
        <w:rPr>
          <w:b/>
          <w:bCs/>
          <w:sz w:val="24"/>
          <w:szCs w:val="24"/>
        </w:rPr>
        <w:t>022</w:t>
      </w:r>
      <w:r w:rsidR="00750940">
        <w:rPr>
          <w:b/>
          <w:bCs/>
          <w:sz w:val="24"/>
          <w:szCs w:val="24"/>
        </w:rPr>
        <w:t>/</w:t>
      </w:r>
      <w:r w:rsidRPr="00750940">
        <w:rPr>
          <w:b/>
          <w:bCs/>
          <w:sz w:val="24"/>
          <w:szCs w:val="24"/>
        </w:rPr>
        <w:t>202</w:t>
      </w:r>
      <w:r w:rsidR="00DA7D8C" w:rsidRPr="00750940">
        <w:rPr>
          <w:b/>
          <w:bCs/>
          <w:sz w:val="24"/>
          <w:szCs w:val="24"/>
        </w:rPr>
        <w:t>4</w:t>
      </w:r>
    </w:p>
    <w:p w14:paraId="75C45491" w14:textId="77777777" w:rsidR="00F430C8" w:rsidRPr="00F30EF9" w:rsidRDefault="00F430C8" w:rsidP="00800086">
      <w:pPr>
        <w:spacing w:before="120" w:after="120"/>
        <w:jc w:val="center"/>
        <w:rPr>
          <w:b/>
          <w:bCs/>
          <w:sz w:val="24"/>
          <w:szCs w:val="24"/>
        </w:rPr>
      </w:pPr>
      <w:r w:rsidRPr="00F30EF9">
        <w:rPr>
          <w:b/>
          <w:bCs/>
          <w:sz w:val="24"/>
          <w:szCs w:val="24"/>
        </w:rPr>
        <w:t>ATA DE REGISTRO DE PREÇOS</w:t>
      </w:r>
    </w:p>
    <w:p w14:paraId="024CCEA7" w14:textId="57A09B88" w:rsidR="0028303A" w:rsidRPr="00F30EF9" w:rsidRDefault="0028303A" w:rsidP="00800086">
      <w:pPr>
        <w:spacing w:before="120" w:after="120"/>
        <w:jc w:val="center"/>
        <w:rPr>
          <w:b/>
          <w:bCs/>
          <w:sz w:val="24"/>
          <w:szCs w:val="24"/>
        </w:rPr>
      </w:pPr>
      <w:r w:rsidRPr="00F30EF9">
        <w:rPr>
          <w:b/>
          <w:bCs/>
          <w:sz w:val="24"/>
          <w:szCs w:val="24"/>
        </w:rPr>
        <w:t>ANEXO III</w:t>
      </w:r>
    </w:p>
    <w:p w14:paraId="6D9D4EC8" w14:textId="48EA2BC7" w:rsidR="00AB652B" w:rsidRPr="00F30EF9" w:rsidRDefault="00F430C8" w:rsidP="00B313BF">
      <w:pPr>
        <w:spacing w:before="120" w:after="120" w:line="276" w:lineRule="auto"/>
        <w:jc w:val="both"/>
        <w:rPr>
          <w:sz w:val="24"/>
          <w:szCs w:val="24"/>
        </w:rPr>
      </w:pPr>
      <w:r w:rsidRPr="00F30EF9">
        <w:rPr>
          <w:sz w:val="24"/>
          <w:szCs w:val="24"/>
        </w:rPr>
        <w:t>Aos ________dias ______do mês de_____ do ano de____ , registram-se os preços da Empresa____________ , com sede na_________ , inscrita no CNPJ _________sob o nº , neste ato representada pelo sr. ______________ , portador da carteira de Identidade nº _____________, órgão expedidor ____________, CPF nº ________________</w:t>
      </w:r>
      <w:r w:rsidR="00EC207C" w:rsidRPr="00F30EF9">
        <w:rPr>
          <w:sz w:val="24"/>
          <w:szCs w:val="24"/>
        </w:rPr>
        <w:t>, considerando o julgamento da licitação na modalidade de pregão, na forma eletrônica, para REGI</w:t>
      </w:r>
      <w:r w:rsidR="00507787" w:rsidRPr="00F30EF9">
        <w:rPr>
          <w:sz w:val="24"/>
          <w:szCs w:val="24"/>
        </w:rPr>
        <w:t>STRO DE PREÇOS nº ......./202</w:t>
      </w:r>
      <w:r w:rsidR="00DA7D8C">
        <w:rPr>
          <w:sz w:val="24"/>
          <w:szCs w:val="24"/>
        </w:rPr>
        <w:t>4</w:t>
      </w:r>
      <w:r w:rsidR="00EC207C" w:rsidRPr="00F30EF9">
        <w:rPr>
          <w:sz w:val="24"/>
          <w:szCs w:val="24"/>
        </w:rPr>
        <w:t xml:space="preserve">, . Processo nº </w:t>
      </w:r>
      <w:r w:rsidR="00DA7D8C">
        <w:rPr>
          <w:sz w:val="24"/>
          <w:szCs w:val="24"/>
        </w:rPr>
        <w:t>3978</w:t>
      </w:r>
      <w:r w:rsidR="0055765B" w:rsidRPr="00F30EF9">
        <w:rPr>
          <w:sz w:val="24"/>
          <w:szCs w:val="24"/>
        </w:rPr>
        <w:t>/2</w:t>
      </w:r>
      <w:r w:rsidR="00DA7D8C">
        <w:rPr>
          <w:sz w:val="24"/>
          <w:szCs w:val="24"/>
        </w:rPr>
        <w:t>4</w:t>
      </w:r>
      <w:r w:rsidR="005D6BEF" w:rsidRPr="00F30EF9">
        <w:rPr>
          <w:sz w:val="24"/>
          <w:szCs w:val="24"/>
        </w:rPr>
        <w:t>, de acordo com a classificação p</w:t>
      </w:r>
      <w:r w:rsidR="00507787" w:rsidRPr="00F30EF9">
        <w:rPr>
          <w:sz w:val="24"/>
          <w:szCs w:val="24"/>
        </w:rPr>
        <w:t xml:space="preserve">or ela(s) alcançada(s) e na(s) quantidade(s) </w:t>
      </w:r>
      <w:r w:rsidR="005D6BEF" w:rsidRPr="00F30EF9">
        <w:rPr>
          <w:sz w:val="24"/>
          <w:szCs w:val="24"/>
        </w:rPr>
        <w:t xml:space="preserve">cotada(s), atendendo as condições previstas no Edital de licitação, sujeitando-se as partes às normas constantes na Lei nº 14.133, de 1º de abril de 2021, no Decreto n.º 11.462, de </w:t>
      </w:r>
      <w:smartTag w:uri="urn:schemas-microsoft-com:office:smarttags" w:element="date">
        <w:smartTagPr>
          <w:attr w:name="ls" w:val="trans"/>
          <w:attr w:name="Month" w:val="3"/>
          <w:attr w:name="Day" w:val="31"/>
          <w:attr w:name="Year" w:val="2023"/>
        </w:smartTagPr>
        <w:r w:rsidR="005D6BEF" w:rsidRPr="00F30EF9">
          <w:rPr>
            <w:sz w:val="24"/>
            <w:szCs w:val="24"/>
          </w:rPr>
          <w:t>31 de março de 2023</w:t>
        </w:r>
      </w:smartTag>
      <w:r w:rsidR="005D6BEF" w:rsidRPr="00F30EF9">
        <w:rPr>
          <w:sz w:val="24"/>
          <w:szCs w:val="24"/>
        </w:rPr>
        <w:t>, e em conformidade com as disposições a seguir</w:t>
      </w:r>
      <w:r w:rsidR="00EC207C" w:rsidRPr="00F30EF9">
        <w:rPr>
          <w:sz w:val="24"/>
          <w:szCs w:val="24"/>
        </w:rPr>
        <w:t>.</w:t>
      </w:r>
      <w:r w:rsidRPr="00F30EF9">
        <w:rPr>
          <w:sz w:val="24"/>
          <w:szCs w:val="24"/>
        </w:rPr>
        <w:t xml:space="preserve"> Constitui objeto desta Licitação o </w:t>
      </w:r>
      <w:r w:rsidRPr="00F30EF9">
        <w:rPr>
          <w:color w:val="000000" w:themeColor="text1"/>
          <w:sz w:val="24"/>
          <w:szCs w:val="24"/>
        </w:rPr>
        <w:t xml:space="preserve">Registro de </w:t>
      </w:r>
      <w:r w:rsidR="00DA7D8C" w:rsidRPr="00DA7D8C">
        <w:rPr>
          <w:b/>
          <w:color w:val="000000" w:themeColor="text1"/>
          <w:sz w:val="24"/>
          <w:szCs w:val="24"/>
        </w:rPr>
        <w:t>eventual e futura aquisição através do Sistema de Registro de Preços, de Gêneros Alimentícios - LATICÍNIOS, em cumprimento ao Programa de Alimentação Escolar do Governo Federal, atendendo à demanda da Secretaria Municipal de Educação – SME.</w:t>
      </w:r>
      <w:r w:rsidR="00507787" w:rsidRPr="00F30EF9">
        <w:rPr>
          <w:sz w:val="24"/>
          <w:szCs w:val="24"/>
        </w:rPr>
        <w:t xml:space="preserve"> </w:t>
      </w:r>
      <w:r w:rsidRPr="00F30EF9">
        <w:rPr>
          <w:color w:val="000000" w:themeColor="text1"/>
          <w:sz w:val="24"/>
          <w:szCs w:val="24"/>
        </w:rPr>
        <w:t>Integram esta Ata de Registro de Preços o Termo de Proposta Comercial – Anexo II, independente de transcrição.</w:t>
      </w:r>
    </w:p>
    <w:p w14:paraId="59535706" w14:textId="77777777" w:rsidR="006553E8"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preço registrado, as especificações do objeto, as quantidades mínimas e máximas de cada item, </w:t>
      </w:r>
      <w:proofErr w:type="gramStart"/>
      <w:r w:rsidRPr="00F30EF9">
        <w:rPr>
          <w:rFonts w:ascii="Times New Roman" w:hAnsi="Times New Roman" w:cs="Times New Roman"/>
          <w:color w:val="auto"/>
          <w:sz w:val="24"/>
          <w:szCs w:val="24"/>
        </w:rPr>
        <w:t>fornecedor(</w:t>
      </w:r>
      <w:proofErr w:type="gramEnd"/>
      <w:r w:rsidRPr="00F30EF9">
        <w:rPr>
          <w:rFonts w:ascii="Times New Roman" w:hAnsi="Times New Roman" w:cs="Times New Roman"/>
          <w:color w:val="auto"/>
          <w:sz w:val="24"/>
          <w:szCs w:val="24"/>
        </w:rPr>
        <w:t xml:space="preserve">es) e as demais condições ofertadas na(s) proposta(s) são as que seguem: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32"/>
        <w:gridCol w:w="1105"/>
        <w:gridCol w:w="1134"/>
        <w:gridCol w:w="1304"/>
      </w:tblGrid>
      <w:tr w:rsidR="00DA7D8C" w:rsidRPr="00701C94" w14:paraId="404C16F1" w14:textId="77777777" w:rsidTr="00492C59">
        <w:trPr>
          <w:cantSplit/>
          <w:trHeight w:val="567"/>
          <w:jc w:val="center"/>
        </w:trPr>
        <w:tc>
          <w:tcPr>
            <w:tcW w:w="709" w:type="dxa"/>
            <w:shd w:val="clear" w:color="auto" w:fill="B4C6E7"/>
            <w:vAlign w:val="center"/>
          </w:tcPr>
          <w:p w14:paraId="79356EE2" w14:textId="77777777" w:rsidR="00DA7D8C" w:rsidRPr="0033414C" w:rsidRDefault="00DA7D8C" w:rsidP="00986328">
            <w:pPr>
              <w:spacing w:line="360" w:lineRule="auto"/>
              <w:jc w:val="center"/>
              <w:rPr>
                <w:rFonts w:eastAsia="Calibri"/>
                <w:b/>
                <w:sz w:val="18"/>
                <w:szCs w:val="18"/>
                <w:lang w:eastAsia="en-US"/>
              </w:rPr>
            </w:pPr>
            <w:r w:rsidRPr="0033414C">
              <w:rPr>
                <w:rFonts w:eastAsia="Calibri"/>
                <w:b/>
                <w:sz w:val="18"/>
                <w:szCs w:val="18"/>
                <w:lang w:eastAsia="en-US"/>
              </w:rPr>
              <w:t>ITEM</w:t>
            </w:r>
          </w:p>
        </w:tc>
        <w:tc>
          <w:tcPr>
            <w:tcW w:w="5032" w:type="dxa"/>
            <w:shd w:val="clear" w:color="auto" w:fill="B4C6E7"/>
            <w:vAlign w:val="center"/>
          </w:tcPr>
          <w:p w14:paraId="33617E76" w14:textId="77777777" w:rsidR="00DA7D8C" w:rsidRDefault="00DA7D8C" w:rsidP="00DA7D8C">
            <w:pPr>
              <w:jc w:val="center"/>
              <w:rPr>
                <w:b/>
                <w:sz w:val="18"/>
                <w:szCs w:val="18"/>
                <w:lang w:eastAsia="en-US"/>
              </w:rPr>
            </w:pPr>
            <w:r>
              <w:rPr>
                <w:b/>
                <w:sz w:val="18"/>
                <w:szCs w:val="18"/>
              </w:rPr>
              <w:t>DESCRIÇÃO/ESPECIFICAÇÃO</w:t>
            </w:r>
          </w:p>
          <w:p w14:paraId="4CB738D4" w14:textId="77777777" w:rsidR="00DA7D8C" w:rsidRDefault="00DA7D8C" w:rsidP="00DA7D8C">
            <w:pPr>
              <w:jc w:val="center"/>
              <w:rPr>
                <w:b/>
                <w:sz w:val="18"/>
                <w:szCs w:val="18"/>
              </w:rPr>
            </w:pPr>
            <w:r>
              <w:rPr>
                <w:b/>
                <w:sz w:val="18"/>
                <w:szCs w:val="18"/>
              </w:rPr>
              <w:t>GÊNEROS DE ORIGEM ANIMAL SOB REFRIGERAÇÃO</w:t>
            </w:r>
          </w:p>
          <w:p w14:paraId="2C0BF7C1" w14:textId="77777777" w:rsidR="00DA7D8C" w:rsidRDefault="00DA7D8C" w:rsidP="00DA7D8C">
            <w:pPr>
              <w:jc w:val="center"/>
              <w:rPr>
                <w:b/>
                <w:sz w:val="18"/>
                <w:szCs w:val="18"/>
              </w:rPr>
            </w:pPr>
            <w:r>
              <w:rPr>
                <w:b/>
                <w:sz w:val="18"/>
                <w:szCs w:val="18"/>
              </w:rPr>
              <w:t>(ENTREGA QUINZENAL)</w:t>
            </w:r>
          </w:p>
          <w:p w14:paraId="11EBD6EE" w14:textId="622C7FAD" w:rsidR="00DA7D8C" w:rsidRPr="00BF2BDA" w:rsidRDefault="00DA7D8C" w:rsidP="00986328">
            <w:pPr>
              <w:spacing w:line="360" w:lineRule="auto"/>
              <w:jc w:val="center"/>
              <w:rPr>
                <w:rFonts w:eastAsia="Calibri"/>
                <w:b/>
                <w:sz w:val="22"/>
                <w:szCs w:val="22"/>
                <w:lang w:eastAsia="en-US"/>
              </w:rPr>
            </w:pPr>
            <w:r>
              <w:rPr>
                <w:b/>
                <w:bCs/>
                <w:sz w:val="18"/>
                <w:szCs w:val="18"/>
                <w:u w:val="single"/>
              </w:rPr>
              <w:t>O transporte deverá - ser feito em caminhão frigorífico</w:t>
            </w:r>
          </w:p>
        </w:tc>
        <w:tc>
          <w:tcPr>
            <w:tcW w:w="1105" w:type="dxa"/>
            <w:shd w:val="clear" w:color="auto" w:fill="B4C6E7"/>
            <w:vAlign w:val="center"/>
          </w:tcPr>
          <w:p w14:paraId="6D58E84F" w14:textId="77777777" w:rsidR="00DA7D8C" w:rsidRPr="00BF2BDA" w:rsidRDefault="00DA7D8C" w:rsidP="00DA7D8C">
            <w:pPr>
              <w:ind w:right="-40" w:hanging="63"/>
              <w:jc w:val="center"/>
              <w:rPr>
                <w:rFonts w:eastAsia="Calibri"/>
                <w:b/>
                <w:sz w:val="16"/>
                <w:szCs w:val="18"/>
                <w:lang w:eastAsia="en-US"/>
              </w:rPr>
            </w:pPr>
            <w:r w:rsidRPr="00BF2BDA">
              <w:rPr>
                <w:rFonts w:eastAsia="Calibri"/>
                <w:b/>
                <w:sz w:val="16"/>
                <w:szCs w:val="18"/>
                <w:lang w:eastAsia="en-US"/>
              </w:rPr>
              <w:t>UNIDADE</w:t>
            </w:r>
          </w:p>
          <w:p w14:paraId="038E4E4B" w14:textId="06D50CEC" w:rsidR="00DA7D8C" w:rsidRPr="00BF2BDA" w:rsidRDefault="00DA7D8C" w:rsidP="00986328">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3A52F55B" w14:textId="77777777" w:rsidR="00DA7D8C" w:rsidRPr="00BF2BDA" w:rsidRDefault="00DA7D8C" w:rsidP="00DA7D8C">
            <w:pPr>
              <w:jc w:val="center"/>
              <w:rPr>
                <w:rFonts w:eastAsia="Calibri"/>
                <w:b/>
                <w:sz w:val="18"/>
                <w:szCs w:val="18"/>
                <w:lang w:eastAsia="en-US"/>
              </w:rPr>
            </w:pPr>
            <w:r w:rsidRPr="00BF2BDA">
              <w:rPr>
                <w:rFonts w:eastAsia="Calibri"/>
                <w:b/>
                <w:sz w:val="18"/>
                <w:szCs w:val="18"/>
                <w:lang w:eastAsia="en-US"/>
              </w:rPr>
              <w:t>QUANT.</w:t>
            </w:r>
          </w:p>
          <w:p w14:paraId="0D05764C" w14:textId="1B9B8757" w:rsidR="00DA7D8C" w:rsidRPr="00BF2BDA" w:rsidRDefault="00DA7D8C" w:rsidP="00986328">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2597EEF1" w14:textId="77777777" w:rsidR="00DA7D8C" w:rsidRPr="00BF2BDA" w:rsidRDefault="00DA7D8C" w:rsidP="00986328">
            <w:pPr>
              <w:jc w:val="center"/>
              <w:rPr>
                <w:b/>
                <w:sz w:val="16"/>
                <w:szCs w:val="18"/>
              </w:rPr>
            </w:pPr>
            <w:r w:rsidRPr="00BF2BDA">
              <w:rPr>
                <w:b/>
                <w:sz w:val="16"/>
                <w:szCs w:val="18"/>
              </w:rPr>
              <w:t>VALOR</w:t>
            </w:r>
          </w:p>
          <w:p w14:paraId="50B66945" w14:textId="665EC623" w:rsidR="00DA7D8C" w:rsidRPr="00BF2BDA" w:rsidRDefault="00DA7D8C" w:rsidP="00986328">
            <w:pPr>
              <w:jc w:val="center"/>
              <w:rPr>
                <w:b/>
                <w:sz w:val="16"/>
                <w:szCs w:val="18"/>
              </w:rPr>
            </w:pPr>
            <w:r w:rsidRPr="00BF2BDA">
              <w:rPr>
                <w:b/>
                <w:sz w:val="16"/>
                <w:szCs w:val="18"/>
              </w:rPr>
              <w:t xml:space="preserve">UNITÁRIO </w:t>
            </w:r>
          </w:p>
          <w:p w14:paraId="00F14E1E" w14:textId="77777777" w:rsidR="00DA7D8C" w:rsidRPr="00BF2BDA" w:rsidRDefault="00DA7D8C" w:rsidP="00986328">
            <w:pPr>
              <w:jc w:val="center"/>
              <w:rPr>
                <w:rFonts w:eastAsia="Calibri"/>
                <w:b/>
                <w:sz w:val="16"/>
                <w:szCs w:val="18"/>
                <w:lang w:eastAsia="en-US"/>
              </w:rPr>
            </w:pPr>
            <w:r w:rsidRPr="00BF2BDA">
              <w:rPr>
                <w:b/>
                <w:sz w:val="16"/>
                <w:szCs w:val="18"/>
              </w:rPr>
              <w:t>R$</w:t>
            </w:r>
          </w:p>
        </w:tc>
      </w:tr>
      <w:tr w:rsidR="00DA7D8C" w:rsidRPr="00701C94" w14:paraId="773323D2" w14:textId="77777777" w:rsidTr="00DA7D8C">
        <w:trPr>
          <w:cantSplit/>
          <w:trHeight w:val="567"/>
          <w:jc w:val="center"/>
        </w:trPr>
        <w:tc>
          <w:tcPr>
            <w:tcW w:w="709" w:type="dxa"/>
            <w:shd w:val="clear" w:color="auto" w:fill="auto"/>
            <w:vAlign w:val="center"/>
          </w:tcPr>
          <w:p w14:paraId="4218F7CA"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5032" w:type="dxa"/>
            <w:shd w:val="clear" w:color="auto" w:fill="auto"/>
          </w:tcPr>
          <w:p w14:paraId="52E6CADC" w14:textId="021F52B0" w:rsidR="00DA7D8C" w:rsidRPr="009D44BA" w:rsidRDefault="00DA7D8C" w:rsidP="00986328">
            <w:pPr>
              <w:jc w:val="both"/>
              <w:rPr>
                <w:sz w:val="22"/>
                <w:szCs w:val="22"/>
              </w:rPr>
            </w:pPr>
            <w:r>
              <w:rPr>
                <w:b/>
                <w:bCs/>
                <w:sz w:val="20"/>
              </w:rPr>
              <w:t>IOGURTE INTEGRAL COM POLPA DE FRUTAS</w:t>
            </w:r>
            <w:r>
              <w:rPr>
                <w:sz w:val="20"/>
              </w:rPr>
              <w:t xml:space="preserve">, sabor </w:t>
            </w:r>
            <w:r>
              <w:rPr>
                <w:b/>
                <w:bCs/>
                <w:sz w:val="20"/>
              </w:rPr>
              <w:t>MORANGO</w:t>
            </w:r>
            <w:r>
              <w:rPr>
                <w:sz w:val="20"/>
              </w:rPr>
              <w:t>, sem aditivos e corantes artificias sem glúten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7B0148E3" w14:textId="3CD7A1F8" w:rsidR="00DA7D8C" w:rsidRPr="009D44BA" w:rsidRDefault="00DA7D8C" w:rsidP="00986328">
            <w:pPr>
              <w:jc w:val="center"/>
              <w:rPr>
                <w:sz w:val="22"/>
              </w:rPr>
            </w:pPr>
            <w:r>
              <w:rPr>
                <w:sz w:val="20"/>
              </w:rPr>
              <w:t>Peso 900g</w:t>
            </w:r>
          </w:p>
        </w:tc>
        <w:tc>
          <w:tcPr>
            <w:tcW w:w="1134" w:type="dxa"/>
            <w:shd w:val="clear" w:color="auto" w:fill="auto"/>
            <w:vAlign w:val="center"/>
          </w:tcPr>
          <w:p w14:paraId="7B562D0A" w14:textId="7C73E373" w:rsidR="00DA7D8C" w:rsidRPr="009D44BA" w:rsidRDefault="00DA7D8C" w:rsidP="00986328">
            <w:pPr>
              <w:jc w:val="center"/>
              <w:rPr>
                <w:color w:val="000000"/>
                <w:sz w:val="22"/>
                <w:szCs w:val="22"/>
              </w:rPr>
            </w:pPr>
            <w:r>
              <w:rPr>
                <w:sz w:val="20"/>
              </w:rPr>
              <w:t>6.297</w:t>
            </w:r>
          </w:p>
        </w:tc>
        <w:tc>
          <w:tcPr>
            <w:tcW w:w="1304" w:type="dxa"/>
            <w:vAlign w:val="center"/>
          </w:tcPr>
          <w:p w14:paraId="340ACD26" w14:textId="59020E27" w:rsidR="00DA7D8C" w:rsidRPr="00E81EB2" w:rsidRDefault="00DA7D8C" w:rsidP="00986328">
            <w:pPr>
              <w:jc w:val="center"/>
              <w:rPr>
                <w:b/>
                <w:color w:val="000000"/>
                <w:sz w:val="22"/>
                <w:szCs w:val="22"/>
              </w:rPr>
            </w:pPr>
          </w:p>
        </w:tc>
      </w:tr>
      <w:tr w:rsidR="00DA7D8C" w:rsidRPr="00701C94" w14:paraId="2D518AF3" w14:textId="77777777" w:rsidTr="00DA7D8C">
        <w:trPr>
          <w:cantSplit/>
          <w:trHeight w:val="567"/>
          <w:jc w:val="center"/>
        </w:trPr>
        <w:tc>
          <w:tcPr>
            <w:tcW w:w="709" w:type="dxa"/>
            <w:shd w:val="clear" w:color="auto" w:fill="auto"/>
            <w:vAlign w:val="center"/>
          </w:tcPr>
          <w:p w14:paraId="7FF23209"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5032" w:type="dxa"/>
            <w:shd w:val="clear" w:color="auto" w:fill="auto"/>
          </w:tcPr>
          <w:p w14:paraId="09768220" w14:textId="147E5931" w:rsidR="00DA7D8C" w:rsidRPr="009D44BA" w:rsidRDefault="00DA7D8C" w:rsidP="00986328">
            <w:pPr>
              <w:jc w:val="both"/>
              <w:rPr>
                <w:sz w:val="22"/>
                <w:szCs w:val="22"/>
              </w:rPr>
            </w:pPr>
            <w:r>
              <w:rPr>
                <w:b/>
                <w:bCs/>
                <w:sz w:val="20"/>
              </w:rPr>
              <w:t>IOGURTE INTEGRAL COM POLPA DE FRUTAS</w:t>
            </w:r>
            <w:r>
              <w:rPr>
                <w:sz w:val="20"/>
              </w:rPr>
              <w:t xml:space="preserve">, sabor </w:t>
            </w:r>
            <w:r>
              <w:rPr>
                <w:b/>
                <w:bCs/>
                <w:sz w:val="20"/>
              </w:rPr>
              <w:t>PÊSSEGO</w:t>
            </w:r>
            <w:r>
              <w:rPr>
                <w:sz w:val="20"/>
              </w:rPr>
              <w:t xml:space="preserve">, sem aditivos e corantes artificias sem glúten mínimo </w:t>
            </w:r>
            <w:r>
              <w:rPr>
                <w:b/>
                <w:sz w:val="20"/>
              </w:rPr>
              <w:t>Peso 900g</w:t>
            </w:r>
            <w:r>
              <w:rPr>
                <w:sz w:val="20"/>
              </w:rPr>
              <w:t xml:space="preserve">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226ACD09" w14:textId="33209BFD" w:rsidR="00DA7D8C" w:rsidRPr="009D44BA" w:rsidRDefault="00DA7D8C" w:rsidP="00986328">
            <w:pPr>
              <w:jc w:val="center"/>
              <w:rPr>
                <w:sz w:val="22"/>
              </w:rPr>
            </w:pPr>
            <w:r>
              <w:rPr>
                <w:sz w:val="20"/>
              </w:rPr>
              <w:t>Peso 900g</w:t>
            </w:r>
          </w:p>
        </w:tc>
        <w:tc>
          <w:tcPr>
            <w:tcW w:w="1134" w:type="dxa"/>
            <w:shd w:val="clear" w:color="auto" w:fill="auto"/>
            <w:vAlign w:val="center"/>
          </w:tcPr>
          <w:p w14:paraId="764889B7" w14:textId="60954CEE" w:rsidR="00DA7D8C" w:rsidRPr="009D44BA" w:rsidRDefault="00DA7D8C" w:rsidP="00986328">
            <w:pPr>
              <w:jc w:val="center"/>
              <w:rPr>
                <w:color w:val="000000"/>
                <w:sz w:val="22"/>
                <w:szCs w:val="22"/>
              </w:rPr>
            </w:pPr>
            <w:r>
              <w:rPr>
                <w:sz w:val="20"/>
              </w:rPr>
              <w:t>6.297</w:t>
            </w:r>
          </w:p>
        </w:tc>
        <w:tc>
          <w:tcPr>
            <w:tcW w:w="1304" w:type="dxa"/>
            <w:vAlign w:val="center"/>
          </w:tcPr>
          <w:p w14:paraId="57D81B34" w14:textId="3EE5C5E9" w:rsidR="00DA7D8C" w:rsidRPr="00E81EB2" w:rsidRDefault="00DA7D8C" w:rsidP="00986328">
            <w:pPr>
              <w:jc w:val="center"/>
              <w:rPr>
                <w:b/>
                <w:color w:val="000000"/>
                <w:sz w:val="22"/>
                <w:szCs w:val="22"/>
              </w:rPr>
            </w:pPr>
          </w:p>
        </w:tc>
      </w:tr>
      <w:tr w:rsidR="00DA7D8C" w:rsidRPr="00701C94" w14:paraId="5FBCC64C" w14:textId="77777777" w:rsidTr="00DA7D8C">
        <w:trPr>
          <w:cantSplit/>
          <w:trHeight w:val="567"/>
          <w:jc w:val="center"/>
        </w:trPr>
        <w:tc>
          <w:tcPr>
            <w:tcW w:w="709" w:type="dxa"/>
            <w:shd w:val="clear" w:color="auto" w:fill="auto"/>
            <w:vAlign w:val="center"/>
          </w:tcPr>
          <w:p w14:paraId="2C4C5915"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5032" w:type="dxa"/>
            <w:shd w:val="clear" w:color="auto" w:fill="auto"/>
          </w:tcPr>
          <w:p w14:paraId="08023514" w14:textId="74CCB74D" w:rsidR="00DA7D8C" w:rsidRPr="009D44BA" w:rsidRDefault="00DA7D8C" w:rsidP="00986328">
            <w:pPr>
              <w:jc w:val="both"/>
              <w:rPr>
                <w:sz w:val="22"/>
                <w:szCs w:val="22"/>
              </w:rPr>
            </w:pPr>
            <w:r>
              <w:rPr>
                <w:b/>
                <w:bCs/>
                <w:sz w:val="20"/>
              </w:rPr>
              <w:t>IOGURTE ZERO ADIÇÃO DE AÇÚCAR SABOR</w:t>
            </w:r>
            <w:r>
              <w:rPr>
                <w:sz w:val="20"/>
              </w:rPr>
              <w:t xml:space="preserve"> </w:t>
            </w:r>
            <w:r>
              <w:rPr>
                <w:b/>
                <w:bCs/>
                <w:sz w:val="20"/>
              </w:rPr>
              <w:t>MORANGO</w:t>
            </w:r>
            <w:r>
              <w:rPr>
                <w:sz w:val="20"/>
              </w:rPr>
              <w:t>, contendo rótulo/informação nutricional, data de fabricação, lote e data de validade. Inspecionado e registrado no MAPA (selo SIF ou SIE)</w:t>
            </w:r>
            <w:r>
              <w:rPr>
                <w:b/>
                <w:bCs/>
                <w:sz w:val="20"/>
                <w:u w:val="single"/>
              </w:rPr>
              <w:t xml:space="preserve"> </w:t>
            </w:r>
          </w:p>
        </w:tc>
        <w:tc>
          <w:tcPr>
            <w:tcW w:w="1105" w:type="dxa"/>
            <w:shd w:val="clear" w:color="auto" w:fill="auto"/>
            <w:vAlign w:val="center"/>
          </w:tcPr>
          <w:p w14:paraId="57BAE774" w14:textId="772E0E14" w:rsidR="00DA7D8C" w:rsidRPr="009D44BA" w:rsidRDefault="00DA7D8C" w:rsidP="00986328">
            <w:pPr>
              <w:jc w:val="center"/>
              <w:rPr>
                <w:sz w:val="22"/>
              </w:rPr>
            </w:pPr>
            <w:r>
              <w:rPr>
                <w:sz w:val="20"/>
              </w:rPr>
              <w:t>Peso 850g</w:t>
            </w:r>
          </w:p>
        </w:tc>
        <w:tc>
          <w:tcPr>
            <w:tcW w:w="1134" w:type="dxa"/>
            <w:shd w:val="clear" w:color="auto" w:fill="auto"/>
            <w:vAlign w:val="center"/>
          </w:tcPr>
          <w:p w14:paraId="384E26E8" w14:textId="545BB8F2" w:rsidR="00DA7D8C" w:rsidRPr="009D44BA" w:rsidRDefault="00DA7D8C" w:rsidP="00986328">
            <w:pPr>
              <w:jc w:val="center"/>
              <w:rPr>
                <w:color w:val="000000"/>
                <w:sz w:val="22"/>
                <w:szCs w:val="22"/>
              </w:rPr>
            </w:pPr>
            <w:r>
              <w:rPr>
                <w:sz w:val="20"/>
              </w:rPr>
              <w:t>36</w:t>
            </w:r>
          </w:p>
        </w:tc>
        <w:tc>
          <w:tcPr>
            <w:tcW w:w="1304" w:type="dxa"/>
            <w:vAlign w:val="center"/>
          </w:tcPr>
          <w:p w14:paraId="29375CFD" w14:textId="0FE64A06" w:rsidR="00DA7D8C" w:rsidRPr="00E81EB2" w:rsidRDefault="00DA7D8C" w:rsidP="00986328">
            <w:pPr>
              <w:jc w:val="center"/>
              <w:rPr>
                <w:b/>
                <w:color w:val="000000"/>
                <w:sz w:val="22"/>
                <w:szCs w:val="22"/>
              </w:rPr>
            </w:pPr>
          </w:p>
        </w:tc>
      </w:tr>
      <w:tr w:rsidR="00DA7D8C" w:rsidRPr="00701C94" w14:paraId="7CCF798A" w14:textId="77777777" w:rsidTr="00DA7D8C">
        <w:trPr>
          <w:cantSplit/>
          <w:trHeight w:val="567"/>
          <w:jc w:val="center"/>
        </w:trPr>
        <w:tc>
          <w:tcPr>
            <w:tcW w:w="709" w:type="dxa"/>
            <w:shd w:val="clear" w:color="auto" w:fill="auto"/>
            <w:vAlign w:val="center"/>
          </w:tcPr>
          <w:p w14:paraId="6810473F"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lastRenderedPageBreak/>
              <w:t>0</w:t>
            </w:r>
            <w:r w:rsidRPr="00BF2BDA">
              <w:rPr>
                <w:b/>
                <w:color w:val="000000"/>
                <w:sz w:val="22"/>
                <w:szCs w:val="22"/>
              </w:rPr>
              <w:t>4</w:t>
            </w:r>
          </w:p>
        </w:tc>
        <w:tc>
          <w:tcPr>
            <w:tcW w:w="5032" w:type="dxa"/>
            <w:shd w:val="clear" w:color="auto" w:fill="auto"/>
          </w:tcPr>
          <w:p w14:paraId="538A1C78" w14:textId="010B2036" w:rsidR="00DA7D8C" w:rsidRPr="009D44BA" w:rsidRDefault="00DA7D8C" w:rsidP="00986328">
            <w:pPr>
              <w:jc w:val="both"/>
              <w:rPr>
                <w:sz w:val="22"/>
                <w:szCs w:val="22"/>
              </w:rPr>
            </w:pPr>
            <w:r>
              <w:rPr>
                <w:b/>
                <w:bCs/>
                <w:sz w:val="20"/>
              </w:rPr>
              <w:t>IOGURTE NATURAL (INTEGRAL) SEM AÇÚCAR</w:t>
            </w:r>
            <w:r>
              <w:rPr>
                <w:b/>
                <w:bCs/>
                <w:color w:val="FF0000"/>
                <w:sz w:val="20"/>
              </w:rPr>
              <w:t xml:space="preserve"> </w:t>
            </w:r>
            <w:r>
              <w:rPr>
                <w:sz w:val="20"/>
                <w:u w:val="single"/>
              </w:rPr>
              <w:t>somente</w:t>
            </w:r>
            <w:r>
              <w:rPr>
                <w:sz w:val="20"/>
              </w:rPr>
              <w:t xml:space="preserve"> leite pasteurizado e/ou leite reconstituído integral e fermento lácteo, sem adição de açúcar, amido modificado ou glúten. Contendo rótulo/informação nutricional, data de fabricação, lote e data de validade. Inspecionado e registrado no MAPA (selo SIF ou SIE) O transporte deverá - ser feito em caminhão frigorífico</w:t>
            </w:r>
          </w:p>
        </w:tc>
        <w:tc>
          <w:tcPr>
            <w:tcW w:w="1105" w:type="dxa"/>
            <w:shd w:val="clear" w:color="auto" w:fill="auto"/>
            <w:vAlign w:val="center"/>
          </w:tcPr>
          <w:p w14:paraId="7473069A" w14:textId="71165E23" w:rsidR="00DA7D8C" w:rsidRPr="009D44BA" w:rsidRDefault="00DA7D8C" w:rsidP="00986328">
            <w:pPr>
              <w:ind w:leftChars="-1" w:left="-1" w:hangingChars="1" w:hanging="2"/>
              <w:jc w:val="center"/>
              <w:rPr>
                <w:sz w:val="22"/>
              </w:rPr>
            </w:pPr>
            <w:r>
              <w:rPr>
                <w:sz w:val="20"/>
              </w:rPr>
              <w:t>Copo 170g</w:t>
            </w:r>
          </w:p>
        </w:tc>
        <w:tc>
          <w:tcPr>
            <w:tcW w:w="1134" w:type="dxa"/>
            <w:shd w:val="clear" w:color="auto" w:fill="auto"/>
            <w:vAlign w:val="center"/>
          </w:tcPr>
          <w:p w14:paraId="7BD12812" w14:textId="15A590E6" w:rsidR="00DA7D8C" w:rsidRPr="009D44BA" w:rsidRDefault="00DA7D8C" w:rsidP="00DA7D8C">
            <w:pPr>
              <w:ind w:leftChars="-31" w:left="-29" w:hangingChars="29" w:hanging="58"/>
              <w:jc w:val="center"/>
              <w:rPr>
                <w:color w:val="000000"/>
                <w:sz w:val="22"/>
                <w:szCs w:val="22"/>
              </w:rPr>
            </w:pPr>
            <w:r>
              <w:rPr>
                <w:sz w:val="20"/>
              </w:rPr>
              <w:t>7.739</w:t>
            </w:r>
          </w:p>
        </w:tc>
        <w:tc>
          <w:tcPr>
            <w:tcW w:w="1304" w:type="dxa"/>
            <w:vAlign w:val="center"/>
          </w:tcPr>
          <w:p w14:paraId="21FB2A8F" w14:textId="10B27B82" w:rsidR="00DA7D8C" w:rsidRPr="00E81EB2" w:rsidRDefault="00DA7D8C" w:rsidP="00986328">
            <w:pPr>
              <w:ind w:leftChars="-31" w:left="-23" w:hangingChars="29" w:hanging="64"/>
              <w:jc w:val="center"/>
              <w:rPr>
                <w:b/>
                <w:color w:val="000000"/>
                <w:sz w:val="22"/>
                <w:szCs w:val="22"/>
              </w:rPr>
            </w:pPr>
          </w:p>
        </w:tc>
      </w:tr>
      <w:tr w:rsidR="00DA7D8C" w:rsidRPr="00701C94" w14:paraId="60E9DF5B" w14:textId="77777777" w:rsidTr="00DA7D8C">
        <w:trPr>
          <w:cantSplit/>
          <w:trHeight w:val="567"/>
          <w:jc w:val="center"/>
        </w:trPr>
        <w:tc>
          <w:tcPr>
            <w:tcW w:w="709" w:type="dxa"/>
            <w:shd w:val="clear" w:color="auto" w:fill="auto"/>
            <w:vAlign w:val="center"/>
          </w:tcPr>
          <w:p w14:paraId="3E768F68"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5032" w:type="dxa"/>
            <w:shd w:val="clear" w:color="auto" w:fill="auto"/>
          </w:tcPr>
          <w:p w14:paraId="65684E63" w14:textId="274DDA29" w:rsidR="00DA7D8C" w:rsidRPr="009D44BA" w:rsidRDefault="00DA7D8C" w:rsidP="00986328">
            <w:pPr>
              <w:jc w:val="both"/>
              <w:rPr>
                <w:sz w:val="22"/>
                <w:szCs w:val="22"/>
              </w:rPr>
            </w:pPr>
            <w:r>
              <w:rPr>
                <w:b/>
                <w:bCs/>
                <w:sz w:val="20"/>
              </w:rPr>
              <w:t>IOGURTE ZERO LACTOSE SABOR MORANGO</w:t>
            </w:r>
            <w:r>
              <w:rPr>
                <w:sz w:val="20"/>
              </w:rPr>
              <w:t>, contendo rótulo/informação nutricional, data de fabricação, lote e data de validade. Inspecionado e registrado no MAPA (selo SIF ou SIE)</w:t>
            </w:r>
            <w:r>
              <w:rPr>
                <w:sz w:val="20"/>
                <w:u w:val="single"/>
              </w:rPr>
              <w:t xml:space="preserve"> O transporte deverá - ser feito em caminhão frigorífico</w:t>
            </w:r>
          </w:p>
        </w:tc>
        <w:tc>
          <w:tcPr>
            <w:tcW w:w="1105" w:type="dxa"/>
            <w:shd w:val="clear" w:color="auto" w:fill="auto"/>
            <w:vAlign w:val="center"/>
          </w:tcPr>
          <w:p w14:paraId="6D942259" w14:textId="39B6A8F1" w:rsidR="00DA7D8C" w:rsidRPr="009D44BA" w:rsidRDefault="00DA7D8C" w:rsidP="00986328">
            <w:pPr>
              <w:jc w:val="center"/>
              <w:rPr>
                <w:sz w:val="22"/>
              </w:rPr>
            </w:pPr>
            <w:r>
              <w:rPr>
                <w:sz w:val="20"/>
              </w:rPr>
              <w:t>Peso 850g</w:t>
            </w:r>
          </w:p>
        </w:tc>
        <w:tc>
          <w:tcPr>
            <w:tcW w:w="1134" w:type="dxa"/>
            <w:shd w:val="clear" w:color="auto" w:fill="auto"/>
            <w:vAlign w:val="center"/>
          </w:tcPr>
          <w:p w14:paraId="66F6B03C" w14:textId="42D932D0" w:rsidR="00DA7D8C" w:rsidRPr="009D44BA" w:rsidRDefault="00DA7D8C" w:rsidP="00986328">
            <w:pPr>
              <w:jc w:val="center"/>
              <w:rPr>
                <w:color w:val="000000"/>
                <w:sz w:val="22"/>
                <w:szCs w:val="22"/>
              </w:rPr>
            </w:pPr>
            <w:r>
              <w:rPr>
                <w:sz w:val="20"/>
              </w:rPr>
              <w:t>99</w:t>
            </w:r>
          </w:p>
        </w:tc>
        <w:tc>
          <w:tcPr>
            <w:tcW w:w="1304" w:type="dxa"/>
            <w:vAlign w:val="center"/>
          </w:tcPr>
          <w:p w14:paraId="20D3CA09" w14:textId="2A38EDF7" w:rsidR="00DA7D8C" w:rsidRPr="00E81EB2" w:rsidRDefault="00DA7D8C" w:rsidP="00986328">
            <w:pPr>
              <w:jc w:val="center"/>
              <w:rPr>
                <w:b/>
                <w:color w:val="000000"/>
                <w:sz w:val="22"/>
                <w:szCs w:val="22"/>
              </w:rPr>
            </w:pPr>
          </w:p>
        </w:tc>
      </w:tr>
      <w:tr w:rsidR="00DA7D8C" w:rsidRPr="00701C94" w14:paraId="03E1C682" w14:textId="77777777" w:rsidTr="00DA7D8C">
        <w:trPr>
          <w:cantSplit/>
          <w:trHeight w:val="567"/>
          <w:jc w:val="center"/>
        </w:trPr>
        <w:tc>
          <w:tcPr>
            <w:tcW w:w="709" w:type="dxa"/>
            <w:shd w:val="clear" w:color="auto" w:fill="auto"/>
            <w:vAlign w:val="center"/>
          </w:tcPr>
          <w:p w14:paraId="072A805A"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5032" w:type="dxa"/>
            <w:shd w:val="clear" w:color="auto" w:fill="auto"/>
          </w:tcPr>
          <w:p w14:paraId="048AAB74" w14:textId="245EF5B7" w:rsidR="00DA7D8C" w:rsidRPr="009D44BA" w:rsidRDefault="00DA7D8C" w:rsidP="00986328">
            <w:pPr>
              <w:jc w:val="both"/>
              <w:rPr>
                <w:sz w:val="22"/>
                <w:szCs w:val="22"/>
              </w:rPr>
            </w:pPr>
            <w:r>
              <w:rPr>
                <w:b/>
                <w:bCs/>
                <w:sz w:val="20"/>
              </w:rPr>
              <w:t xml:space="preserve">MANTEIGA DE BOA QUALIDADE COM SAL - </w:t>
            </w:r>
            <w:r>
              <w:rPr>
                <w:sz w:val="20"/>
              </w:rPr>
              <w:t xml:space="preserve">Consistência sólida, textura lisa uniforme, </w:t>
            </w:r>
            <w:proofErr w:type="spellStart"/>
            <w:r>
              <w:rPr>
                <w:sz w:val="20"/>
              </w:rPr>
              <w:t>untosa</w:t>
            </w:r>
            <w:proofErr w:type="spellEnd"/>
            <w:r>
              <w:rPr>
                <w:sz w:val="20"/>
              </w:rPr>
              <w:t xml:space="preserve">, cor amarelada clara sem manchas ou pontos de outra coloração, de sabor suave, característico, aroma delicado e característico. </w:t>
            </w:r>
            <w:r>
              <w:rPr>
                <w:bCs/>
                <w:sz w:val="20"/>
              </w:rPr>
              <w:t>Contendo rótulo/informação nutricional, data de fabricação, lote e data de validade. Inspecionado e registrado no MAPA (selo SIF ou SIE)</w:t>
            </w:r>
            <w:r>
              <w:rPr>
                <w:b/>
                <w:bCs/>
                <w:sz w:val="20"/>
                <w:u w:val="single"/>
              </w:rPr>
              <w:t xml:space="preserve"> O transporte deverá - ser feito em caminhão frigorífico</w:t>
            </w:r>
          </w:p>
        </w:tc>
        <w:tc>
          <w:tcPr>
            <w:tcW w:w="1105" w:type="dxa"/>
            <w:shd w:val="clear" w:color="auto" w:fill="auto"/>
            <w:vAlign w:val="center"/>
          </w:tcPr>
          <w:p w14:paraId="56E041CD" w14:textId="67152BE4" w:rsidR="00DA7D8C" w:rsidRPr="009D44BA" w:rsidRDefault="00DA7D8C" w:rsidP="00986328">
            <w:pPr>
              <w:jc w:val="center"/>
              <w:rPr>
                <w:sz w:val="22"/>
              </w:rPr>
            </w:pPr>
            <w:r>
              <w:rPr>
                <w:sz w:val="20"/>
              </w:rPr>
              <w:t>Pote de 200g</w:t>
            </w:r>
          </w:p>
        </w:tc>
        <w:tc>
          <w:tcPr>
            <w:tcW w:w="1134" w:type="dxa"/>
            <w:shd w:val="clear" w:color="auto" w:fill="auto"/>
            <w:vAlign w:val="center"/>
          </w:tcPr>
          <w:p w14:paraId="74494C4E" w14:textId="1E1087B0" w:rsidR="00DA7D8C" w:rsidRPr="009D44BA" w:rsidRDefault="00DA7D8C" w:rsidP="00986328">
            <w:pPr>
              <w:jc w:val="center"/>
              <w:rPr>
                <w:color w:val="000000"/>
                <w:sz w:val="22"/>
                <w:szCs w:val="22"/>
              </w:rPr>
            </w:pPr>
            <w:r>
              <w:rPr>
                <w:sz w:val="20"/>
              </w:rPr>
              <w:t>11.828</w:t>
            </w:r>
          </w:p>
        </w:tc>
        <w:tc>
          <w:tcPr>
            <w:tcW w:w="1304" w:type="dxa"/>
            <w:vAlign w:val="center"/>
          </w:tcPr>
          <w:p w14:paraId="3B014FB0" w14:textId="650DD7FF" w:rsidR="00DA7D8C" w:rsidRPr="00E81EB2" w:rsidRDefault="00DA7D8C" w:rsidP="00986328">
            <w:pPr>
              <w:jc w:val="center"/>
              <w:rPr>
                <w:b/>
                <w:color w:val="000000"/>
                <w:sz w:val="22"/>
                <w:szCs w:val="22"/>
              </w:rPr>
            </w:pPr>
          </w:p>
        </w:tc>
      </w:tr>
      <w:tr w:rsidR="00DA7D8C" w:rsidRPr="00701C94" w14:paraId="290D15D3" w14:textId="77777777" w:rsidTr="00DA7D8C">
        <w:trPr>
          <w:cantSplit/>
          <w:trHeight w:val="567"/>
          <w:jc w:val="center"/>
        </w:trPr>
        <w:tc>
          <w:tcPr>
            <w:tcW w:w="709" w:type="dxa"/>
            <w:shd w:val="clear" w:color="auto" w:fill="auto"/>
            <w:vAlign w:val="center"/>
          </w:tcPr>
          <w:p w14:paraId="07891CB5" w14:textId="77777777" w:rsidR="00DA7D8C" w:rsidRPr="00BF2BDA" w:rsidRDefault="00DA7D8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7</w:t>
            </w:r>
          </w:p>
        </w:tc>
        <w:tc>
          <w:tcPr>
            <w:tcW w:w="5032" w:type="dxa"/>
            <w:shd w:val="clear" w:color="auto" w:fill="auto"/>
          </w:tcPr>
          <w:p w14:paraId="4F9439D9" w14:textId="77777777" w:rsidR="00DA7D8C" w:rsidRDefault="00DA7D8C" w:rsidP="00DA7D8C">
            <w:pPr>
              <w:tabs>
                <w:tab w:val="left" w:pos="0"/>
              </w:tabs>
              <w:jc w:val="both"/>
              <w:rPr>
                <w:b/>
                <w:bCs/>
                <w:sz w:val="20"/>
                <w:lang w:eastAsia="en-US"/>
              </w:rPr>
            </w:pPr>
            <w:r>
              <w:rPr>
                <w:b/>
                <w:bCs/>
                <w:sz w:val="20"/>
              </w:rPr>
              <w:t>QUEIJO MINAS</w:t>
            </w:r>
            <w:r>
              <w:rPr>
                <w:rFonts w:eastAsia="Dotum"/>
                <w:sz w:val="20"/>
              </w:rPr>
              <w:t xml:space="preserve"> </w:t>
            </w:r>
            <w:r>
              <w:rPr>
                <w:bCs/>
                <w:sz w:val="20"/>
              </w:rPr>
              <w:t xml:space="preserve">queijo fresco obtido por coagulação enzimática do leite com coalho e/ou outras enzimas coagulantes apropriadas, complementada ou não com ação de bactérias lácticas específicas. O Queijo Minas </w:t>
            </w:r>
            <w:proofErr w:type="spellStart"/>
            <w:r>
              <w:rPr>
                <w:bCs/>
                <w:sz w:val="20"/>
              </w:rPr>
              <w:t>Frescal</w:t>
            </w:r>
            <w:proofErr w:type="spellEnd"/>
            <w:r>
              <w:rPr>
                <w:bCs/>
                <w:sz w:val="20"/>
              </w:rPr>
              <w:t xml:space="preserve"> é um queijo </w:t>
            </w:r>
            <w:proofErr w:type="spellStart"/>
            <w:r>
              <w:rPr>
                <w:bCs/>
                <w:sz w:val="20"/>
              </w:rPr>
              <w:t>semi-gordo</w:t>
            </w:r>
            <w:proofErr w:type="spellEnd"/>
            <w:r>
              <w:rPr>
                <w:bCs/>
                <w:sz w:val="20"/>
              </w:rPr>
              <w:t xml:space="preserve">, de alta umidade, a ser consumido fresco, de acordo com a classificação estabelecida no Regulamento Técnico Geral de Identidade e Qualidade de Queijos. Deve ter na sua composição os seguintes ingredientes obrigatórios: leite e/ou leite reconstituído e coalho e/ou outras enzimas coagulantes apropriadas. Pode conter leite em pó, creme, sólidos de origem láctea, cloreto de sódio, cloreto de cálcio. Deve ter consistência branda e macia, textura com ou sem olhaduras mecânicas, cor esbranquiçada, sabor suave ou levemente ácido e odor suave. São autorizados os aditivos previstos no item 5 do "Regulamento Técnico Geral MERCOSUL de Identidade e Qualidade de Queijos" para queijos de alta umidade. Deverá ter registro no MAPA e SIF. Forma cilíndrica.  Embalagem plástica ou acondicionado em envases </w:t>
            </w:r>
            <w:proofErr w:type="spellStart"/>
            <w:r>
              <w:rPr>
                <w:bCs/>
                <w:sz w:val="20"/>
              </w:rPr>
              <w:t>bromatologicamente</w:t>
            </w:r>
            <w:proofErr w:type="spellEnd"/>
            <w:r>
              <w:rPr>
                <w:bCs/>
                <w:sz w:val="20"/>
              </w:rPr>
              <w:t xml:space="preserve"> aptos. Deverá manter-se a uma temperatura não superior a 8ºC.</w:t>
            </w:r>
            <w:r>
              <w:rPr>
                <w:sz w:val="20"/>
              </w:rPr>
              <w:t xml:space="preserve"> C</w:t>
            </w:r>
            <w:r>
              <w:rPr>
                <w:bCs/>
                <w:sz w:val="20"/>
              </w:rPr>
              <w:t>ontendo rótulo/informação nutricional, data de fabricação, lote e data de validade. Inspecionado e registrado no MAPA (selo SIF ou SIE) O transporte deverá - ser feito em caminhão frigorífico</w:t>
            </w:r>
          </w:p>
          <w:p w14:paraId="321EF710" w14:textId="7B323124" w:rsidR="00DA7D8C" w:rsidRPr="009D44BA" w:rsidRDefault="00DA7D8C" w:rsidP="00986328">
            <w:pPr>
              <w:jc w:val="both"/>
              <w:rPr>
                <w:sz w:val="22"/>
                <w:szCs w:val="22"/>
              </w:rPr>
            </w:pPr>
          </w:p>
        </w:tc>
        <w:tc>
          <w:tcPr>
            <w:tcW w:w="1105" w:type="dxa"/>
            <w:shd w:val="clear" w:color="auto" w:fill="auto"/>
            <w:vAlign w:val="center"/>
          </w:tcPr>
          <w:p w14:paraId="68F8FA33" w14:textId="27CEF65D" w:rsidR="00DA7D8C" w:rsidRPr="009D44BA" w:rsidRDefault="00DA7D8C" w:rsidP="00986328">
            <w:pPr>
              <w:jc w:val="center"/>
              <w:rPr>
                <w:sz w:val="22"/>
              </w:rPr>
            </w:pPr>
            <w:r>
              <w:rPr>
                <w:sz w:val="20"/>
              </w:rPr>
              <w:t>Peça 500g</w:t>
            </w:r>
          </w:p>
        </w:tc>
        <w:tc>
          <w:tcPr>
            <w:tcW w:w="1134" w:type="dxa"/>
            <w:shd w:val="clear" w:color="auto" w:fill="auto"/>
            <w:vAlign w:val="center"/>
          </w:tcPr>
          <w:p w14:paraId="32A36B1E" w14:textId="03014BC0" w:rsidR="00DA7D8C" w:rsidRPr="009D44BA" w:rsidRDefault="00DA7D8C" w:rsidP="00DA7D8C">
            <w:pPr>
              <w:ind w:leftChars="-31" w:left="-29" w:hangingChars="29" w:hanging="58"/>
              <w:jc w:val="center"/>
              <w:rPr>
                <w:color w:val="000000"/>
                <w:sz w:val="22"/>
                <w:szCs w:val="22"/>
              </w:rPr>
            </w:pPr>
            <w:r>
              <w:rPr>
                <w:sz w:val="20"/>
              </w:rPr>
              <w:t>3.663</w:t>
            </w:r>
          </w:p>
        </w:tc>
        <w:tc>
          <w:tcPr>
            <w:tcW w:w="1304" w:type="dxa"/>
            <w:vAlign w:val="center"/>
          </w:tcPr>
          <w:p w14:paraId="425129A7" w14:textId="5F244579" w:rsidR="00DA7D8C" w:rsidRPr="00E81EB2" w:rsidRDefault="00DA7D8C" w:rsidP="00986328">
            <w:pPr>
              <w:ind w:leftChars="-31" w:left="-23" w:hangingChars="29" w:hanging="64"/>
              <w:jc w:val="center"/>
              <w:rPr>
                <w:b/>
                <w:color w:val="000000"/>
                <w:sz w:val="22"/>
                <w:szCs w:val="22"/>
              </w:rPr>
            </w:pPr>
          </w:p>
        </w:tc>
      </w:tr>
      <w:tr w:rsidR="00DA7D8C" w:rsidRPr="00701C94" w14:paraId="66AE1283" w14:textId="77777777" w:rsidTr="00DA7D8C">
        <w:trPr>
          <w:cantSplit/>
          <w:trHeight w:val="567"/>
          <w:jc w:val="center"/>
        </w:trPr>
        <w:tc>
          <w:tcPr>
            <w:tcW w:w="709" w:type="dxa"/>
            <w:shd w:val="clear" w:color="auto" w:fill="auto"/>
            <w:vAlign w:val="center"/>
          </w:tcPr>
          <w:p w14:paraId="29C5A86F" w14:textId="3F09281F" w:rsidR="00DA7D8C" w:rsidRDefault="00DA7D8C" w:rsidP="00986328">
            <w:pPr>
              <w:spacing w:line="360" w:lineRule="auto"/>
              <w:jc w:val="center"/>
              <w:rPr>
                <w:b/>
                <w:color w:val="000000"/>
                <w:sz w:val="22"/>
                <w:szCs w:val="22"/>
              </w:rPr>
            </w:pPr>
            <w:r>
              <w:rPr>
                <w:b/>
                <w:color w:val="000000"/>
                <w:sz w:val="22"/>
                <w:szCs w:val="22"/>
              </w:rPr>
              <w:lastRenderedPageBreak/>
              <w:t>08</w:t>
            </w:r>
          </w:p>
        </w:tc>
        <w:tc>
          <w:tcPr>
            <w:tcW w:w="5032" w:type="dxa"/>
            <w:shd w:val="clear" w:color="auto" w:fill="auto"/>
          </w:tcPr>
          <w:p w14:paraId="68BE40E1" w14:textId="77777777" w:rsidR="00DA7D8C" w:rsidRDefault="00DA7D8C" w:rsidP="00DA7D8C">
            <w:pPr>
              <w:tabs>
                <w:tab w:val="left" w:pos="0"/>
              </w:tabs>
              <w:jc w:val="both"/>
              <w:rPr>
                <w:bCs/>
                <w:sz w:val="20"/>
                <w:lang w:eastAsia="en-US"/>
              </w:rPr>
            </w:pPr>
            <w:r>
              <w:rPr>
                <w:b/>
                <w:bCs/>
                <w:sz w:val="20"/>
              </w:rPr>
              <w:t>REQUEIJÃO</w:t>
            </w:r>
            <w:r>
              <w:rPr>
                <w:rFonts w:eastAsia="Dotum"/>
                <w:sz w:val="20"/>
              </w:rPr>
              <w:t xml:space="preserve"> </w:t>
            </w:r>
            <w:r>
              <w:rPr>
                <w:rFonts w:eastAsia="Dotum"/>
                <w:b/>
                <w:sz w:val="20"/>
              </w:rPr>
              <w:t>TRADICIONAL</w:t>
            </w:r>
            <w:r>
              <w:rPr>
                <w:rFonts w:eastAsia="Dotum"/>
                <w:sz w:val="20"/>
              </w:rPr>
              <w:t xml:space="preserve"> </w:t>
            </w:r>
            <w:r>
              <w:rPr>
                <w:bCs/>
                <w:sz w:val="20"/>
              </w:rPr>
              <w:t xml:space="preserve">obtido por fusão de uma massa de coalhada dessorada e lavada obtida por coagulação ácida e/ou enzimática do leite com adição de creme de leite e/ou manteiga e/ou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Poderá conter coalho, coagulantes apropriados, creme, manteiga,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sólido de origem láctea, leite em pó, caseína, </w:t>
            </w:r>
            <w:proofErr w:type="spellStart"/>
            <w:r>
              <w:rPr>
                <w:bCs/>
                <w:sz w:val="20"/>
              </w:rPr>
              <w:t>caseinatos</w:t>
            </w:r>
            <w:proofErr w:type="spellEnd"/>
            <w:r>
              <w:rPr>
                <w:bCs/>
                <w:sz w:val="20"/>
              </w:rPr>
              <w:t xml:space="preserve">, cloreto de sódio, cloreto de cálcio, fermentos lácteos ou cultivos específicos. Não poderá conter condimentos, especiarias, corantes, amido, trigo e gordura vegetal hidrogenada. Deverá ser de consistência </w:t>
            </w:r>
            <w:proofErr w:type="spellStart"/>
            <w:r>
              <w:rPr>
                <w:bCs/>
                <w:sz w:val="20"/>
              </w:rPr>
              <w:t>untável</w:t>
            </w:r>
            <w:proofErr w:type="spellEnd"/>
            <w:r>
              <w:rPr>
                <w:bCs/>
                <w:sz w:val="20"/>
              </w:rPr>
              <w:t xml:space="preserve"> e textura cremosa fina lisa, matéria gorda no extrato seco de no mínimo 55g/100g e umidade máxima de 65g/100g. Deverá ter registro no MAPA, com obtenção do SIF. Embalagem em pote em polipropileno ou polietileno de alta densidade contendo de 200g a 300g, cada.</w:t>
            </w:r>
          </w:p>
          <w:p w14:paraId="1EDB7D92" w14:textId="63C3C736" w:rsidR="00DA7D8C" w:rsidRPr="009D44BA" w:rsidRDefault="00DA7D8C" w:rsidP="00986328">
            <w:pPr>
              <w:jc w:val="both"/>
              <w:rPr>
                <w:sz w:val="22"/>
                <w:szCs w:val="24"/>
              </w:rPr>
            </w:pPr>
          </w:p>
        </w:tc>
        <w:tc>
          <w:tcPr>
            <w:tcW w:w="1105" w:type="dxa"/>
            <w:shd w:val="clear" w:color="auto" w:fill="auto"/>
            <w:vAlign w:val="center"/>
          </w:tcPr>
          <w:p w14:paraId="656D1C4F" w14:textId="57CC4595" w:rsidR="00DA7D8C" w:rsidRPr="009D44BA" w:rsidRDefault="00DA7D8C" w:rsidP="00986328">
            <w:pPr>
              <w:jc w:val="center"/>
              <w:rPr>
                <w:sz w:val="22"/>
                <w:szCs w:val="24"/>
              </w:rPr>
            </w:pPr>
            <w:r>
              <w:rPr>
                <w:sz w:val="20"/>
              </w:rPr>
              <w:t>Copo 200g</w:t>
            </w:r>
          </w:p>
        </w:tc>
        <w:tc>
          <w:tcPr>
            <w:tcW w:w="1134" w:type="dxa"/>
            <w:shd w:val="clear" w:color="auto" w:fill="auto"/>
            <w:vAlign w:val="center"/>
          </w:tcPr>
          <w:p w14:paraId="25E3ED79" w14:textId="6AAC8E3C" w:rsidR="00DA7D8C" w:rsidRPr="009D44BA" w:rsidRDefault="00DA7D8C" w:rsidP="00DA7D8C">
            <w:pPr>
              <w:ind w:leftChars="-31" w:left="-29" w:hangingChars="29" w:hanging="58"/>
              <w:jc w:val="center"/>
              <w:rPr>
                <w:sz w:val="22"/>
                <w:szCs w:val="24"/>
              </w:rPr>
            </w:pPr>
            <w:r>
              <w:rPr>
                <w:sz w:val="20"/>
              </w:rPr>
              <w:t>1.417</w:t>
            </w:r>
          </w:p>
        </w:tc>
        <w:tc>
          <w:tcPr>
            <w:tcW w:w="1304" w:type="dxa"/>
            <w:vAlign w:val="center"/>
          </w:tcPr>
          <w:p w14:paraId="341A0E94" w14:textId="77777777" w:rsidR="00DA7D8C" w:rsidRPr="00E81EB2" w:rsidRDefault="00DA7D8C" w:rsidP="00986328">
            <w:pPr>
              <w:ind w:leftChars="-31" w:left="-23" w:hangingChars="29" w:hanging="64"/>
              <w:jc w:val="center"/>
              <w:rPr>
                <w:b/>
                <w:color w:val="000000"/>
                <w:sz w:val="22"/>
                <w:szCs w:val="22"/>
              </w:rPr>
            </w:pPr>
          </w:p>
        </w:tc>
      </w:tr>
      <w:tr w:rsidR="00DA7D8C" w:rsidRPr="00701C94" w14:paraId="0D4B1109" w14:textId="77777777" w:rsidTr="00DA7D8C">
        <w:trPr>
          <w:cantSplit/>
          <w:trHeight w:val="567"/>
          <w:jc w:val="center"/>
        </w:trPr>
        <w:tc>
          <w:tcPr>
            <w:tcW w:w="709" w:type="dxa"/>
            <w:shd w:val="clear" w:color="auto" w:fill="auto"/>
            <w:vAlign w:val="center"/>
          </w:tcPr>
          <w:p w14:paraId="1E23A87B" w14:textId="5D5502C1" w:rsidR="00DA7D8C" w:rsidRDefault="00DA7D8C" w:rsidP="00986328">
            <w:pPr>
              <w:spacing w:line="360" w:lineRule="auto"/>
              <w:jc w:val="center"/>
              <w:rPr>
                <w:b/>
                <w:color w:val="000000"/>
                <w:sz w:val="22"/>
                <w:szCs w:val="22"/>
              </w:rPr>
            </w:pPr>
            <w:r>
              <w:rPr>
                <w:b/>
                <w:color w:val="000000"/>
                <w:sz w:val="22"/>
                <w:szCs w:val="22"/>
              </w:rPr>
              <w:t>09</w:t>
            </w:r>
          </w:p>
        </w:tc>
        <w:tc>
          <w:tcPr>
            <w:tcW w:w="5032" w:type="dxa"/>
            <w:shd w:val="clear" w:color="auto" w:fill="auto"/>
          </w:tcPr>
          <w:p w14:paraId="590333AD" w14:textId="4CB98510" w:rsidR="00DA7D8C" w:rsidRPr="009D44BA" w:rsidRDefault="00DA7D8C" w:rsidP="00986328">
            <w:pPr>
              <w:jc w:val="both"/>
              <w:rPr>
                <w:sz w:val="22"/>
                <w:szCs w:val="24"/>
              </w:rPr>
            </w:pPr>
            <w:r>
              <w:rPr>
                <w:b/>
                <w:bCs/>
                <w:sz w:val="20"/>
              </w:rPr>
              <w:t xml:space="preserve">REQUEIJÃO VEGETAL </w:t>
            </w:r>
            <w:r>
              <w:rPr>
                <w:bCs/>
                <w:sz w:val="20"/>
              </w:rPr>
              <w:t>feito à base de castanha de caju, sem lactose, sem soja.</w:t>
            </w:r>
            <w:r>
              <w:rPr>
                <w:b/>
                <w:bCs/>
                <w:sz w:val="20"/>
              </w:rPr>
              <w:t xml:space="preserve"> </w:t>
            </w:r>
          </w:p>
        </w:tc>
        <w:tc>
          <w:tcPr>
            <w:tcW w:w="1105" w:type="dxa"/>
            <w:shd w:val="clear" w:color="auto" w:fill="auto"/>
            <w:vAlign w:val="center"/>
          </w:tcPr>
          <w:p w14:paraId="6AE24824" w14:textId="2196B758" w:rsidR="00DA7D8C" w:rsidRPr="009D44BA" w:rsidRDefault="00DA7D8C" w:rsidP="00986328">
            <w:pPr>
              <w:jc w:val="center"/>
              <w:rPr>
                <w:sz w:val="22"/>
                <w:szCs w:val="24"/>
              </w:rPr>
            </w:pPr>
            <w:r>
              <w:rPr>
                <w:sz w:val="20"/>
              </w:rPr>
              <w:t>Pote 180g</w:t>
            </w:r>
          </w:p>
        </w:tc>
        <w:tc>
          <w:tcPr>
            <w:tcW w:w="1134" w:type="dxa"/>
            <w:shd w:val="clear" w:color="auto" w:fill="auto"/>
            <w:vAlign w:val="center"/>
          </w:tcPr>
          <w:p w14:paraId="05F6742F" w14:textId="7B3D2F56" w:rsidR="00DA7D8C" w:rsidRPr="009D44BA" w:rsidRDefault="00DA7D8C" w:rsidP="00DA7D8C">
            <w:pPr>
              <w:ind w:leftChars="-31" w:left="-29" w:hangingChars="29" w:hanging="58"/>
              <w:jc w:val="center"/>
              <w:rPr>
                <w:sz w:val="22"/>
                <w:szCs w:val="24"/>
              </w:rPr>
            </w:pPr>
            <w:r>
              <w:rPr>
                <w:sz w:val="20"/>
              </w:rPr>
              <w:t>21</w:t>
            </w:r>
          </w:p>
        </w:tc>
        <w:tc>
          <w:tcPr>
            <w:tcW w:w="1304" w:type="dxa"/>
            <w:vAlign w:val="center"/>
          </w:tcPr>
          <w:p w14:paraId="5AD3E027" w14:textId="77777777" w:rsidR="00DA7D8C" w:rsidRPr="00E81EB2" w:rsidRDefault="00DA7D8C" w:rsidP="00986328">
            <w:pPr>
              <w:ind w:leftChars="-31" w:left="-23" w:hangingChars="29" w:hanging="64"/>
              <w:jc w:val="center"/>
              <w:rPr>
                <w:b/>
                <w:color w:val="000000"/>
                <w:sz w:val="22"/>
                <w:szCs w:val="22"/>
              </w:rPr>
            </w:pPr>
          </w:p>
        </w:tc>
      </w:tr>
    </w:tbl>
    <w:p w14:paraId="1AB22B27" w14:textId="0B4DC716" w:rsidR="004A6973" w:rsidRPr="00F30EF9" w:rsidRDefault="004A6973" w:rsidP="005F2430">
      <w:pPr>
        <w:pStyle w:val="Nivel01"/>
        <w:tabs>
          <w:tab w:val="clear" w:pos="567"/>
          <w:tab w:val="left" w:pos="0"/>
        </w:tabs>
        <w:spacing w:before="120" w:after="120" w:line="276" w:lineRule="auto"/>
        <w:ind w:left="0" w:firstLine="0"/>
        <w:rPr>
          <w:rFonts w:ascii="Times New Roman" w:hAnsi="Times New Roman" w:cs="Times New Roman"/>
          <w:sz w:val="24"/>
          <w:szCs w:val="24"/>
        </w:rPr>
      </w:pPr>
      <w:r w:rsidRPr="00F30EF9">
        <w:rPr>
          <w:rFonts w:ascii="Times New Roman" w:hAnsi="Times New Roman" w:cs="Times New Roman"/>
          <w:sz w:val="24"/>
          <w:szCs w:val="24"/>
        </w:rPr>
        <w:t>1</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 xml:space="preserve">DA FORMAÇÃO DO CADASTRO DE RESERVA </w:t>
      </w:r>
    </w:p>
    <w:p w14:paraId="402E3356" w14:textId="66C56F2B" w:rsidR="004A6973" w:rsidRPr="00F30EF9" w:rsidRDefault="004A6973" w:rsidP="00900769">
      <w:pPr>
        <w:pStyle w:val="Nivel2"/>
        <w:numPr>
          <w:ilvl w:val="1"/>
          <w:numId w:val="62"/>
        </w:numPr>
        <w:tabs>
          <w:tab w:val="left" w:pos="0"/>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Após a homologação da licitação, será incluído na ata, na forma de anexo, o registro</w:t>
      </w:r>
      <w:proofErr w:type="gramStart"/>
      <w:r w:rsidRPr="00F30EF9">
        <w:rPr>
          <w:rFonts w:ascii="Times New Roman" w:hAnsi="Times New Roman" w:cs="Times New Roman"/>
          <w:color w:val="000000" w:themeColor="text1"/>
          <w:sz w:val="24"/>
          <w:szCs w:val="24"/>
        </w:rPr>
        <w:t>:.</w:t>
      </w:r>
      <w:proofErr w:type="gramEnd"/>
    </w:p>
    <w:p w14:paraId="47743E9C" w14:textId="5F7A78D2" w:rsidR="004A6973" w:rsidRPr="00F30EF9" w:rsidRDefault="004A6973" w:rsidP="00900769">
      <w:pPr>
        <w:pStyle w:val="Nivel3"/>
        <w:numPr>
          <w:ilvl w:val="3"/>
          <w:numId w:val="38"/>
        </w:numPr>
        <w:tabs>
          <w:tab w:val="left" w:pos="0"/>
        </w:tabs>
        <w:ind w:left="0" w:firstLine="0"/>
        <w:rPr>
          <w:rFonts w:ascii="Times New Roman" w:hAnsi="Times New Roman" w:cs="Times New Roman"/>
          <w:color w:val="000000" w:themeColor="text1"/>
          <w:sz w:val="24"/>
          <w:szCs w:val="24"/>
        </w:rPr>
      </w:pPr>
      <w:proofErr w:type="gramStart"/>
      <w:r w:rsidRPr="00F30EF9">
        <w:rPr>
          <w:rFonts w:ascii="Times New Roman" w:hAnsi="Times New Roman" w:cs="Times New Roman"/>
          <w:color w:val="000000" w:themeColor="text1"/>
          <w:sz w:val="24"/>
          <w:szCs w:val="24"/>
        </w:rPr>
        <w:t>dos</w:t>
      </w:r>
      <w:proofErr w:type="gramEnd"/>
      <w:r w:rsidRPr="00F30EF9">
        <w:rPr>
          <w:rFonts w:ascii="Times New Roman" w:hAnsi="Times New Roman" w:cs="Times New Roman"/>
          <w:color w:val="000000" w:themeColor="text1"/>
          <w:sz w:val="24"/>
          <w:szCs w:val="24"/>
        </w:rPr>
        <w:t xml:space="preserve"> licitantes que aceitarem cotar o objeto com preço igual ao do adjudicatário, observada a classificação na licitação; e </w:t>
      </w:r>
    </w:p>
    <w:p w14:paraId="5192D4BE" w14:textId="77339A35" w:rsidR="004A6973" w:rsidRPr="00F30EF9" w:rsidRDefault="004A6973" w:rsidP="00900769">
      <w:pPr>
        <w:pStyle w:val="Nivel3"/>
        <w:numPr>
          <w:ilvl w:val="3"/>
          <w:numId w:val="38"/>
        </w:numPr>
        <w:tabs>
          <w:tab w:val="left" w:pos="0"/>
        </w:tabs>
        <w:ind w:left="0" w:firstLine="0"/>
        <w:rPr>
          <w:rFonts w:ascii="Times New Roman" w:eastAsia="MS Mincho" w:hAnsi="Times New Roman" w:cs="Times New Roman"/>
          <w:iCs/>
          <w:color w:val="000000" w:themeColor="text1"/>
          <w:sz w:val="24"/>
          <w:szCs w:val="24"/>
        </w:rPr>
      </w:pPr>
      <w:proofErr w:type="gramStart"/>
      <w:r w:rsidRPr="00F30EF9">
        <w:rPr>
          <w:rFonts w:ascii="Times New Roman" w:hAnsi="Times New Roman" w:cs="Times New Roman"/>
          <w:color w:val="000000" w:themeColor="text1"/>
          <w:sz w:val="24"/>
          <w:szCs w:val="24"/>
        </w:rPr>
        <w:t>dos</w:t>
      </w:r>
      <w:proofErr w:type="gramEnd"/>
      <w:r w:rsidRPr="00F30EF9">
        <w:rPr>
          <w:rFonts w:ascii="Times New Roman" w:hAnsi="Times New Roman" w:cs="Times New Roman"/>
          <w:color w:val="000000" w:themeColor="text1"/>
          <w:sz w:val="24"/>
          <w:szCs w:val="24"/>
        </w:rPr>
        <w:t xml:space="preserve"> licitantes que mantiverem sua proposta original</w:t>
      </w:r>
    </w:p>
    <w:p w14:paraId="08F85059" w14:textId="0B379077"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w:t>
      </w:r>
      <w:r w:rsidR="005F2430">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Será respeitada, nas contratações, a ordem de classificação dos licitantes ou fornecedores registrados na ata.</w:t>
      </w:r>
    </w:p>
    <w:p w14:paraId="392F1936" w14:textId="4126987B" w:rsidR="004A6973" w:rsidRPr="00F30EF9" w:rsidRDefault="005F2430" w:rsidP="00B313BF">
      <w:pPr>
        <w:pStyle w:val="Nivel3"/>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507787"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w:t>
      </w:r>
      <w:r w:rsidR="00507787"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A apresentação de novas propostas na forma deste item não prejudicará o resultado do certame em relação ao licitante mais bem classificado.</w:t>
      </w:r>
    </w:p>
    <w:p w14:paraId="5EE6ECE7" w14:textId="24B6C8C1" w:rsidR="004A6973" w:rsidRPr="00F30EF9" w:rsidRDefault="00507787" w:rsidP="005F2430">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w:t>
      </w:r>
      <w:r w:rsidR="005F2430">
        <w:rPr>
          <w:rFonts w:ascii="Times New Roman" w:hAnsi="Times New Roman" w:cs="Times New Roman"/>
          <w:color w:val="000000" w:themeColor="text1"/>
          <w:sz w:val="24"/>
          <w:szCs w:val="24"/>
        </w:rPr>
        <w:t>3</w:t>
      </w:r>
      <w:r w:rsidRPr="00F30EF9">
        <w:rPr>
          <w:rFonts w:ascii="Times New Roman" w:hAnsi="Times New Roman" w:cs="Times New Roman"/>
          <w:color w:val="000000" w:themeColor="text1"/>
          <w:sz w:val="24"/>
          <w:szCs w:val="24"/>
        </w:rPr>
        <w:t>.1</w:t>
      </w:r>
      <w:r w:rsidR="004A6973" w:rsidRPr="00F30EF9">
        <w:rPr>
          <w:rFonts w:ascii="Times New Roman" w:hAnsi="Times New Roman" w:cs="Times New Roman"/>
          <w:color w:val="000000" w:themeColor="text1"/>
          <w:sz w:val="24"/>
          <w:szCs w:val="24"/>
        </w:rPr>
        <w:t>-Para fins da ordem de classificação, os licitantes ou fornecedores que aceitarem cotar o objeto com preço igual ao do adjudicatário antecederão aqueles que mantiverem sua proposta original.</w:t>
      </w:r>
    </w:p>
    <w:p w14:paraId="5C1B5446" w14:textId="274323C9" w:rsidR="004A6973" w:rsidRPr="00F30EF9" w:rsidRDefault="004A6973" w:rsidP="005F2430">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w:t>
      </w:r>
      <w:r w:rsidR="005F2430">
        <w:rPr>
          <w:rFonts w:ascii="Times New Roman" w:hAnsi="Times New Roman" w:cs="Times New Roman"/>
          <w:color w:val="000000" w:themeColor="text1"/>
          <w:sz w:val="24"/>
          <w:szCs w:val="24"/>
        </w:rPr>
        <w:t>3</w:t>
      </w:r>
      <w:r w:rsidRPr="00F30EF9">
        <w:rPr>
          <w:rFonts w:ascii="Times New Roman" w:hAnsi="Times New Roman" w:cs="Times New Roman"/>
          <w:color w:val="000000" w:themeColor="text1"/>
          <w:sz w:val="24"/>
          <w:szCs w:val="24"/>
        </w:rPr>
        <w:t>.</w:t>
      </w:r>
      <w:r w:rsidR="00507787"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habilitação dos licitantes que comporão o cadastro de reserva será efetuada quando houver necessidade de contratação dos licitantes remanescentes, nas seguintes hipóteses:</w:t>
      </w:r>
    </w:p>
    <w:p w14:paraId="1F7CF306" w14:textId="77777777" w:rsidR="004A6973" w:rsidRPr="00F30EF9" w:rsidRDefault="004A6973" w:rsidP="005F2430">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 quando o licitante vencedor não assinar a ata de registro de preços no prazo e nas condições estabelecidos no edital; ou</w:t>
      </w:r>
    </w:p>
    <w:p w14:paraId="1783EEBF" w14:textId="77777777" w:rsidR="004A6973" w:rsidRPr="00F30EF9" w:rsidRDefault="004A6973" w:rsidP="005F2430">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b) quando houver o cancelamento do registro do fornecedor ou do registro de preços, nas hipóteses previstas nos art. 28 e art. 29 do Decreto nº 11.462/23.</w:t>
      </w:r>
    </w:p>
    <w:p w14:paraId="3B6AC664" w14:textId="58E45229" w:rsidR="004A6973" w:rsidRPr="00F30EF9" w:rsidRDefault="00507787" w:rsidP="00900769">
      <w:pPr>
        <w:pStyle w:val="Nivel2"/>
        <w:numPr>
          <w:ilvl w:val="1"/>
          <w:numId w:val="63"/>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A49BC3A" w14:textId="4153E838" w:rsidR="004A6973" w:rsidRPr="00F30EF9" w:rsidRDefault="004A6973" w:rsidP="00900769">
      <w:pPr>
        <w:pStyle w:val="Nivel3"/>
        <w:numPr>
          <w:ilvl w:val="0"/>
          <w:numId w:val="37"/>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 xml:space="preserve"> </w:t>
      </w:r>
      <w:proofErr w:type="gramStart"/>
      <w:r w:rsidRPr="00F30EF9">
        <w:rPr>
          <w:rFonts w:ascii="Times New Roman" w:hAnsi="Times New Roman" w:cs="Times New Roman"/>
          <w:color w:val="000000" w:themeColor="text1"/>
          <w:sz w:val="24"/>
          <w:szCs w:val="24"/>
        </w:rPr>
        <w:t>convocar</w:t>
      </w:r>
      <w:proofErr w:type="gramEnd"/>
      <w:r w:rsidRPr="00F30EF9">
        <w:rPr>
          <w:rFonts w:ascii="Times New Roman" w:hAnsi="Times New Roman" w:cs="Times New Roman"/>
          <w:color w:val="000000" w:themeColor="text1"/>
          <w:sz w:val="24"/>
          <w:szCs w:val="24"/>
        </w:rPr>
        <w:t xml:space="preserve"> os licitantes que mantiveram sua proposta original para negociação, na ordem de classificação, com vistas à obtenção de preço melhor, mesmo que acima do preço do adjudicatário; ou</w:t>
      </w:r>
    </w:p>
    <w:p w14:paraId="49C6C500" w14:textId="25305A8D" w:rsidR="004A6973" w:rsidRPr="00F30EF9" w:rsidRDefault="004A6973" w:rsidP="00900769">
      <w:pPr>
        <w:pStyle w:val="Nivel3"/>
        <w:numPr>
          <w:ilvl w:val="0"/>
          <w:numId w:val="37"/>
        </w:numPr>
        <w:ind w:left="0" w:firstLine="0"/>
        <w:rPr>
          <w:rFonts w:ascii="Times New Roman" w:hAnsi="Times New Roman" w:cs="Times New Roman"/>
          <w:color w:val="000000" w:themeColor="text1"/>
          <w:sz w:val="24"/>
          <w:szCs w:val="24"/>
        </w:rPr>
      </w:pPr>
      <w:proofErr w:type="gramStart"/>
      <w:r w:rsidRPr="00F30EF9">
        <w:rPr>
          <w:rFonts w:ascii="Times New Roman" w:hAnsi="Times New Roman" w:cs="Times New Roman"/>
          <w:color w:val="000000" w:themeColor="text1"/>
          <w:sz w:val="24"/>
          <w:szCs w:val="24"/>
        </w:rPr>
        <w:t>adjudicar</w:t>
      </w:r>
      <w:proofErr w:type="gramEnd"/>
      <w:r w:rsidRPr="00F30EF9">
        <w:rPr>
          <w:rFonts w:ascii="Times New Roman" w:hAnsi="Times New Roman" w:cs="Times New Roman"/>
          <w:color w:val="000000" w:themeColor="text1"/>
          <w:sz w:val="24"/>
          <w:szCs w:val="24"/>
        </w:rPr>
        <w:t xml:space="preserve"> e firmar o contrato nas condições ofertadas pelos licitantes remanescentes, observada a ordem de classificação, quando frustrada a negociação de melhor condição.</w:t>
      </w:r>
    </w:p>
    <w:p w14:paraId="54CA77F2" w14:textId="6EAFE49C" w:rsidR="009D3449" w:rsidRDefault="009D3449" w:rsidP="005F2430">
      <w:pPr>
        <w:spacing w:before="120" w:after="120" w:line="276" w:lineRule="auto"/>
        <w:ind w:right="46"/>
        <w:jc w:val="both"/>
        <w:rPr>
          <w:b/>
          <w:bCs/>
          <w:color w:val="000000" w:themeColor="text1"/>
          <w:sz w:val="24"/>
          <w:szCs w:val="24"/>
        </w:rPr>
      </w:pPr>
      <w:r w:rsidRPr="00F30EF9">
        <w:rPr>
          <w:b/>
          <w:bCs/>
          <w:color w:val="000000" w:themeColor="text1"/>
          <w:sz w:val="24"/>
          <w:szCs w:val="24"/>
        </w:rPr>
        <w:t>É vedado efetuar acréscimos nos quantitativos fixados na ata de registro de preços.</w:t>
      </w:r>
    </w:p>
    <w:p w14:paraId="32390061" w14:textId="31F40EF5" w:rsidR="00DA7D8C" w:rsidRPr="00DA7D8C" w:rsidRDefault="00DA7D8C" w:rsidP="00DA7D8C">
      <w:pPr>
        <w:spacing w:before="120" w:after="120"/>
        <w:jc w:val="both"/>
        <w:rPr>
          <w:b/>
          <w:color w:val="FF66CC"/>
          <w:sz w:val="24"/>
        </w:rPr>
      </w:pPr>
      <w:r w:rsidRPr="00DA7D8C">
        <w:rPr>
          <w:b/>
          <w:sz w:val="24"/>
        </w:rPr>
        <w:t xml:space="preserve">2 – DETALHAMENTO DO OBJETO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3972"/>
        <w:gridCol w:w="1134"/>
        <w:gridCol w:w="1134"/>
        <w:gridCol w:w="992"/>
        <w:gridCol w:w="1134"/>
      </w:tblGrid>
      <w:tr w:rsidR="00DA7D8C" w14:paraId="312A6B2D" w14:textId="77777777" w:rsidTr="00DA7D8C">
        <w:tc>
          <w:tcPr>
            <w:tcW w:w="99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FD0494D" w14:textId="77777777" w:rsidR="00DA7D8C" w:rsidRDefault="00DA7D8C">
            <w:pPr>
              <w:jc w:val="center"/>
              <w:rPr>
                <w:b/>
                <w:sz w:val="18"/>
                <w:szCs w:val="18"/>
                <w:lang w:eastAsia="en-US"/>
              </w:rPr>
            </w:pPr>
            <w:r>
              <w:rPr>
                <w:b/>
                <w:sz w:val="18"/>
                <w:szCs w:val="18"/>
              </w:rPr>
              <w:t>ITEM</w:t>
            </w:r>
          </w:p>
        </w:tc>
        <w:tc>
          <w:tcPr>
            <w:tcW w:w="397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498F46E" w14:textId="77777777" w:rsidR="00DA7D8C" w:rsidRDefault="00DA7D8C">
            <w:pPr>
              <w:jc w:val="center"/>
              <w:rPr>
                <w:b/>
                <w:sz w:val="18"/>
                <w:szCs w:val="18"/>
                <w:lang w:eastAsia="en-US"/>
              </w:rPr>
            </w:pPr>
            <w:r>
              <w:rPr>
                <w:b/>
                <w:sz w:val="18"/>
                <w:szCs w:val="18"/>
              </w:rPr>
              <w:t>DESCRIÇÃO/ESPECIFICAÇÃO</w:t>
            </w:r>
          </w:p>
          <w:p w14:paraId="5D97053D" w14:textId="77777777" w:rsidR="00DA7D8C" w:rsidRDefault="00DA7D8C">
            <w:pPr>
              <w:jc w:val="center"/>
              <w:rPr>
                <w:b/>
                <w:sz w:val="18"/>
                <w:szCs w:val="18"/>
              </w:rPr>
            </w:pPr>
            <w:r>
              <w:rPr>
                <w:b/>
                <w:sz w:val="18"/>
                <w:szCs w:val="18"/>
              </w:rPr>
              <w:t>GÊNEROS DE ORIGEM ANIMAL SOB REFRIGERAÇÃO</w:t>
            </w:r>
          </w:p>
          <w:p w14:paraId="05B0D718" w14:textId="77777777" w:rsidR="00DA7D8C" w:rsidRDefault="00DA7D8C">
            <w:pPr>
              <w:jc w:val="center"/>
              <w:rPr>
                <w:b/>
                <w:sz w:val="18"/>
                <w:szCs w:val="18"/>
              </w:rPr>
            </w:pPr>
            <w:r>
              <w:rPr>
                <w:b/>
                <w:sz w:val="18"/>
                <w:szCs w:val="18"/>
              </w:rPr>
              <w:t>(ENTREGA QUINZENAL)</w:t>
            </w:r>
          </w:p>
          <w:p w14:paraId="6C3876B4" w14:textId="77777777" w:rsidR="00DA7D8C" w:rsidRDefault="00DA7D8C">
            <w:pPr>
              <w:jc w:val="center"/>
              <w:rPr>
                <w:b/>
                <w:sz w:val="18"/>
                <w:szCs w:val="18"/>
                <w:lang w:eastAsia="en-US"/>
              </w:rPr>
            </w:pPr>
            <w:r>
              <w:rPr>
                <w:b/>
                <w:bCs/>
                <w:sz w:val="18"/>
                <w:szCs w:val="18"/>
                <w:u w:val="single"/>
              </w:rPr>
              <w:t>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2EC011" w14:textId="77777777" w:rsidR="00DA7D8C" w:rsidRDefault="00DA7D8C">
            <w:pPr>
              <w:jc w:val="center"/>
              <w:rPr>
                <w:b/>
                <w:sz w:val="18"/>
                <w:szCs w:val="18"/>
                <w:lang w:eastAsia="en-US"/>
              </w:rPr>
            </w:pPr>
            <w:r>
              <w:rPr>
                <w:b/>
                <w:sz w:val="18"/>
                <w:szCs w:val="18"/>
              </w:rPr>
              <w:t>CATMAT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8B1C94" w14:textId="77777777" w:rsidR="00DA7D8C" w:rsidRDefault="00DA7D8C">
            <w:pPr>
              <w:jc w:val="center"/>
              <w:rPr>
                <w:b/>
                <w:sz w:val="18"/>
                <w:szCs w:val="18"/>
                <w:lang w:eastAsia="en-US"/>
              </w:rPr>
            </w:pPr>
            <w:r>
              <w:rPr>
                <w:b/>
                <w:sz w:val="18"/>
                <w:szCs w:val="18"/>
              </w:rPr>
              <w:t xml:space="preserve">UNID. DE </w:t>
            </w:r>
          </w:p>
          <w:p w14:paraId="14D4096C" w14:textId="77777777" w:rsidR="00DA7D8C" w:rsidRDefault="00DA7D8C">
            <w:pPr>
              <w:jc w:val="center"/>
              <w:rPr>
                <w:b/>
                <w:sz w:val="18"/>
                <w:szCs w:val="18"/>
                <w:lang w:eastAsia="en-US"/>
              </w:rPr>
            </w:pPr>
            <w:r>
              <w:rPr>
                <w:b/>
                <w:sz w:val="18"/>
                <w:szCs w:val="18"/>
              </w:rPr>
              <w:t>MEDIDA</w:t>
            </w:r>
          </w:p>
        </w:tc>
        <w:tc>
          <w:tcPr>
            <w:tcW w:w="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57A3BCB" w14:textId="77777777" w:rsidR="00DA7D8C" w:rsidRDefault="00DA7D8C">
            <w:pPr>
              <w:jc w:val="center"/>
              <w:rPr>
                <w:b/>
                <w:sz w:val="18"/>
                <w:szCs w:val="18"/>
                <w:lang w:eastAsia="en-US"/>
              </w:rPr>
            </w:pPr>
            <w:r>
              <w:rPr>
                <w:b/>
                <w:sz w:val="18"/>
                <w:szCs w:val="18"/>
              </w:rPr>
              <w:t xml:space="preserve">QUANT. MÍNIMA </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54A021" w14:textId="77777777" w:rsidR="00DA7D8C" w:rsidRDefault="00DA7D8C">
            <w:pPr>
              <w:jc w:val="center"/>
              <w:rPr>
                <w:b/>
                <w:sz w:val="18"/>
                <w:szCs w:val="18"/>
                <w:lang w:eastAsia="en-US"/>
              </w:rPr>
            </w:pPr>
          </w:p>
          <w:p w14:paraId="128FF379" w14:textId="77777777" w:rsidR="00DA7D8C" w:rsidRDefault="00DA7D8C">
            <w:pPr>
              <w:jc w:val="center"/>
              <w:rPr>
                <w:b/>
                <w:sz w:val="18"/>
                <w:szCs w:val="18"/>
              </w:rPr>
            </w:pPr>
          </w:p>
          <w:p w14:paraId="377C287F" w14:textId="77777777" w:rsidR="00DA7D8C" w:rsidRDefault="00DA7D8C">
            <w:pPr>
              <w:jc w:val="center"/>
              <w:rPr>
                <w:b/>
                <w:sz w:val="18"/>
                <w:szCs w:val="18"/>
                <w:lang w:eastAsia="en-US"/>
              </w:rPr>
            </w:pPr>
            <w:r>
              <w:rPr>
                <w:b/>
                <w:sz w:val="18"/>
                <w:szCs w:val="18"/>
              </w:rPr>
              <w:t>QUANT. MÁXIMA</w:t>
            </w:r>
          </w:p>
        </w:tc>
      </w:tr>
      <w:tr w:rsidR="00DA7D8C" w14:paraId="5F46A079"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435E6B6C" w14:textId="77777777" w:rsidR="00DA7D8C" w:rsidRDefault="00DA7D8C">
            <w:pPr>
              <w:jc w:val="center"/>
              <w:rPr>
                <w:sz w:val="20"/>
                <w:lang w:eastAsia="en-US"/>
              </w:rPr>
            </w:pPr>
            <w:r>
              <w:rPr>
                <w:sz w:val="20"/>
              </w:rPr>
              <w:t>01</w:t>
            </w:r>
          </w:p>
        </w:tc>
        <w:tc>
          <w:tcPr>
            <w:tcW w:w="3972" w:type="dxa"/>
            <w:tcBorders>
              <w:top w:val="single" w:sz="4" w:space="0" w:color="auto"/>
              <w:left w:val="single" w:sz="4" w:space="0" w:color="auto"/>
              <w:bottom w:val="single" w:sz="4" w:space="0" w:color="auto"/>
              <w:right w:val="single" w:sz="4" w:space="0" w:color="auto"/>
            </w:tcBorders>
            <w:hideMark/>
          </w:tcPr>
          <w:p w14:paraId="184BF26B" w14:textId="77777777" w:rsidR="00DA7D8C" w:rsidRDefault="00DA7D8C">
            <w:pPr>
              <w:tabs>
                <w:tab w:val="left" w:pos="0"/>
              </w:tabs>
              <w:jc w:val="both"/>
              <w:rPr>
                <w:b/>
                <w:bCs/>
                <w:sz w:val="20"/>
                <w:lang w:eastAsia="en-US"/>
              </w:rPr>
            </w:pPr>
            <w:r>
              <w:rPr>
                <w:b/>
                <w:bCs/>
                <w:sz w:val="20"/>
              </w:rPr>
              <w:t>IOGURTE INTEGRAL COM POLPA DE FRUTAS</w:t>
            </w:r>
            <w:r>
              <w:rPr>
                <w:sz w:val="20"/>
              </w:rPr>
              <w:t xml:space="preserve">, sabor </w:t>
            </w:r>
            <w:r>
              <w:rPr>
                <w:b/>
                <w:bCs/>
                <w:sz w:val="20"/>
              </w:rPr>
              <w:t>MORANGO</w:t>
            </w:r>
            <w:r>
              <w:rPr>
                <w:sz w:val="20"/>
              </w:rPr>
              <w:t>, sem aditivos e corantes artificias sem glúten contendo rótulo/informação nutricional, data de fabricação, lote e data de validade. Inspecionado e registrado no MAPA (selo SIF ou SIE)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9FA0BA" w14:textId="77777777" w:rsidR="00DA7D8C" w:rsidRDefault="00DA7D8C">
            <w:pPr>
              <w:jc w:val="center"/>
              <w:rPr>
                <w:sz w:val="20"/>
                <w:lang w:eastAsia="en-US"/>
              </w:rPr>
            </w:pPr>
            <w:r>
              <w:rPr>
                <w:bCs/>
                <w:sz w:val="20"/>
                <w:shd w:val="clear" w:color="auto" w:fill="FFFFFF"/>
              </w:rPr>
              <w:t>446706</w:t>
            </w:r>
          </w:p>
        </w:tc>
        <w:tc>
          <w:tcPr>
            <w:tcW w:w="1134" w:type="dxa"/>
            <w:tcBorders>
              <w:top w:val="single" w:sz="4" w:space="0" w:color="auto"/>
              <w:left w:val="single" w:sz="4" w:space="0" w:color="auto"/>
              <w:bottom w:val="single" w:sz="4" w:space="0" w:color="auto"/>
              <w:right w:val="single" w:sz="4" w:space="0" w:color="auto"/>
            </w:tcBorders>
          </w:tcPr>
          <w:p w14:paraId="6AE5DFB3" w14:textId="77777777" w:rsidR="00DA7D8C" w:rsidRDefault="00DA7D8C">
            <w:pPr>
              <w:tabs>
                <w:tab w:val="left" w:pos="0"/>
              </w:tabs>
              <w:jc w:val="center"/>
              <w:rPr>
                <w:sz w:val="20"/>
                <w:lang w:eastAsia="en-US"/>
              </w:rPr>
            </w:pPr>
          </w:p>
          <w:p w14:paraId="0FC3D7F5" w14:textId="77777777" w:rsidR="00DA7D8C" w:rsidRDefault="00DA7D8C">
            <w:pPr>
              <w:tabs>
                <w:tab w:val="left" w:pos="0"/>
              </w:tabs>
              <w:jc w:val="center"/>
              <w:rPr>
                <w:sz w:val="20"/>
              </w:rPr>
            </w:pPr>
          </w:p>
          <w:p w14:paraId="67408421" w14:textId="77777777" w:rsidR="00DA7D8C" w:rsidRDefault="00DA7D8C">
            <w:pPr>
              <w:tabs>
                <w:tab w:val="left" w:pos="0"/>
              </w:tabs>
              <w:jc w:val="center"/>
              <w:rPr>
                <w:sz w:val="20"/>
              </w:rPr>
            </w:pPr>
            <w:r>
              <w:rPr>
                <w:sz w:val="20"/>
              </w:rPr>
              <w:t xml:space="preserve"> </w:t>
            </w:r>
          </w:p>
          <w:p w14:paraId="3119D3AF" w14:textId="77777777" w:rsidR="00DA7D8C" w:rsidRDefault="00DA7D8C">
            <w:pPr>
              <w:tabs>
                <w:tab w:val="left" w:pos="0"/>
              </w:tabs>
              <w:jc w:val="center"/>
              <w:rPr>
                <w:sz w:val="20"/>
                <w:lang w:eastAsia="en-US"/>
              </w:rPr>
            </w:pPr>
            <w:r>
              <w:rPr>
                <w:sz w:val="20"/>
              </w:rPr>
              <w:t>Peso 900g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DAB76B" w14:textId="77777777" w:rsidR="00DA7D8C" w:rsidRDefault="00DA7D8C">
            <w:pPr>
              <w:jc w:val="center"/>
              <w:rPr>
                <w:sz w:val="20"/>
                <w:lang w:eastAsia="en-US"/>
              </w:rPr>
            </w:pPr>
            <w:r>
              <w:rPr>
                <w:sz w:val="20"/>
              </w:rPr>
              <w:t>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B4B5A" w14:textId="77777777" w:rsidR="00DA7D8C" w:rsidRDefault="00DA7D8C">
            <w:pPr>
              <w:jc w:val="center"/>
              <w:rPr>
                <w:sz w:val="20"/>
                <w:lang w:eastAsia="en-US"/>
              </w:rPr>
            </w:pPr>
            <w:r>
              <w:rPr>
                <w:sz w:val="20"/>
              </w:rPr>
              <w:t>6.297</w:t>
            </w:r>
          </w:p>
        </w:tc>
      </w:tr>
      <w:tr w:rsidR="00DA7D8C" w14:paraId="042B4DCD"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33872790" w14:textId="77777777" w:rsidR="00DA7D8C" w:rsidRDefault="00DA7D8C">
            <w:pPr>
              <w:jc w:val="center"/>
              <w:rPr>
                <w:sz w:val="20"/>
                <w:lang w:eastAsia="en-US"/>
              </w:rPr>
            </w:pPr>
            <w:r>
              <w:rPr>
                <w:sz w:val="20"/>
              </w:rPr>
              <w:t>02</w:t>
            </w:r>
          </w:p>
        </w:tc>
        <w:tc>
          <w:tcPr>
            <w:tcW w:w="3972" w:type="dxa"/>
            <w:tcBorders>
              <w:top w:val="single" w:sz="4" w:space="0" w:color="auto"/>
              <w:left w:val="single" w:sz="4" w:space="0" w:color="auto"/>
              <w:bottom w:val="single" w:sz="4" w:space="0" w:color="auto"/>
              <w:right w:val="single" w:sz="4" w:space="0" w:color="auto"/>
            </w:tcBorders>
            <w:hideMark/>
          </w:tcPr>
          <w:p w14:paraId="63057E7A" w14:textId="77777777" w:rsidR="00DA7D8C" w:rsidRDefault="00DA7D8C">
            <w:pPr>
              <w:tabs>
                <w:tab w:val="left" w:pos="0"/>
              </w:tabs>
              <w:jc w:val="both"/>
              <w:rPr>
                <w:b/>
                <w:bCs/>
                <w:sz w:val="20"/>
                <w:lang w:eastAsia="en-US"/>
              </w:rPr>
            </w:pPr>
            <w:r>
              <w:rPr>
                <w:b/>
                <w:bCs/>
                <w:sz w:val="20"/>
              </w:rPr>
              <w:t>IOGURTE INTEGRAL COM POLPA DE FRUTAS</w:t>
            </w:r>
            <w:r>
              <w:rPr>
                <w:sz w:val="20"/>
              </w:rPr>
              <w:t xml:space="preserve">, sabor </w:t>
            </w:r>
            <w:r>
              <w:rPr>
                <w:b/>
                <w:bCs/>
                <w:sz w:val="20"/>
              </w:rPr>
              <w:t>PÊSSEGO</w:t>
            </w:r>
            <w:r>
              <w:rPr>
                <w:sz w:val="20"/>
              </w:rPr>
              <w:t xml:space="preserve">, sem aditivos e corantes artificias sem glúten mínimo </w:t>
            </w:r>
            <w:r>
              <w:rPr>
                <w:b/>
                <w:sz w:val="20"/>
              </w:rPr>
              <w:t>Peso 900g</w:t>
            </w:r>
            <w:r>
              <w:rPr>
                <w:sz w:val="20"/>
              </w:rPr>
              <w:t xml:space="preserve"> contendo rótulo/informação nutricional, data de fabricação, lote e data de validade. Inspecionado e registrado no MAPA (selo SIF ou SIE)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1ECE1" w14:textId="77777777" w:rsidR="00DA7D8C" w:rsidRDefault="00DA7D8C">
            <w:pPr>
              <w:jc w:val="center"/>
              <w:rPr>
                <w:bCs/>
                <w:sz w:val="20"/>
                <w:shd w:val="clear" w:color="auto" w:fill="FFFFFF"/>
                <w:lang w:eastAsia="en-US"/>
              </w:rPr>
            </w:pPr>
            <w:r>
              <w:rPr>
                <w:bCs/>
                <w:sz w:val="20"/>
                <w:shd w:val="clear" w:color="auto" w:fill="FFFFFF"/>
              </w:rPr>
              <w:t>446706</w:t>
            </w:r>
          </w:p>
        </w:tc>
        <w:tc>
          <w:tcPr>
            <w:tcW w:w="1134" w:type="dxa"/>
            <w:tcBorders>
              <w:top w:val="single" w:sz="4" w:space="0" w:color="auto"/>
              <w:left w:val="single" w:sz="4" w:space="0" w:color="auto"/>
              <w:bottom w:val="single" w:sz="4" w:space="0" w:color="auto"/>
              <w:right w:val="single" w:sz="4" w:space="0" w:color="auto"/>
            </w:tcBorders>
          </w:tcPr>
          <w:p w14:paraId="6479566B" w14:textId="77777777" w:rsidR="00DA7D8C" w:rsidRDefault="00DA7D8C">
            <w:pPr>
              <w:tabs>
                <w:tab w:val="left" w:pos="0"/>
              </w:tabs>
              <w:jc w:val="center"/>
              <w:rPr>
                <w:sz w:val="20"/>
                <w:lang w:eastAsia="en-US"/>
              </w:rPr>
            </w:pPr>
          </w:p>
          <w:p w14:paraId="1DF5292E" w14:textId="77777777" w:rsidR="00DA7D8C" w:rsidRDefault="00DA7D8C">
            <w:pPr>
              <w:tabs>
                <w:tab w:val="left" w:pos="0"/>
              </w:tabs>
              <w:jc w:val="center"/>
              <w:rPr>
                <w:sz w:val="20"/>
              </w:rPr>
            </w:pPr>
          </w:p>
          <w:p w14:paraId="6139892C" w14:textId="77777777" w:rsidR="00DA7D8C" w:rsidRDefault="00DA7D8C">
            <w:pPr>
              <w:tabs>
                <w:tab w:val="left" w:pos="0"/>
              </w:tabs>
              <w:jc w:val="center"/>
              <w:rPr>
                <w:sz w:val="20"/>
              </w:rPr>
            </w:pPr>
            <w:r>
              <w:rPr>
                <w:sz w:val="20"/>
              </w:rPr>
              <w:t xml:space="preserve"> </w:t>
            </w:r>
          </w:p>
          <w:p w14:paraId="7750576A" w14:textId="77777777" w:rsidR="00DA7D8C" w:rsidRDefault="00DA7D8C">
            <w:pPr>
              <w:tabs>
                <w:tab w:val="left" w:pos="0"/>
              </w:tabs>
              <w:jc w:val="center"/>
              <w:rPr>
                <w:sz w:val="20"/>
                <w:lang w:eastAsia="en-US"/>
              </w:rPr>
            </w:pPr>
            <w:r>
              <w:rPr>
                <w:sz w:val="20"/>
              </w:rPr>
              <w:t>Peso 900g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367611" w14:textId="77777777" w:rsidR="00DA7D8C" w:rsidRDefault="00DA7D8C">
            <w:pPr>
              <w:jc w:val="center"/>
              <w:rPr>
                <w:sz w:val="20"/>
                <w:lang w:eastAsia="en-US"/>
              </w:rPr>
            </w:pPr>
            <w:r>
              <w:rPr>
                <w:sz w:val="20"/>
              </w:rPr>
              <w:t>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C4E0F" w14:textId="77777777" w:rsidR="00DA7D8C" w:rsidRDefault="00DA7D8C">
            <w:pPr>
              <w:jc w:val="center"/>
              <w:rPr>
                <w:sz w:val="20"/>
                <w:lang w:eastAsia="en-US"/>
              </w:rPr>
            </w:pPr>
            <w:r>
              <w:rPr>
                <w:sz w:val="20"/>
              </w:rPr>
              <w:t>6.297</w:t>
            </w:r>
          </w:p>
        </w:tc>
      </w:tr>
      <w:tr w:rsidR="00DA7D8C" w14:paraId="2197E381"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0C54555E" w14:textId="77777777" w:rsidR="00DA7D8C" w:rsidRDefault="00DA7D8C">
            <w:pPr>
              <w:jc w:val="center"/>
              <w:rPr>
                <w:sz w:val="20"/>
                <w:lang w:eastAsia="en-US"/>
              </w:rPr>
            </w:pPr>
            <w:r>
              <w:rPr>
                <w:sz w:val="20"/>
              </w:rPr>
              <w:t>03</w:t>
            </w:r>
          </w:p>
        </w:tc>
        <w:tc>
          <w:tcPr>
            <w:tcW w:w="3972" w:type="dxa"/>
            <w:tcBorders>
              <w:top w:val="single" w:sz="4" w:space="0" w:color="auto"/>
              <w:left w:val="single" w:sz="4" w:space="0" w:color="auto"/>
              <w:bottom w:val="single" w:sz="4" w:space="0" w:color="auto"/>
              <w:right w:val="single" w:sz="4" w:space="0" w:color="auto"/>
            </w:tcBorders>
            <w:hideMark/>
          </w:tcPr>
          <w:p w14:paraId="1A5BAADA" w14:textId="77777777" w:rsidR="00DA7D8C" w:rsidRDefault="00DA7D8C">
            <w:pPr>
              <w:tabs>
                <w:tab w:val="left" w:pos="0"/>
              </w:tabs>
              <w:jc w:val="both"/>
              <w:rPr>
                <w:sz w:val="20"/>
                <w:lang w:eastAsia="en-US"/>
              </w:rPr>
            </w:pPr>
            <w:r>
              <w:rPr>
                <w:b/>
                <w:bCs/>
                <w:sz w:val="20"/>
              </w:rPr>
              <w:t>IOGURTE ZERO ADIÇÃO DE AÇÚCAR SABOR</w:t>
            </w:r>
            <w:r>
              <w:rPr>
                <w:sz w:val="20"/>
              </w:rPr>
              <w:t xml:space="preserve"> </w:t>
            </w:r>
            <w:r>
              <w:rPr>
                <w:b/>
                <w:bCs/>
                <w:sz w:val="20"/>
              </w:rPr>
              <w:t>MORANGO</w:t>
            </w:r>
            <w:r>
              <w:rPr>
                <w:sz w:val="20"/>
              </w:rPr>
              <w:t>, contendo rótulo/informação nutricional, data de fabricação, lote e data de validade. Inspecionado e registrado no MAPA (selo SIF ou SIE)</w:t>
            </w:r>
            <w:r>
              <w:rPr>
                <w:b/>
                <w:bCs/>
                <w:sz w:val="20"/>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B62D69" w14:textId="77777777" w:rsidR="00DA7D8C" w:rsidRDefault="00DA7D8C">
            <w:pPr>
              <w:jc w:val="center"/>
              <w:rPr>
                <w:sz w:val="20"/>
                <w:lang w:eastAsia="en-US"/>
              </w:rPr>
            </w:pPr>
            <w:r>
              <w:rPr>
                <w:sz w:val="20"/>
              </w:rPr>
              <w:t>Não encontrado</w:t>
            </w:r>
          </w:p>
        </w:tc>
        <w:tc>
          <w:tcPr>
            <w:tcW w:w="1134" w:type="dxa"/>
            <w:tcBorders>
              <w:top w:val="single" w:sz="4" w:space="0" w:color="auto"/>
              <w:left w:val="single" w:sz="4" w:space="0" w:color="auto"/>
              <w:bottom w:val="single" w:sz="4" w:space="0" w:color="auto"/>
              <w:right w:val="single" w:sz="4" w:space="0" w:color="auto"/>
            </w:tcBorders>
          </w:tcPr>
          <w:p w14:paraId="6CF8E22B" w14:textId="77777777" w:rsidR="00DA7D8C" w:rsidRDefault="00DA7D8C">
            <w:pPr>
              <w:tabs>
                <w:tab w:val="left" w:pos="0"/>
              </w:tabs>
              <w:jc w:val="center"/>
              <w:rPr>
                <w:sz w:val="20"/>
                <w:lang w:eastAsia="en-US"/>
              </w:rPr>
            </w:pPr>
          </w:p>
          <w:p w14:paraId="23098156" w14:textId="77777777" w:rsidR="00DA7D8C" w:rsidRDefault="00DA7D8C">
            <w:pPr>
              <w:tabs>
                <w:tab w:val="left" w:pos="0"/>
              </w:tabs>
              <w:jc w:val="center"/>
              <w:rPr>
                <w:sz w:val="20"/>
              </w:rPr>
            </w:pPr>
          </w:p>
          <w:p w14:paraId="3EB38181" w14:textId="77777777" w:rsidR="00DA7D8C" w:rsidRDefault="00DA7D8C">
            <w:pPr>
              <w:tabs>
                <w:tab w:val="left" w:pos="0"/>
              </w:tabs>
              <w:jc w:val="center"/>
              <w:rPr>
                <w:sz w:val="20"/>
                <w:lang w:eastAsia="en-US"/>
              </w:rPr>
            </w:pPr>
            <w:r>
              <w:rPr>
                <w:sz w:val="20"/>
              </w:rPr>
              <w:t>Peso 850g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C13B9" w14:textId="77777777" w:rsidR="00DA7D8C" w:rsidRDefault="00DA7D8C">
            <w:pPr>
              <w:jc w:val="center"/>
              <w:rPr>
                <w:sz w:val="20"/>
                <w:lang w:eastAsia="en-US"/>
              </w:rPr>
            </w:pPr>
            <w:r>
              <w:rPr>
                <w:sz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0D5C3A" w14:textId="77777777" w:rsidR="00DA7D8C" w:rsidRDefault="00DA7D8C">
            <w:pPr>
              <w:jc w:val="center"/>
              <w:rPr>
                <w:sz w:val="20"/>
                <w:lang w:eastAsia="en-US"/>
              </w:rPr>
            </w:pPr>
            <w:r>
              <w:rPr>
                <w:sz w:val="20"/>
              </w:rPr>
              <w:t>36</w:t>
            </w:r>
          </w:p>
        </w:tc>
      </w:tr>
      <w:tr w:rsidR="00DA7D8C" w14:paraId="63BBAECF"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5AFF9BCF" w14:textId="77777777" w:rsidR="00DA7D8C" w:rsidRDefault="00DA7D8C">
            <w:pPr>
              <w:jc w:val="center"/>
              <w:rPr>
                <w:sz w:val="20"/>
                <w:lang w:eastAsia="en-US"/>
              </w:rPr>
            </w:pPr>
            <w:r>
              <w:rPr>
                <w:sz w:val="20"/>
              </w:rPr>
              <w:t>04</w:t>
            </w:r>
          </w:p>
        </w:tc>
        <w:tc>
          <w:tcPr>
            <w:tcW w:w="3972" w:type="dxa"/>
            <w:tcBorders>
              <w:top w:val="single" w:sz="4" w:space="0" w:color="auto"/>
              <w:left w:val="single" w:sz="4" w:space="0" w:color="auto"/>
              <w:bottom w:val="single" w:sz="4" w:space="0" w:color="auto"/>
              <w:right w:val="single" w:sz="4" w:space="0" w:color="auto"/>
            </w:tcBorders>
            <w:hideMark/>
          </w:tcPr>
          <w:p w14:paraId="1B094D23" w14:textId="77777777" w:rsidR="00DA7D8C" w:rsidRDefault="00DA7D8C">
            <w:pPr>
              <w:tabs>
                <w:tab w:val="left" w:pos="0"/>
              </w:tabs>
              <w:jc w:val="both"/>
              <w:rPr>
                <w:sz w:val="20"/>
                <w:lang w:eastAsia="en-US"/>
              </w:rPr>
            </w:pPr>
            <w:r>
              <w:rPr>
                <w:b/>
                <w:bCs/>
                <w:sz w:val="20"/>
              </w:rPr>
              <w:t>IOGURTE NATURAL (INTEGRAL) SEM AÇÚCAR</w:t>
            </w:r>
            <w:r>
              <w:rPr>
                <w:b/>
                <w:bCs/>
                <w:color w:val="FF0000"/>
                <w:sz w:val="20"/>
              </w:rPr>
              <w:t xml:space="preserve"> </w:t>
            </w:r>
            <w:r>
              <w:rPr>
                <w:sz w:val="20"/>
                <w:u w:val="single"/>
              </w:rPr>
              <w:t>somente</w:t>
            </w:r>
            <w:r>
              <w:rPr>
                <w:sz w:val="20"/>
              </w:rPr>
              <w:t xml:space="preserve"> leite pasteurizado e/ou leite reconstituído integral e fermento lácteo, sem adição de açúcar, amido modificado ou glúten. Contendo rótulo/informação nutricional, data de fabricação, lote e data de validade. Inspecionado e registrado no MAPA (selo SIF ou SIE)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0F1A2" w14:textId="77777777" w:rsidR="00DA7D8C" w:rsidRDefault="00DA7D8C">
            <w:pPr>
              <w:jc w:val="center"/>
              <w:rPr>
                <w:sz w:val="20"/>
                <w:lang w:eastAsia="en-US"/>
              </w:rPr>
            </w:pPr>
            <w:r>
              <w:rPr>
                <w:sz w:val="20"/>
              </w:rPr>
              <w:t>Não encontrado</w:t>
            </w:r>
          </w:p>
        </w:tc>
        <w:tc>
          <w:tcPr>
            <w:tcW w:w="1134" w:type="dxa"/>
            <w:tcBorders>
              <w:top w:val="single" w:sz="4" w:space="0" w:color="auto"/>
              <w:left w:val="single" w:sz="4" w:space="0" w:color="auto"/>
              <w:bottom w:val="single" w:sz="4" w:space="0" w:color="auto"/>
              <w:right w:val="single" w:sz="4" w:space="0" w:color="auto"/>
            </w:tcBorders>
          </w:tcPr>
          <w:p w14:paraId="26A2BD5A" w14:textId="77777777" w:rsidR="00DA7D8C" w:rsidRDefault="00DA7D8C">
            <w:pPr>
              <w:tabs>
                <w:tab w:val="left" w:pos="0"/>
              </w:tabs>
              <w:jc w:val="center"/>
              <w:rPr>
                <w:sz w:val="20"/>
                <w:lang w:eastAsia="en-US"/>
              </w:rPr>
            </w:pPr>
          </w:p>
          <w:p w14:paraId="4C46F5F1" w14:textId="77777777" w:rsidR="00DA7D8C" w:rsidRDefault="00DA7D8C">
            <w:pPr>
              <w:tabs>
                <w:tab w:val="left" w:pos="0"/>
              </w:tabs>
              <w:jc w:val="center"/>
              <w:rPr>
                <w:sz w:val="20"/>
              </w:rPr>
            </w:pPr>
          </w:p>
          <w:p w14:paraId="59560CFE" w14:textId="77777777" w:rsidR="00DA7D8C" w:rsidRDefault="00DA7D8C">
            <w:pPr>
              <w:tabs>
                <w:tab w:val="left" w:pos="0"/>
              </w:tabs>
              <w:jc w:val="center"/>
              <w:rPr>
                <w:sz w:val="20"/>
              </w:rPr>
            </w:pPr>
          </w:p>
          <w:p w14:paraId="553D626F" w14:textId="77777777" w:rsidR="00DA7D8C" w:rsidRDefault="00DA7D8C">
            <w:pPr>
              <w:tabs>
                <w:tab w:val="left" w:pos="0"/>
              </w:tabs>
              <w:jc w:val="center"/>
              <w:rPr>
                <w:sz w:val="20"/>
                <w:lang w:eastAsia="en-US"/>
              </w:rPr>
            </w:pPr>
            <w:r>
              <w:rPr>
                <w:sz w:val="20"/>
              </w:rPr>
              <w:t>Copo 170g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F62753" w14:textId="77777777" w:rsidR="00DA7D8C" w:rsidRDefault="00DA7D8C">
            <w:pPr>
              <w:jc w:val="center"/>
              <w:rPr>
                <w:sz w:val="20"/>
                <w:lang w:eastAsia="en-US"/>
              </w:rPr>
            </w:pPr>
            <w:r>
              <w:rPr>
                <w:sz w:val="20"/>
              </w:rPr>
              <w:t>704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4F5D51" w14:textId="77777777" w:rsidR="00DA7D8C" w:rsidRDefault="00DA7D8C">
            <w:pPr>
              <w:jc w:val="center"/>
              <w:rPr>
                <w:sz w:val="20"/>
                <w:lang w:eastAsia="en-US"/>
              </w:rPr>
            </w:pPr>
            <w:r>
              <w:rPr>
                <w:sz w:val="20"/>
              </w:rPr>
              <w:t>7.739</w:t>
            </w:r>
          </w:p>
        </w:tc>
      </w:tr>
      <w:tr w:rsidR="00DA7D8C" w14:paraId="767ADE77"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322E38DB" w14:textId="77777777" w:rsidR="00DA7D8C" w:rsidRDefault="00DA7D8C">
            <w:pPr>
              <w:jc w:val="center"/>
              <w:rPr>
                <w:sz w:val="20"/>
                <w:lang w:eastAsia="en-US"/>
              </w:rPr>
            </w:pPr>
            <w:r>
              <w:rPr>
                <w:sz w:val="20"/>
              </w:rPr>
              <w:t>05</w:t>
            </w:r>
          </w:p>
        </w:tc>
        <w:tc>
          <w:tcPr>
            <w:tcW w:w="3972" w:type="dxa"/>
            <w:tcBorders>
              <w:top w:val="single" w:sz="4" w:space="0" w:color="auto"/>
              <w:left w:val="single" w:sz="4" w:space="0" w:color="auto"/>
              <w:bottom w:val="single" w:sz="4" w:space="0" w:color="auto"/>
              <w:right w:val="single" w:sz="4" w:space="0" w:color="auto"/>
            </w:tcBorders>
            <w:hideMark/>
          </w:tcPr>
          <w:p w14:paraId="3247F47D" w14:textId="77777777" w:rsidR="00DA7D8C" w:rsidRDefault="00DA7D8C">
            <w:pPr>
              <w:tabs>
                <w:tab w:val="left" w:pos="0"/>
              </w:tabs>
              <w:jc w:val="both"/>
              <w:rPr>
                <w:sz w:val="20"/>
                <w:lang w:eastAsia="en-US"/>
              </w:rPr>
            </w:pPr>
            <w:r>
              <w:rPr>
                <w:b/>
                <w:bCs/>
                <w:sz w:val="20"/>
              </w:rPr>
              <w:t>IOGURTE ZERO LACTOSE SABOR MORANGO</w:t>
            </w:r>
            <w:r>
              <w:rPr>
                <w:sz w:val="20"/>
              </w:rPr>
              <w:t>, contendo rótulo/informação nutricional, data de fabricação, lote e data de validade. Inspecionado e registrado no MAPA (selo SIF ou SIE)</w:t>
            </w:r>
            <w:r>
              <w:rPr>
                <w:sz w:val="20"/>
                <w:u w:val="single"/>
              </w:rPr>
              <w:t xml:space="preserv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B2B77" w14:textId="77777777" w:rsidR="00DA7D8C" w:rsidRDefault="00DA7D8C">
            <w:pPr>
              <w:jc w:val="center"/>
              <w:rPr>
                <w:sz w:val="20"/>
                <w:lang w:eastAsia="en-US"/>
              </w:rPr>
            </w:pPr>
            <w:r>
              <w:rPr>
                <w:sz w:val="20"/>
              </w:rPr>
              <w:t>Não encontrado</w:t>
            </w:r>
          </w:p>
        </w:tc>
        <w:tc>
          <w:tcPr>
            <w:tcW w:w="1134" w:type="dxa"/>
            <w:tcBorders>
              <w:top w:val="single" w:sz="4" w:space="0" w:color="auto"/>
              <w:left w:val="single" w:sz="4" w:space="0" w:color="auto"/>
              <w:bottom w:val="single" w:sz="4" w:space="0" w:color="auto"/>
              <w:right w:val="single" w:sz="4" w:space="0" w:color="auto"/>
            </w:tcBorders>
          </w:tcPr>
          <w:p w14:paraId="493F35B8" w14:textId="77777777" w:rsidR="00DA7D8C" w:rsidRDefault="00DA7D8C">
            <w:pPr>
              <w:tabs>
                <w:tab w:val="left" w:pos="0"/>
              </w:tabs>
              <w:jc w:val="center"/>
              <w:rPr>
                <w:sz w:val="20"/>
                <w:lang w:eastAsia="en-US"/>
              </w:rPr>
            </w:pPr>
          </w:p>
          <w:p w14:paraId="18FCA43F" w14:textId="77777777" w:rsidR="00DA7D8C" w:rsidRDefault="00DA7D8C">
            <w:pPr>
              <w:tabs>
                <w:tab w:val="left" w:pos="0"/>
              </w:tabs>
              <w:jc w:val="center"/>
              <w:rPr>
                <w:sz w:val="20"/>
                <w:lang w:eastAsia="en-US"/>
              </w:rPr>
            </w:pPr>
            <w:r>
              <w:rPr>
                <w:sz w:val="20"/>
              </w:rPr>
              <w:t>Peso 850g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35B48B" w14:textId="77777777" w:rsidR="00DA7D8C" w:rsidRDefault="00DA7D8C">
            <w:pPr>
              <w:jc w:val="center"/>
              <w:rPr>
                <w:sz w:val="20"/>
                <w:lang w:eastAsia="en-US"/>
              </w:rPr>
            </w:pPr>
            <w:r>
              <w:rPr>
                <w:sz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5C000E" w14:textId="77777777" w:rsidR="00DA7D8C" w:rsidRDefault="00DA7D8C">
            <w:pPr>
              <w:jc w:val="center"/>
              <w:rPr>
                <w:sz w:val="20"/>
                <w:lang w:eastAsia="en-US"/>
              </w:rPr>
            </w:pPr>
            <w:r>
              <w:rPr>
                <w:sz w:val="20"/>
              </w:rPr>
              <w:t>99</w:t>
            </w:r>
          </w:p>
        </w:tc>
      </w:tr>
      <w:tr w:rsidR="00DA7D8C" w14:paraId="2B2C18D3"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62B58313" w14:textId="77777777" w:rsidR="00DA7D8C" w:rsidRDefault="00DA7D8C">
            <w:pPr>
              <w:jc w:val="center"/>
              <w:rPr>
                <w:sz w:val="20"/>
                <w:lang w:eastAsia="en-US"/>
              </w:rPr>
            </w:pPr>
            <w:r>
              <w:rPr>
                <w:sz w:val="20"/>
              </w:rPr>
              <w:t>06</w:t>
            </w:r>
          </w:p>
        </w:tc>
        <w:tc>
          <w:tcPr>
            <w:tcW w:w="3972" w:type="dxa"/>
            <w:tcBorders>
              <w:top w:val="single" w:sz="4" w:space="0" w:color="auto"/>
              <w:left w:val="single" w:sz="4" w:space="0" w:color="auto"/>
              <w:bottom w:val="single" w:sz="4" w:space="0" w:color="auto"/>
              <w:right w:val="single" w:sz="4" w:space="0" w:color="auto"/>
            </w:tcBorders>
            <w:hideMark/>
          </w:tcPr>
          <w:p w14:paraId="687255E1" w14:textId="77777777" w:rsidR="00DA7D8C" w:rsidRDefault="00DA7D8C">
            <w:pPr>
              <w:tabs>
                <w:tab w:val="left" w:pos="0"/>
              </w:tabs>
              <w:jc w:val="both"/>
              <w:rPr>
                <w:b/>
                <w:bCs/>
                <w:sz w:val="20"/>
                <w:lang w:eastAsia="en-US"/>
              </w:rPr>
            </w:pPr>
            <w:r>
              <w:rPr>
                <w:b/>
                <w:bCs/>
                <w:sz w:val="20"/>
              </w:rPr>
              <w:t xml:space="preserve">MANTEIGA DE BOA QUALIDADE COM SAL - </w:t>
            </w:r>
            <w:r>
              <w:rPr>
                <w:sz w:val="20"/>
              </w:rPr>
              <w:t xml:space="preserve">Consistência sólida, textura lisa uniforme, </w:t>
            </w:r>
            <w:proofErr w:type="spellStart"/>
            <w:r>
              <w:rPr>
                <w:sz w:val="20"/>
              </w:rPr>
              <w:t>untosa</w:t>
            </w:r>
            <w:proofErr w:type="spellEnd"/>
            <w:r>
              <w:rPr>
                <w:sz w:val="20"/>
              </w:rPr>
              <w:t xml:space="preserve">, cor amarelada clara sem manchas ou pontos de outra coloração, de </w:t>
            </w:r>
            <w:r>
              <w:rPr>
                <w:sz w:val="20"/>
              </w:rPr>
              <w:lastRenderedPageBreak/>
              <w:t xml:space="preserve">sabor suave, característico, aroma delicado e característico. </w:t>
            </w:r>
            <w:r>
              <w:rPr>
                <w:bCs/>
                <w:sz w:val="20"/>
              </w:rPr>
              <w:t>Contendo rótulo/informação nutricional, data de fabricação, lote e data de validade. Inspecionado e registrado no MAPA (selo SIF ou SIE)</w:t>
            </w:r>
            <w:r>
              <w:rPr>
                <w:b/>
                <w:bCs/>
                <w:sz w:val="20"/>
                <w:u w:val="single"/>
              </w:rPr>
              <w:t xml:space="preserve"> O transporte deverá - ser feito em caminhão frigorífico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57AC0" w14:textId="77777777" w:rsidR="00DA7D8C" w:rsidRDefault="00DA7D8C">
            <w:pPr>
              <w:jc w:val="center"/>
              <w:rPr>
                <w:sz w:val="20"/>
                <w:lang w:eastAsia="en-US"/>
              </w:rPr>
            </w:pPr>
            <w:r>
              <w:rPr>
                <w:bCs/>
                <w:sz w:val="20"/>
                <w:shd w:val="clear" w:color="auto" w:fill="FFFFFF"/>
              </w:rPr>
              <w:lastRenderedPageBreak/>
              <w:t> 446393</w:t>
            </w:r>
          </w:p>
        </w:tc>
        <w:tc>
          <w:tcPr>
            <w:tcW w:w="1134" w:type="dxa"/>
            <w:tcBorders>
              <w:top w:val="single" w:sz="4" w:space="0" w:color="auto"/>
              <w:left w:val="single" w:sz="4" w:space="0" w:color="auto"/>
              <w:bottom w:val="single" w:sz="4" w:space="0" w:color="auto"/>
              <w:right w:val="single" w:sz="4" w:space="0" w:color="auto"/>
            </w:tcBorders>
            <w:hideMark/>
          </w:tcPr>
          <w:p w14:paraId="3B52BB57" w14:textId="77777777" w:rsidR="00DA7D8C" w:rsidRDefault="00DA7D8C">
            <w:pPr>
              <w:tabs>
                <w:tab w:val="left" w:pos="0"/>
              </w:tabs>
              <w:jc w:val="center"/>
              <w:rPr>
                <w:sz w:val="20"/>
                <w:lang w:eastAsia="en-US"/>
              </w:rPr>
            </w:pPr>
            <w:r>
              <w:rPr>
                <w:sz w:val="20"/>
              </w:rPr>
              <w:t>Pote de 200g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E9DD28" w14:textId="77777777" w:rsidR="00DA7D8C" w:rsidRDefault="00DA7D8C">
            <w:pPr>
              <w:jc w:val="center"/>
              <w:rPr>
                <w:sz w:val="20"/>
                <w:lang w:eastAsia="en-US"/>
              </w:rPr>
            </w:pPr>
            <w:r>
              <w:rPr>
                <w:sz w:val="20"/>
              </w:rPr>
              <w:t>1.075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D63E97" w14:textId="77777777" w:rsidR="00DA7D8C" w:rsidRDefault="00DA7D8C">
            <w:pPr>
              <w:jc w:val="center"/>
              <w:rPr>
                <w:sz w:val="20"/>
                <w:lang w:eastAsia="en-US"/>
              </w:rPr>
            </w:pPr>
            <w:r>
              <w:rPr>
                <w:sz w:val="20"/>
              </w:rPr>
              <w:t>11.828</w:t>
            </w:r>
          </w:p>
        </w:tc>
      </w:tr>
      <w:tr w:rsidR="00DA7D8C" w14:paraId="3226BEFF"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55C114C4" w14:textId="77777777" w:rsidR="00DA7D8C" w:rsidRDefault="00DA7D8C">
            <w:pPr>
              <w:jc w:val="center"/>
              <w:rPr>
                <w:sz w:val="20"/>
                <w:lang w:eastAsia="en-US"/>
              </w:rPr>
            </w:pPr>
            <w:r>
              <w:rPr>
                <w:sz w:val="20"/>
              </w:rPr>
              <w:lastRenderedPageBreak/>
              <w:t>07</w:t>
            </w:r>
          </w:p>
        </w:tc>
        <w:tc>
          <w:tcPr>
            <w:tcW w:w="3972" w:type="dxa"/>
            <w:tcBorders>
              <w:top w:val="single" w:sz="4" w:space="0" w:color="auto"/>
              <w:left w:val="single" w:sz="4" w:space="0" w:color="auto"/>
              <w:bottom w:val="single" w:sz="4" w:space="0" w:color="auto"/>
              <w:right w:val="single" w:sz="4" w:space="0" w:color="auto"/>
            </w:tcBorders>
          </w:tcPr>
          <w:p w14:paraId="6B46934B" w14:textId="77777777" w:rsidR="00DA7D8C" w:rsidRDefault="00DA7D8C">
            <w:pPr>
              <w:tabs>
                <w:tab w:val="left" w:pos="0"/>
              </w:tabs>
              <w:jc w:val="both"/>
              <w:rPr>
                <w:b/>
                <w:bCs/>
                <w:sz w:val="20"/>
                <w:lang w:eastAsia="en-US"/>
              </w:rPr>
            </w:pPr>
            <w:r>
              <w:rPr>
                <w:b/>
                <w:bCs/>
                <w:sz w:val="20"/>
              </w:rPr>
              <w:t>QUEIJO MINAS</w:t>
            </w:r>
            <w:r>
              <w:rPr>
                <w:rFonts w:eastAsia="Dotum"/>
                <w:sz w:val="20"/>
              </w:rPr>
              <w:t xml:space="preserve"> </w:t>
            </w:r>
            <w:r>
              <w:rPr>
                <w:bCs/>
                <w:sz w:val="20"/>
              </w:rPr>
              <w:t xml:space="preserve">queijo fresco obtido por coagulação enzimática do leite com coalho e/ou outras enzimas coagulantes apropriadas, complementada ou não com ação de bactérias lácticas específicas. O Queijo Minas </w:t>
            </w:r>
            <w:proofErr w:type="spellStart"/>
            <w:r>
              <w:rPr>
                <w:bCs/>
                <w:sz w:val="20"/>
              </w:rPr>
              <w:t>Frescal</w:t>
            </w:r>
            <w:proofErr w:type="spellEnd"/>
            <w:r>
              <w:rPr>
                <w:bCs/>
                <w:sz w:val="20"/>
              </w:rPr>
              <w:t xml:space="preserve"> é um queijo </w:t>
            </w:r>
            <w:proofErr w:type="spellStart"/>
            <w:r>
              <w:rPr>
                <w:bCs/>
                <w:sz w:val="20"/>
              </w:rPr>
              <w:t>semi-gordo</w:t>
            </w:r>
            <w:proofErr w:type="spellEnd"/>
            <w:r>
              <w:rPr>
                <w:bCs/>
                <w:sz w:val="20"/>
              </w:rPr>
              <w:t xml:space="preserve">, de alta umidade, a ser consumido fresco, de acordo com a classificação estabelecida no Regulamento Técnico Geral de Identidade e Qualidade de Queijos. Deve ter na sua composição os seguintes ingredientes obrigatórios: leite e/ou leite reconstituído e coalho e/ou outras enzimas coagulantes apropriadas. Pode conter leite em pó, creme, sólidos de origem láctea, cloreto de sódio, cloreto de cálcio. Deve ter consistência branda e macia, textura com ou sem olhaduras mecânicas, cor esbranquiçada, sabor suave ou levemente ácido e odor suave. São autorizados os aditivos previstos no item 5 do "Regulamento Técnico Geral MERCOSUL de Identidade e Qualidade de Queijos" para queijos de alta umidade. Deverá ter registro no MAPA e SIF. Forma cilíndrica.  Embalagem plástica ou acondicionado em envases </w:t>
            </w:r>
            <w:proofErr w:type="spellStart"/>
            <w:r>
              <w:rPr>
                <w:bCs/>
                <w:sz w:val="20"/>
              </w:rPr>
              <w:t>bromatologicamente</w:t>
            </w:r>
            <w:proofErr w:type="spellEnd"/>
            <w:r>
              <w:rPr>
                <w:bCs/>
                <w:sz w:val="20"/>
              </w:rPr>
              <w:t xml:space="preserve"> aptos. Deverá manter-se a uma temperatura não superior a 8ºC.</w:t>
            </w:r>
            <w:r>
              <w:rPr>
                <w:sz w:val="20"/>
              </w:rPr>
              <w:t xml:space="preserve"> C</w:t>
            </w:r>
            <w:r>
              <w:rPr>
                <w:bCs/>
                <w:sz w:val="20"/>
              </w:rPr>
              <w:t>ontendo rótulo/informação nutricional, data de fabricação, lote e data de validade. Inspecionado e registrado no MAPA (selo SIF ou SIE) O transporte deverá - ser feito em caminhão frigorífico</w:t>
            </w:r>
          </w:p>
          <w:p w14:paraId="0D8D9A43" w14:textId="77777777" w:rsidR="00DA7D8C" w:rsidRDefault="00DA7D8C">
            <w:pPr>
              <w:tabs>
                <w:tab w:val="left" w:pos="0"/>
              </w:tabs>
              <w:jc w:val="both"/>
              <w:rPr>
                <w:b/>
                <w:bCs/>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63B31E" w14:textId="77777777" w:rsidR="00DA7D8C" w:rsidRDefault="00DA7D8C">
            <w:pPr>
              <w:jc w:val="center"/>
              <w:rPr>
                <w:bCs/>
                <w:sz w:val="20"/>
                <w:shd w:val="clear" w:color="auto" w:fill="FFFFFF"/>
                <w:lang w:eastAsia="en-US"/>
              </w:rPr>
            </w:pPr>
            <w:r>
              <w:rPr>
                <w:bCs/>
                <w:sz w:val="20"/>
                <w:shd w:val="clear" w:color="auto" w:fill="FFFFFF"/>
              </w:rPr>
              <w:t>Não encontrado</w:t>
            </w:r>
          </w:p>
        </w:tc>
        <w:tc>
          <w:tcPr>
            <w:tcW w:w="1134" w:type="dxa"/>
            <w:tcBorders>
              <w:top w:val="single" w:sz="4" w:space="0" w:color="auto"/>
              <w:left w:val="single" w:sz="4" w:space="0" w:color="auto"/>
              <w:bottom w:val="single" w:sz="4" w:space="0" w:color="auto"/>
              <w:right w:val="single" w:sz="4" w:space="0" w:color="auto"/>
            </w:tcBorders>
          </w:tcPr>
          <w:p w14:paraId="67DB30E8" w14:textId="77777777" w:rsidR="00DA7D8C" w:rsidRDefault="00DA7D8C">
            <w:pPr>
              <w:tabs>
                <w:tab w:val="left" w:pos="0"/>
              </w:tabs>
              <w:jc w:val="center"/>
              <w:rPr>
                <w:sz w:val="20"/>
                <w:lang w:eastAsia="en-US"/>
              </w:rPr>
            </w:pPr>
          </w:p>
          <w:p w14:paraId="5EF01829" w14:textId="77777777" w:rsidR="00DA7D8C" w:rsidRDefault="00DA7D8C">
            <w:pPr>
              <w:tabs>
                <w:tab w:val="left" w:pos="0"/>
              </w:tabs>
              <w:jc w:val="center"/>
              <w:rPr>
                <w:sz w:val="20"/>
              </w:rPr>
            </w:pPr>
          </w:p>
          <w:p w14:paraId="3BDBBB9B" w14:textId="77777777" w:rsidR="00DA7D8C" w:rsidRDefault="00DA7D8C">
            <w:pPr>
              <w:tabs>
                <w:tab w:val="left" w:pos="0"/>
              </w:tabs>
              <w:jc w:val="center"/>
              <w:rPr>
                <w:sz w:val="20"/>
              </w:rPr>
            </w:pPr>
          </w:p>
          <w:p w14:paraId="77B8F38F" w14:textId="77777777" w:rsidR="00DA7D8C" w:rsidRDefault="00DA7D8C">
            <w:pPr>
              <w:tabs>
                <w:tab w:val="left" w:pos="0"/>
              </w:tabs>
              <w:jc w:val="center"/>
              <w:rPr>
                <w:sz w:val="20"/>
              </w:rPr>
            </w:pPr>
          </w:p>
          <w:p w14:paraId="0D64B561" w14:textId="77777777" w:rsidR="00DA7D8C" w:rsidRDefault="00DA7D8C">
            <w:pPr>
              <w:tabs>
                <w:tab w:val="left" w:pos="0"/>
              </w:tabs>
              <w:jc w:val="center"/>
              <w:rPr>
                <w:sz w:val="20"/>
              </w:rPr>
            </w:pPr>
          </w:p>
          <w:p w14:paraId="6B8F0A73" w14:textId="77777777" w:rsidR="00DA7D8C" w:rsidRDefault="00DA7D8C">
            <w:pPr>
              <w:tabs>
                <w:tab w:val="left" w:pos="0"/>
              </w:tabs>
              <w:jc w:val="center"/>
              <w:rPr>
                <w:sz w:val="20"/>
              </w:rPr>
            </w:pPr>
          </w:p>
          <w:p w14:paraId="6990D12A" w14:textId="77777777" w:rsidR="00DA7D8C" w:rsidRDefault="00DA7D8C">
            <w:pPr>
              <w:tabs>
                <w:tab w:val="left" w:pos="0"/>
              </w:tabs>
              <w:jc w:val="center"/>
              <w:rPr>
                <w:sz w:val="20"/>
              </w:rPr>
            </w:pPr>
          </w:p>
          <w:p w14:paraId="73B52DF8" w14:textId="77777777" w:rsidR="00DA7D8C" w:rsidRDefault="00DA7D8C">
            <w:pPr>
              <w:tabs>
                <w:tab w:val="left" w:pos="0"/>
              </w:tabs>
              <w:jc w:val="center"/>
              <w:rPr>
                <w:sz w:val="20"/>
              </w:rPr>
            </w:pPr>
          </w:p>
          <w:p w14:paraId="08B16AA6" w14:textId="77777777" w:rsidR="00DA7D8C" w:rsidRDefault="00DA7D8C">
            <w:pPr>
              <w:tabs>
                <w:tab w:val="left" w:pos="0"/>
              </w:tabs>
              <w:jc w:val="center"/>
              <w:rPr>
                <w:sz w:val="20"/>
              </w:rPr>
            </w:pPr>
          </w:p>
          <w:p w14:paraId="195516D5" w14:textId="77777777" w:rsidR="00DA7D8C" w:rsidRDefault="00DA7D8C">
            <w:pPr>
              <w:tabs>
                <w:tab w:val="left" w:pos="0"/>
              </w:tabs>
              <w:jc w:val="center"/>
              <w:rPr>
                <w:sz w:val="20"/>
              </w:rPr>
            </w:pPr>
          </w:p>
          <w:p w14:paraId="7059A984" w14:textId="77777777" w:rsidR="00DA7D8C" w:rsidRDefault="00DA7D8C">
            <w:pPr>
              <w:tabs>
                <w:tab w:val="left" w:pos="0"/>
              </w:tabs>
              <w:jc w:val="center"/>
              <w:rPr>
                <w:sz w:val="20"/>
              </w:rPr>
            </w:pPr>
          </w:p>
          <w:p w14:paraId="3AC91960" w14:textId="77777777" w:rsidR="00DA7D8C" w:rsidRDefault="00DA7D8C">
            <w:pPr>
              <w:tabs>
                <w:tab w:val="left" w:pos="0"/>
              </w:tabs>
              <w:jc w:val="center"/>
              <w:rPr>
                <w:sz w:val="20"/>
              </w:rPr>
            </w:pPr>
          </w:p>
          <w:p w14:paraId="4FDF4B6B" w14:textId="77777777" w:rsidR="00DA7D8C" w:rsidRDefault="00DA7D8C">
            <w:pPr>
              <w:tabs>
                <w:tab w:val="left" w:pos="0"/>
              </w:tabs>
              <w:jc w:val="center"/>
              <w:rPr>
                <w:sz w:val="20"/>
              </w:rPr>
            </w:pPr>
          </w:p>
          <w:p w14:paraId="445D3604" w14:textId="77777777" w:rsidR="00DA7D8C" w:rsidRDefault="00DA7D8C">
            <w:pPr>
              <w:tabs>
                <w:tab w:val="left" w:pos="0"/>
              </w:tabs>
              <w:jc w:val="center"/>
              <w:rPr>
                <w:sz w:val="20"/>
              </w:rPr>
            </w:pPr>
          </w:p>
          <w:p w14:paraId="46EE11BE" w14:textId="77777777" w:rsidR="00DA7D8C" w:rsidRDefault="00DA7D8C">
            <w:pPr>
              <w:tabs>
                <w:tab w:val="left" w:pos="0"/>
              </w:tabs>
              <w:jc w:val="center"/>
              <w:rPr>
                <w:sz w:val="20"/>
              </w:rPr>
            </w:pPr>
          </w:p>
          <w:p w14:paraId="362B7B25" w14:textId="77777777" w:rsidR="00DA7D8C" w:rsidRDefault="00DA7D8C">
            <w:pPr>
              <w:tabs>
                <w:tab w:val="left" w:pos="0"/>
              </w:tabs>
              <w:jc w:val="center"/>
              <w:rPr>
                <w:sz w:val="20"/>
                <w:lang w:eastAsia="en-US"/>
              </w:rPr>
            </w:pPr>
            <w:r>
              <w:rPr>
                <w:sz w:val="20"/>
              </w:rPr>
              <w:t>Peça 500g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FFB1B" w14:textId="77777777" w:rsidR="00DA7D8C" w:rsidRDefault="00DA7D8C">
            <w:pPr>
              <w:jc w:val="center"/>
              <w:rPr>
                <w:sz w:val="20"/>
                <w:lang w:eastAsia="en-US"/>
              </w:rPr>
            </w:pPr>
            <w:r>
              <w:rPr>
                <w:sz w:val="20"/>
              </w:rPr>
              <w:t>333</w:t>
            </w:r>
          </w:p>
        </w:tc>
        <w:tc>
          <w:tcPr>
            <w:tcW w:w="1134" w:type="dxa"/>
            <w:tcBorders>
              <w:top w:val="single" w:sz="4" w:space="0" w:color="auto"/>
              <w:left w:val="single" w:sz="4" w:space="0" w:color="auto"/>
              <w:bottom w:val="single" w:sz="4" w:space="0" w:color="auto"/>
              <w:right w:val="single" w:sz="4" w:space="0" w:color="auto"/>
            </w:tcBorders>
          </w:tcPr>
          <w:p w14:paraId="0EF10B49" w14:textId="77777777" w:rsidR="00DA7D8C" w:rsidRDefault="00DA7D8C">
            <w:pPr>
              <w:jc w:val="center"/>
              <w:rPr>
                <w:sz w:val="20"/>
                <w:lang w:eastAsia="en-US"/>
              </w:rPr>
            </w:pPr>
          </w:p>
          <w:p w14:paraId="504AA624" w14:textId="77777777" w:rsidR="00DA7D8C" w:rsidRDefault="00DA7D8C">
            <w:pPr>
              <w:jc w:val="center"/>
              <w:rPr>
                <w:sz w:val="20"/>
              </w:rPr>
            </w:pPr>
          </w:p>
          <w:p w14:paraId="5AD49CE0" w14:textId="77777777" w:rsidR="00DA7D8C" w:rsidRDefault="00DA7D8C">
            <w:pPr>
              <w:jc w:val="center"/>
              <w:rPr>
                <w:sz w:val="20"/>
              </w:rPr>
            </w:pPr>
          </w:p>
          <w:p w14:paraId="29932980" w14:textId="77777777" w:rsidR="00DA7D8C" w:rsidRDefault="00DA7D8C">
            <w:pPr>
              <w:jc w:val="center"/>
              <w:rPr>
                <w:sz w:val="20"/>
              </w:rPr>
            </w:pPr>
          </w:p>
          <w:p w14:paraId="0DABCB1A" w14:textId="77777777" w:rsidR="00DA7D8C" w:rsidRDefault="00DA7D8C">
            <w:pPr>
              <w:jc w:val="center"/>
              <w:rPr>
                <w:sz w:val="20"/>
              </w:rPr>
            </w:pPr>
          </w:p>
          <w:p w14:paraId="129B4F62" w14:textId="77777777" w:rsidR="00DA7D8C" w:rsidRDefault="00DA7D8C">
            <w:pPr>
              <w:jc w:val="center"/>
              <w:rPr>
                <w:sz w:val="20"/>
              </w:rPr>
            </w:pPr>
          </w:p>
          <w:p w14:paraId="6B411926" w14:textId="77777777" w:rsidR="00DA7D8C" w:rsidRDefault="00DA7D8C">
            <w:pPr>
              <w:jc w:val="center"/>
              <w:rPr>
                <w:sz w:val="20"/>
              </w:rPr>
            </w:pPr>
          </w:p>
          <w:p w14:paraId="3B6EA9A3" w14:textId="77777777" w:rsidR="00DA7D8C" w:rsidRDefault="00DA7D8C">
            <w:pPr>
              <w:jc w:val="center"/>
              <w:rPr>
                <w:sz w:val="20"/>
              </w:rPr>
            </w:pPr>
          </w:p>
          <w:p w14:paraId="1F6E9C2C" w14:textId="77777777" w:rsidR="00DA7D8C" w:rsidRDefault="00DA7D8C">
            <w:pPr>
              <w:jc w:val="center"/>
              <w:rPr>
                <w:sz w:val="20"/>
              </w:rPr>
            </w:pPr>
          </w:p>
          <w:p w14:paraId="716A022C" w14:textId="77777777" w:rsidR="00DA7D8C" w:rsidRDefault="00DA7D8C">
            <w:pPr>
              <w:jc w:val="center"/>
              <w:rPr>
                <w:sz w:val="20"/>
              </w:rPr>
            </w:pPr>
          </w:p>
          <w:p w14:paraId="0AE2490D" w14:textId="77777777" w:rsidR="00DA7D8C" w:rsidRDefault="00DA7D8C">
            <w:pPr>
              <w:jc w:val="center"/>
              <w:rPr>
                <w:sz w:val="20"/>
              </w:rPr>
            </w:pPr>
          </w:p>
          <w:p w14:paraId="26191CF7" w14:textId="77777777" w:rsidR="00DA7D8C" w:rsidRDefault="00DA7D8C">
            <w:pPr>
              <w:jc w:val="center"/>
              <w:rPr>
                <w:sz w:val="20"/>
              </w:rPr>
            </w:pPr>
          </w:p>
          <w:p w14:paraId="2C78EDC6" w14:textId="77777777" w:rsidR="00DA7D8C" w:rsidRDefault="00DA7D8C">
            <w:pPr>
              <w:jc w:val="center"/>
              <w:rPr>
                <w:sz w:val="20"/>
              </w:rPr>
            </w:pPr>
          </w:p>
          <w:p w14:paraId="364687B1" w14:textId="77777777" w:rsidR="00DA7D8C" w:rsidRDefault="00DA7D8C">
            <w:pPr>
              <w:jc w:val="center"/>
              <w:rPr>
                <w:sz w:val="20"/>
              </w:rPr>
            </w:pPr>
          </w:p>
          <w:p w14:paraId="4AD06512" w14:textId="77777777" w:rsidR="00DA7D8C" w:rsidRDefault="00DA7D8C">
            <w:pPr>
              <w:jc w:val="center"/>
              <w:rPr>
                <w:sz w:val="20"/>
              </w:rPr>
            </w:pPr>
          </w:p>
          <w:p w14:paraId="37C2403A" w14:textId="77777777" w:rsidR="00DA7D8C" w:rsidRDefault="00DA7D8C">
            <w:pPr>
              <w:jc w:val="center"/>
              <w:rPr>
                <w:sz w:val="20"/>
                <w:lang w:eastAsia="en-US"/>
              </w:rPr>
            </w:pPr>
            <w:r>
              <w:rPr>
                <w:sz w:val="20"/>
              </w:rPr>
              <w:t>3.663</w:t>
            </w:r>
          </w:p>
        </w:tc>
      </w:tr>
      <w:tr w:rsidR="00DA7D8C" w14:paraId="6F9CC41F"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137A12E2" w14:textId="77777777" w:rsidR="00DA7D8C" w:rsidRDefault="00DA7D8C">
            <w:pPr>
              <w:jc w:val="center"/>
              <w:rPr>
                <w:sz w:val="20"/>
                <w:lang w:eastAsia="en-US"/>
              </w:rPr>
            </w:pPr>
            <w:r>
              <w:rPr>
                <w:sz w:val="20"/>
              </w:rPr>
              <w:t>08</w:t>
            </w:r>
          </w:p>
        </w:tc>
        <w:tc>
          <w:tcPr>
            <w:tcW w:w="3972" w:type="dxa"/>
            <w:tcBorders>
              <w:top w:val="single" w:sz="4" w:space="0" w:color="auto"/>
              <w:left w:val="single" w:sz="4" w:space="0" w:color="auto"/>
              <w:bottom w:val="single" w:sz="4" w:space="0" w:color="auto"/>
              <w:right w:val="single" w:sz="4" w:space="0" w:color="auto"/>
            </w:tcBorders>
          </w:tcPr>
          <w:p w14:paraId="4D331E33" w14:textId="77777777" w:rsidR="00DA7D8C" w:rsidRDefault="00DA7D8C">
            <w:pPr>
              <w:tabs>
                <w:tab w:val="left" w:pos="0"/>
              </w:tabs>
              <w:jc w:val="both"/>
              <w:rPr>
                <w:bCs/>
                <w:sz w:val="20"/>
                <w:lang w:eastAsia="en-US"/>
              </w:rPr>
            </w:pPr>
            <w:r>
              <w:rPr>
                <w:b/>
                <w:bCs/>
                <w:sz w:val="20"/>
              </w:rPr>
              <w:t>REQUEIJÃO</w:t>
            </w:r>
            <w:r>
              <w:rPr>
                <w:rFonts w:eastAsia="Dotum"/>
                <w:sz w:val="20"/>
              </w:rPr>
              <w:t xml:space="preserve"> </w:t>
            </w:r>
            <w:r>
              <w:rPr>
                <w:rFonts w:eastAsia="Dotum"/>
                <w:b/>
                <w:sz w:val="20"/>
              </w:rPr>
              <w:t>TRADICIONAL</w:t>
            </w:r>
            <w:r>
              <w:rPr>
                <w:rFonts w:eastAsia="Dotum"/>
                <w:sz w:val="20"/>
              </w:rPr>
              <w:t xml:space="preserve"> </w:t>
            </w:r>
            <w:r>
              <w:rPr>
                <w:bCs/>
                <w:sz w:val="20"/>
              </w:rPr>
              <w:t xml:space="preserve">obtido por fusão de uma massa de coalhada dessorada e lavada obtida por coagulação ácida e/ou enzimática do leite com adição de creme de leite e/ou manteiga e/ou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Poderá conter coalho, coagulantes apropriados, creme, manteiga, gordura anidra de leite ou </w:t>
            </w:r>
            <w:proofErr w:type="spellStart"/>
            <w:r>
              <w:rPr>
                <w:bCs/>
                <w:sz w:val="20"/>
              </w:rPr>
              <w:t>butter</w:t>
            </w:r>
            <w:proofErr w:type="spellEnd"/>
            <w:r>
              <w:rPr>
                <w:bCs/>
                <w:sz w:val="20"/>
              </w:rPr>
              <w:t xml:space="preserve"> </w:t>
            </w:r>
            <w:proofErr w:type="spellStart"/>
            <w:r>
              <w:rPr>
                <w:bCs/>
                <w:sz w:val="20"/>
              </w:rPr>
              <w:t>oil</w:t>
            </w:r>
            <w:proofErr w:type="spellEnd"/>
            <w:r>
              <w:rPr>
                <w:bCs/>
                <w:sz w:val="20"/>
              </w:rPr>
              <w:t xml:space="preserve">, sólido de origem láctea, leite em pó, caseína, </w:t>
            </w:r>
            <w:proofErr w:type="spellStart"/>
            <w:r>
              <w:rPr>
                <w:bCs/>
                <w:sz w:val="20"/>
              </w:rPr>
              <w:t>caseinatos</w:t>
            </w:r>
            <w:proofErr w:type="spellEnd"/>
            <w:r>
              <w:rPr>
                <w:bCs/>
                <w:sz w:val="20"/>
              </w:rPr>
              <w:t xml:space="preserve">, cloreto de sódio, cloreto de cálcio, fermentos lácteos ou cultivos específicos. Não poderá conter condimentos, especiarias, corantes, amido, trigo e gordura vegetal hidrogenada. Deverá ser de consistência </w:t>
            </w:r>
            <w:proofErr w:type="spellStart"/>
            <w:r>
              <w:rPr>
                <w:bCs/>
                <w:sz w:val="20"/>
              </w:rPr>
              <w:t>untável</w:t>
            </w:r>
            <w:proofErr w:type="spellEnd"/>
            <w:r>
              <w:rPr>
                <w:bCs/>
                <w:sz w:val="20"/>
              </w:rPr>
              <w:t xml:space="preserve"> e textura cremosa fina lisa, matéria gorda no extrato seco de no mínimo 55g/100g e umidade máxima de 65g/100g. Deverá ter registro no MAPA, com obtenção do SIF. Embalagem em pote em polipropileno ou polietileno de alta densidade contendo de 200g a 300g, cada.</w:t>
            </w:r>
          </w:p>
          <w:p w14:paraId="3D1A69E9" w14:textId="77777777" w:rsidR="00DA7D8C" w:rsidRDefault="00DA7D8C">
            <w:pPr>
              <w:tabs>
                <w:tab w:val="left" w:pos="0"/>
              </w:tabs>
              <w:jc w:val="both"/>
              <w:rPr>
                <w:b/>
                <w:bCs/>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5DF240" w14:textId="77777777" w:rsidR="00DA7D8C" w:rsidRDefault="00DA7D8C">
            <w:pPr>
              <w:jc w:val="center"/>
              <w:rPr>
                <w:bCs/>
                <w:sz w:val="20"/>
                <w:shd w:val="clear" w:color="auto" w:fill="FFFFFF"/>
                <w:lang w:eastAsia="en-US"/>
              </w:rPr>
            </w:pPr>
            <w:r>
              <w:rPr>
                <w:bCs/>
                <w:sz w:val="20"/>
                <w:shd w:val="clear" w:color="auto" w:fill="FFFFFF"/>
              </w:rPr>
              <w:lastRenderedPageBreak/>
              <w:t>Não encontrado</w:t>
            </w:r>
          </w:p>
        </w:tc>
        <w:tc>
          <w:tcPr>
            <w:tcW w:w="1134" w:type="dxa"/>
            <w:tcBorders>
              <w:top w:val="single" w:sz="4" w:space="0" w:color="auto"/>
              <w:left w:val="single" w:sz="4" w:space="0" w:color="auto"/>
              <w:bottom w:val="single" w:sz="4" w:space="0" w:color="auto"/>
              <w:right w:val="single" w:sz="4" w:space="0" w:color="auto"/>
            </w:tcBorders>
          </w:tcPr>
          <w:p w14:paraId="64235C96" w14:textId="77777777" w:rsidR="00DA7D8C" w:rsidRDefault="00DA7D8C">
            <w:pPr>
              <w:tabs>
                <w:tab w:val="left" w:pos="0"/>
              </w:tabs>
              <w:jc w:val="center"/>
              <w:rPr>
                <w:sz w:val="20"/>
                <w:lang w:eastAsia="en-US"/>
              </w:rPr>
            </w:pPr>
          </w:p>
          <w:p w14:paraId="3BA3D071" w14:textId="77777777" w:rsidR="00DA7D8C" w:rsidRDefault="00DA7D8C">
            <w:pPr>
              <w:tabs>
                <w:tab w:val="left" w:pos="0"/>
              </w:tabs>
              <w:jc w:val="center"/>
              <w:rPr>
                <w:sz w:val="20"/>
              </w:rPr>
            </w:pPr>
          </w:p>
          <w:p w14:paraId="168052C0" w14:textId="77777777" w:rsidR="00DA7D8C" w:rsidRDefault="00DA7D8C">
            <w:pPr>
              <w:tabs>
                <w:tab w:val="left" w:pos="0"/>
              </w:tabs>
              <w:jc w:val="center"/>
              <w:rPr>
                <w:sz w:val="20"/>
              </w:rPr>
            </w:pPr>
          </w:p>
          <w:p w14:paraId="53F33F1B" w14:textId="77777777" w:rsidR="00DA7D8C" w:rsidRDefault="00DA7D8C">
            <w:pPr>
              <w:tabs>
                <w:tab w:val="left" w:pos="0"/>
              </w:tabs>
              <w:jc w:val="center"/>
              <w:rPr>
                <w:sz w:val="20"/>
              </w:rPr>
            </w:pPr>
          </w:p>
          <w:p w14:paraId="35C8C0DB" w14:textId="77777777" w:rsidR="00DA7D8C" w:rsidRDefault="00DA7D8C">
            <w:pPr>
              <w:tabs>
                <w:tab w:val="left" w:pos="0"/>
              </w:tabs>
              <w:jc w:val="center"/>
              <w:rPr>
                <w:sz w:val="20"/>
              </w:rPr>
            </w:pPr>
          </w:p>
          <w:p w14:paraId="719B676C" w14:textId="77777777" w:rsidR="00DA7D8C" w:rsidRDefault="00DA7D8C">
            <w:pPr>
              <w:tabs>
                <w:tab w:val="left" w:pos="0"/>
              </w:tabs>
              <w:jc w:val="center"/>
              <w:rPr>
                <w:sz w:val="20"/>
              </w:rPr>
            </w:pPr>
          </w:p>
          <w:p w14:paraId="71DBA094" w14:textId="77777777" w:rsidR="00DA7D8C" w:rsidRDefault="00DA7D8C">
            <w:pPr>
              <w:tabs>
                <w:tab w:val="left" w:pos="0"/>
              </w:tabs>
              <w:jc w:val="center"/>
              <w:rPr>
                <w:sz w:val="20"/>
              </w:rPr>
            </w:pPr>
          </w:p>
          <w:p w14:paraId="11AC41D5" w14:textId="77777777" w:rsidR="00DA7D8C" w:rsidRDefault="00DA7D8C">
            <w:pPr>
              <w:tabs>
                <w:tab w:val="left" w:pos="0"/>
              </w:tabs>
              <w:jc w:val="center"/>
              <w:rPr>
                <w:sz w:val="20"/>
              </w:rPr>
            </w:pPr>
          </w:p>
          <w:p w14:paraId="186649CB" w14:textId="77777777" w:rsidR="00DA7D8C" w:rsidRDefault="00DA7D8C">
            <w:pPr>
              <w:tabs>
                <w:tab w:val="left" w:pos="0"/>
              </w:tabs>
              <w:jc w:val="center"/>
              <w:rPr>
                <w:sz w:val="20"/>
              </w:rPr>
            </w:pPr>
          </w:p>
          <w:p w14:paraId="2729BA2D" w14:textId="77777777" w:rsidR="00DA7D8C" w:rsidRDefault="00DA7D8C">
            <w:pPr>
              <w:tabs>
                <w:tab w:val="left" w:pos="0"/>
              </w:tabs>
              <w:jc w:val="center"/>
              <w:rPr>
                <w:sz w:val="20"/>
                <w:lang w:eastAsia="en-US"/>
              </w:rPr>
            </w:pPr>
            <w:r>
              <w:rPr>
                <w:sz w:val="20"/>
              </w:rPr>
              <w:t>Copo 200g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D82A7D" w14:textId="77777777" w:rsidR="00DA7D8C" w:rsidRDefault="00DA7D8C">
            <w:pPr>
              <w:jc w:val="center"/>
              <w:rPr>
                <w:sz w:val="20"/>
                <w:lang w:eastAsia="en-US"/>
              </w:rPr>
            </w:pPr>
            <w:r>
              <w:rPr>
                <w:sz w:val="20"/>
              </w:rPr>
              <w:t>129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E2C498" w14:textId="77777777" w:rsidR="00DA7D8C" w:rsidRDefault="00DA7D8C">
            <w:pPr>
              <w:jc w:val="center"/>
              <w:rPr>
                <w:sz w:val="20"/>
                <w:lang w:eastAsia="en-US"/>
              </w:rPr>
            </w:pPr>
            <w:r>
              <w:rPr>
                <w:sz w:val="20"/>
              </w:rPr>
              <w:t>1.417</w:t>
            </w:r>
          </w:p>
        </w:tc>
      </w:tr>
      <w:tr w:rsidR="00DA7D8C" w14:paraId="1D0BDAEC" w14:textId="77777777" w:rsidTr="00DA7D8C">
        <w:tc>
          <w:tcPr>
            <w:tcW w:w="994" w:type="dxa"/>
            <w:tcBorders>
              <w:top w:val="single" w:sz="4" w:space="0" w:color="auto"/>
              <w:left w:val="single" w:sz="4" w:space="0" w:color="auto"/>
              <w:bottom w:val="single" w:sz="4" w:space="0" w:color="auto"/>
              <w:right w:val="single" w:sz="4" w:space="0" w:color="auto"/>
            </w:tcBorders>
            <w:vAlign w:val="center"/>
            <w:hideMark/>
          </w:tcPr>
          <w:p w14:paraId="6C1CCF59" w14:textId="77777777" w:rsidR="00DA7D8C" w:rsidRDefault="00DA7D8C">
            <w:pPr>
              <w:jc w:val="center"/>
              <w:rPr>
                <w:sz w:val="20"/>
                <w:lang w:eastAsia="en-US"/>
              </w:rPr>
            </w:pPr>
            <w:r>
              <w:rPr>
                <w:sz w:val="20"/>
              </w:rPr>
              <w:lastRenderedPageBreak/>
              <w:t>09</w:t>
            </w:r>
          </w:p>
        </w:tc>
        <w:tc>
          <w:tcPr>
            <w:tcW w:w="3972" w:type="dxa"/>
            <w:tcBorders>
              <w:top w:val="single" w:sz="4" w:space="0" w:color="auto"/>
              <w:left w:val="single" w:sz="4" w:space="0" w:color="auto"/>
              <w:bottom w:val="single" w:sz="4" w:space="0" w:color="auto"/>
              <w:right w:val="single" w:sz="4" w:space="0" w:color="auto"/>
            </w:tcBorders>
            <w:hideMark/>
          </w:tcPr>
          <w:p w14:paraId="284B6D5D" w14:textId="77777777" w:rsidR="00DA7D8C" w:rsidRDefault="00DA7D8C">
            <w:pPr>
              <w:tabs>
                <w:tab w:val="left" w:pos="0"/>
              </w:tabs>
              <w:jc w:val="both"/>
              <w:rPr>
                <w:b/>
                <w:bCs/>
                <w:sz w:val="20"/>
                <w:lang w:eastAsia="en-US"/>
              </w:rPr>
            </w:pPr>
            <w:r>
              <w:rPr>
                <w:b/>
                <w:bCs/>
                <w:sz w:val="20"/>
              </w:rPr>
              <w:t xml:space="preserve">REQUEIJÃO VEGETAL </w:t>
            </w:r>
            <w:r>
              <w:rPr>
                <w:bCs/>
                <w:sz w:val="20"/>
              </w:rPr>
              <w:t>feito à base de castanha de caju, sem lactose, sem soja.</w:t>
            </w:r>
            <w:r>
              <w:rPr>
                <w:b/>
                <w:bCs/>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AF4F24" w14:textId="77777777" w:rsidR="00DA7D8C" w:rsidRDefault="00DA7D8C">
            <w:pPr>
              <w:jc w:val="center"/>
              <w:rPr>
                <w:bCs/>
                <w:sz w:val="20"/>
                <w:shd w:val="clear" w:color="auto" w:fill="FFFFFF"/>
                <w:lang w:eastAsia="en-US"/>
              </w:rPr>
            </w:pPr>
            <w:r>
              <w:rPr>
                <w:bCs/>
                <w:sz w:val="20"/>
                <w:shd w:val="clear" w:color="auto" w:fill="FFFFFF"/>
              </w:rPr>
              <w:t>Não encontrado</w:t>
            </w:r>
          </w:p>
        </w:tc>
        <w:tc>
          <w:tcPr>
            <w:tcW w:w="1134" w:type="dxa"/>
            <w:tcBorders>
              <w:top w:val="single" w:sz="4" w:space="0" w:color="auto"/>
              <w:left w:val="single" w:sz="4" w:space="0" w:color="auto"/>
              <w:bottom w:val="single" w:sz="4" w:space="0" w:color="auto"/>
              <w:right w:val="single" w:sz="4" w:space="0" w:color="auto"/>
            </w:tcBorders>
          </w:tcPr>
          <w:p w14:paraId="107C076D" w14:textId="77777777" w:rsidR="00DA7D8C" w:rsidRDefault="00DA7D8C">
            <w:pPr>
              <w:tabs>
                <w:tab w:val="left" w:pos="0"/>
              </w:tabs>
              <w:jc w:val="center"/>
              <w:rPr>
                <w:sz w:val="20"/>
                <w:lang w:eastAsia="en-US"/>
              </w:rPr>
            </w:pPr>
          </w:p>
          <w:p w14:paraId="013590EE" w14:textId="77777777" w:rsidR="00DA7D8C" w:rsidRDefault="00DA7D8C">
            <w:pPr>
              <w:tabs>
                <w:tab w:val="left" w:pos="0"/>
              </w:tabs>
              <w:jc w:val="center"/>
              <w:rPr>
                <w:sz w:val="20"/>
                <w:lang w:eastAsia="en-US"/>
              </w:rPr>
            </w:pPr>
            <w:r>
              <w:rPr>
                <w:sz w:val="20"/>
              </w:rPr>
              <w:t xml:space="preserve">Pote 180g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05B401" w14:textId="77777777" w:rsidR="00DA7D8C" w:rsidRDefault="00DA7D8C">
            <w:pPr>
              <w:jc w:val="center"/>
              <w:rPr>
                <w:sz w:val="20"/>
                <w:lang w:eastAsia="en-US"/>
              </w:rPr>
            </w:pPr>
            <w:r>
              <w:rPr>
                <w:sz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77763" w14:textId="77777777" w:rsidR="00DA7D8C" w:rsidRDefault="00DA7D8C">
            <w:pPr>
              <w:jc w:val="center"/>
              <w:rPr>
                <w:sz w:val="20"/>
                <w:lang w:eastAsia="en-US"/>
              </w:rPr>
            </w:pPr>
            <w:r>
              <w:rPr>
                <w:sz w:val="20"/>
              </w:rPr>
              <w:t>21</w:t>
            </w:r>
          </w:p>
        </w:tc>
      </w:tr>
    </w:tbl>
    <w:p w14:paraId="6ADA4DEC" w14:textId="77777777" w:rsidR="00DA7D8C" w:rsidRDefault="00DA7D8C" w:rsidP="00DA7D8C">
      <w:pPr>
        <w:spacing w:line="360" w:lineRule="auto"/>
        <w:jc w:val="both"/>
        <w:rPr>
          <w:rFonts w:ascii="Arial" w:hAnsi="Arial" w:cs="Arial"/>
          <w:bCs/>
          <w:sz w:val="20"/>
          <w:szCs w:val="22"/>
          <w:lang w:eastAsia="en-US"/>
        </w:rPr>
      </w:pPr>
    </w:p>
    <w:p w14:paraId="53EC4DCB" w14:textId="77777777" w:rsidR="00DA7D8C" w:rsidRPr="00DA7D8C" w:rsidRDefault="00DA7D8C" w:rsidP="00DA7D8C">
      <w:pPr>
        <w:spacing w:before="120" w:after="120"/>
        <w:jc w:val="both"/>
        <w:rPr>
          <w:color w:val="000000"/>
          <w:sz w:val="24"/>
          <w:szCs w:val="24"/>
        </w:rPr>
      </w:pPr>
      <w:r w:rsidRPr="00DA7D8C">
        <w:rPr>
          <w:color w:val="000000"/>
          <w:sz w:val="24"/>
          <w:szCs w:val="24"/>
        </w:rPr>
        <w:t>1.2.1 - O contrato oferece maior detalhamento das regras que serão aplicadas em relação à vigência da contratação.</w:t>
      </w:r>
    </w:p>
    <w:p w14:paraId="2B7156B7" w14:textId="77777777" w:rsidR="00DA7D8C" w:rsidRPr="00DA7D8C" w:rsidRDefault="00DA7D8C" w:rsidP="00DA7D8C">
      <w:pPr>
        <w:pStyle w:val="Nivel2"/>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1.2.2 - Os itens objetos desta contratação são caracterizados como comuns, conforme Art. 6º, XIII, da Lei Federal 14.133/2021.</w:t>
      </w:r>
    </w:p>
    <w:p w14:paraId="48C69680" w14:textId="77777777" w:rsidR="00DA7D8C" w:rsidRPr="00DA7D8C" w:rsidRDefault="00DA7D8C" w:rsidP="00DA7D8C">
      <w:pPr>
        <w:widowControl w:val="0"/>
        <w:autoSpaceDE w:val="0"/>
        <w:autoSpaceDN w:val="0"/>
        <w:adjustRightInd w:val="0"/>
        <w:spacing w:before="120" w:after="120"/>
        <w:jc w:val="both"/>
        <w:rPr>
          <w:sz w:val="24"/>
          <w:szCs w:val="24"/>
        </w:rPr>
      </w:pPr>
      <w:r w:rsidRPr="00DA7D8C">
        <w:rPr>
          <w:sz w:val="24"/>
          <w:szCs w:val="24"/>
        </w:rPr>
        <w:t>A armazenagem dos itens deve observar alguns cuidados, tais como:</w:t>
      </w:r>
    </w:p>
    <w:p w14:paraId="058884D8" w14:textId="77777777" w:rsidR="00DA7D8C" w:rsidRPr="00DA7D8C" w:rsidRDefault="00DA7D8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DA7D8C">
        <w:t>Os itens devem ser resguardados contra furto ou roubo, e protegidos contra ação dos perigos mecânicos e das ameaças climáticas, bem como de animais daninhos;</w:t>
      </w:r>
    </w:p>
    <w:p w14:paraId="615D0BDD" w14:textId="77777777" w:rsidR="00DA7D8C" w:rsidRPr="00DA7D8C" w:rsidRDefault="00DA7D8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DA7D8C">
        <w:t>Os itens estocados há mais tempo devem ser disponibilizados em primeiro lugar, com a finalidade de evitar o envelhecimento do estoque, observados os prazos de validade;</w:t>
      </w:r>
    </w:p>
    <w:p w14:paraId="499CFC5E" w14:textId="77777777" w:rsidR="00DA7D8C" w:rsidRPr="00DA7D8C" w:rsidRDefault="00DA7D8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DA7D8C">
        <w:t>Os itens que possuem grande movimentação devem ser estocados em lugar de fácil acesso e, sempre que possível, próximos das áreas de expedição, enquanto os itens que possuam pequena movimentação devem ser estocados na parte mais afastada das áreas de expedição;</w:t>
      </w:r>
    </w:p>
    <w:p w14:paraId="268A8F3F" w14:textId="77777777" w:rsidR="00DA7D8C" w:rsidRPr="00DA7D8C" w:rsidRDefault="00DA7D8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DA7D8C">
        <w:t>Os itens devem ser conservados em embalagens originais e somente abertos quando houver necessidade de fornecimento, ou por ocasião da utilização;</w:t>
      </w:r>
    </w:p>
    <w:p w14:paraId="2CA62959" w14:textId="77777777" w:rsidR="00DA7D8C" w:rsidRPr="00DA7D8C" w:rsidRDefault="00DA7D8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DA7D8C">
        <w:t>A arrumação dos itens deve ser feita de modo a manter voltada para o lado de acesso ao local de armazenagem a face da embalagem ou etiqueta contendo marcação do item, permitindo assim a fácil e rápida leitura de identificação e das demais informações registradas;</w:t>
      </w:r>
    </w:p>
    <w:p w14:paraId="7D8CFD6A" w14:textId="77777777" w:rsidR="00DA7D8C" w:rsidRPr="00DA7D8C" w:rsidRDefault="00DA7D8C" w:rsidP="00900769">
      <w:pPr>
        <w:pStyle w:val="PargrafodaLista"/>
        <w:widowControl w:val="0"/>
        <w:numPr>
          <w:ilvl w:val="0"/>
          <w:numId w:val="43"/>
        </w:numPr>
        <w:suppressAutoHyphens w:val="0"/>
        <w:autoSpaceDE w:val="0"/>
        <w:autoSpaceDN w:val="0"/>
        <w:adjustRightInd w:val="0"/>
        <w:spacing w:before="120" w:after="120"/>
        <w:ind w:left="0" w:firstLine="0"/>
        <w:contextualSpacing/>
        <w:jc w:val="both"/>
      </w:pPr>
      <w:r w:rsidRPr="00DA7D8C">
        <w:t>Quando o item tiver que ser empilhado, deve-se atentar para a segurança e altura das pilhas, de modo a não afetar sua qualidade pelo efeito da pressão decorrente, bem como para o arejamento necessário.</w:t>
      </w:r>
    </w:p>
    <w:p w14:paraId="24E2D3A8" w14:textId="11EBC4CF" w:rsidR="00DA7D8C" w:rsidRPr="00DA7D8C" w:rsidRDefault="005F2430" w:rsidP="00DA7D8C">
      <w:pPr>
        <w:spacing w:before="120" w:after="120"/>
        <w:jc w:val="both"/>
        <w:rPr>
          <w:b/>
          <w:sz w:val="24"/>
          <w:szCs w:val="24"/>
        </w:rPr>
      </w:pPr>
      <w:r>
        <w:rPr>
          <w:b/>
          <w:sz w:val="24"/>
          <w:szCs w:val="24"/>
        </w:rPr>
        <w:t>2</w:t>
      </w:r>
      <w:r w:rsidR="00DA7D8C" w:rsidRPr="00DA7D8C">
        <w:rPr>
          <w:b/>
          <w:sz w:val="24"/>
          <w:szCs w:val="24"/>
        </w:rPr>
        <w:t xml:space="preserve"> – REQUISITOS DA CONTRATAÇÃO</w:t>
      </w:r>
    </w:p>
    <w:p w14:paraId="2CDE8928" w14:textId="58AD320A" w:rsidR="00DA7D8C" w:rsidRPr="00DA7D8C" w:rsidRDefault="005F2430" w:rsidP="00DA7D8C">
      <w:pPr>
        <w:spacing w:before="120" w:after="120"/>
        <w:jc w:val="both"/>
        <w:rPr>
          <w:sz w:val="24"/>
          <w:szCs w:val="24"/>
        </w:rPr>
      </w:pPr>
      <w:r>
        <w:rPr>
          <w:sz w:val="24"/>
          <w:szCs w:val="24"/>
        </w:rPr>
        <w:t>2</w:t>
      </w:r>
      <w:r w:rsidR="00DA7D8C" w:rsidRPr="00DA7D8C">
        <w:rPr>
          <w:sz w:val="24"/>
          <w:szCs w:val="24"/>
        </w:rPr>
        <w:t>.1 – Para a execução do objeto, deverão ser observadas, no que couber e quando aplicável, normativos gerais como: Lei nº 11.346/2006, Lei nº 9.394/1996, Decreto-Lei nº 986/1969, Portaria Interministerial nº 1.010/2006, Resolução FNDE nº 06/2020, Norma Brasileira ABNT NBR ISSO 22000, bem como as Notas Técnicas do PNAE vigentes, legislação complementar, correlatas e alterações supervenientes.</w:t>
      </w:r>
    </w:p>
    <w:p w14:paraId="7040950D" w14:textId="5E8B1272" w:rsidR="00DA7D8C" w:rsidRPr="00DA7D8C" w:rsidRDefault="005F2430" w:rsidP="00DA7D8C">
      <w:pPr>
        <w:spacing w:before="120" w:after="120"/>
        <w:jc w:val="both"/>
        <w:rPr>
          <w:sz w:val="24"/>
          <w:szCs w:val="24"/>
        </w:rPr>
      </w:pPr>
      <w:r>
        <w:rPr>
          <w:sz w:val="24"/>
          <w:szCs w:val="24"/>
        </w:rPr>
        <w:t>2</w:t>
      </w:r>
      <w:r w:rsidR="00DA7D8C" w:rsidRPr="00DA7D8C">
        <w:rPr>
          <w:sz w:val="24"/>
          <w:szCs w:val="24"/>
        </w:rPr>
        <w:t xml:space="preserve">.2 – Como critérios de controle de qualidade e boas práticas, deverão ser observadas, no que couber e quando </w:t>
      </w:r>
      <w:proofErr w:type="gramStart"/>
      <w:r w:rsidR="00DA7D8C" w:rsidRPr="00DA7D8C">
        <w:rPr>
          <w:sz w:val="24"/>
          <w:szCs w:val="24"/>
        </w:rPr>
        <w:t>aplicável, legislações</w:t>
      </w:r>
      <w:proofErr w:type="gramEnd"/>
      <w:r w:rsidR="00DA7D8C" w:rsidRPr="00DA7D8C">
        <w:rPr>
          <w:sz w:val="24"/>
          <w:szCs w:val="24"/>
        </w:rPr>
        <w:t xml:space="preserve"> como: Lei 10.674/2003, Resolução RDC ANVISA nº 49/2013, Resolução RDC ANVISA nº 27/2010, Resolução RDC ANVISA nº 340/2002,Resolução RDC ANVISA nº 275/2002, bem como legislação complementar, correlata e alterações supervenientes.</w:t>
      </w:r>
    </w:p>
    <w:p w14:paraId="78A30589" w14:textId="3B58EAE2" w:rsidR="00DA7D8C" w:rsidRPr="00DA7D8C" w:rsidRDefault="005F2430" w:rsidP="00DA7D8C">
      <w:pPr>
        <w:spacing w:before="120" w:after="120"/>
        <w:jc w:val="both"/>
        <w:rPr>
          <w:sz w:val="24"/>
          <w:szCs w:val="24"/>
        </w:rPr>
      </w:pPr>
      <w:r>
        <w:rPr>
          <w:sz w:val="24"/>
          <w:szCs w:val="24"/>
        </w:rPr>
        <w:t>2</w:t>
      </w:r>
      <w:r w:rsidR="00DA7D8C" w:rsidRPr="00DA7D8C">
        <w:rPr>
          <w:sz w:val="24"/>
          <w:szCs w:val="24"/>
        </w:rPr>
        <w:t>.3 - Também são requisitos relevantes para a contratação:</w:t>
      </w:r>
    </w:p>
    <w:p w14:paraId="211855AD" w14:textId="3AD46787" w:rsidR="00DA7D8C" w:rsidRPr="00DA7D8C" w:rsidRDefault="005F2430" w:rsidP="00DA7D8C">
      <w:pPr>
        <w:spacing w:before="120" w:after="120"/>
        <w:jc w:val="both"/>
        <w:rPr>
          <w:sz w:val="24"/>
          <w:szCs w:val="24"/>
        </w:rPr>
      </w:pPr>
      <w:r>
        <w:rPr>
          <w:sz w:val="24"/>
          <w:szCs w:val="24"/>
        </w:rPr>
        <w:t>2</w:t>
      </w:r>
      <w:r w:rsidR="00DA7D8C" w:rsidRPr="00DA7D8C">
        <w:rPr>
          <w:sz w:val="24"/>
          <w:szCs w:val="24"/>
        </w:rPr>
        <w:t>.3.1 - Observância aos termos do instrumento convocatório da contratação e às legislações federal, estadual e municipal e normatizações relacionadas vigentes;</w:t>
      </w:r>
    </w:p>
    <w:p w14:paraId="3D9B9FE5" w14:textId="3AC99DF4" w:rsidR="00DA7D8C" w:rsidRPr="00DA7D8C" w:rsidRDefault="005F2430" w:rsidP="00DA7D8C">
      <w:pPr>
        <w:spacing w:before="120" w:after="120"/>
        <w:jc w:val="both"/>
        <w:rPr>
          <w:sz w:val="24"/>
          <w:szCs w:val="24"/>
        </w:rPr>
      </w:pPr>
      <w:r>
        <w:rPr>
          <w:sz w:val="24"/>
          <w:szCs w:val="24"/>
        </w:rPr>
        <w:t>2</w:t>
      </w:r>
      <w:r w:rsidR="00DA7D8C" w:rsidRPr="00DA7D8C">
        <w:rPr>
          <w:sz w:val="24"/>
          <w:szCs w:val="24"/>
        </w:rPr>
        <w:t>.3.2 – Observância às normas técnicas em geral, em especial as relacionadas com saúde operacional e segurança do trabalho;</w:t>
      </w:r>
    </w:p>
    <w:p w14:paraId="1651EA10" w14:textId="7440C71F" w:rsidR="00DA7D8C" w:rsidRPr="00DA7D8C" w:rsidRDefault="005F2430" w:rsidP="00DA7D8C">
      <w:pPr>
        <w:spacing w:before="120" w:after="120"/>
        <w:jc w:val="both"/>
        <w:rPr>
          <w:sz w:val="24"/>
          <w:szCs w:val="24"/>
        </w:rPr>
      </w:pPr>
      <w:r>
        <w:rPr>
          <w:sz w:val="24"/>
          <w:szCs w:val="24"/>
        </w:rPr>
        <w:t>2</w:t>
      </w:r>
      <w:r w:rsidR="00DA7D8C" w:rsidRPr="00DA7D8C">
        <w:rPr>
          <w:sz w:val="24"/>
          <w:szCs w:val="24"/>
        </w:rPr>
        <w:t>.3.3 – Combate ao trabalho infantil ilegal e ao trabalho escravo e análogo a escravo.</w:t>
      </w:r>
    </w:p>
    <w:p w14:paraId="5F8D216E" w14:textId="1FC1AE84" w:rsidR="00DA7D8C" w:rsidRPr="00DA7D8C" w:rsidRDefault="005F2430" w:rsidP="00DA7D8C">
      <w:pPr>
        <w:spacing w:before="120" w:after="120"/>
        <w:jc w:val="both"/>
        <w:rPr>
          <w:sz w:val="24"/>
          <w:szCs w:val="24"/>
        </w:rPr>
      </w:pPr>
      <w:r>
        <w:rPr>
          <w:sz w:val="24"/>
          <w:szCs w:val="24"/>
        </w:rPr>
        <w:lastRenderedPageBreak/>
        <w:t>2</w:t>
      </w:r>
      <w:r w:rsidR="00DA7D8C" w:rsidRPr="00DA7D8C">
        <w:rPr>
          <w:sz w:val="24"/>
          <w:szCs w:val="24"/>
        </w:rPr>
        <w:t>.3.4 – Compromisso com a redução do impacto ambiental negativo e com proteção ao meio natural e antrópico.</w:t>
      </w:r>
    </w:p>
    <w:p w14:paraId="44486CF3" w14:textId="0ADB2AC9" w:rsidR="00DA7D8C" w:rsidRPr="00DA7D8C" w:rsidRDefault="005F2430" w:rsidP="00DA7D8C">
      <w:pPr>
        <w:spacing w:before="120" w:after="120"/>
        <w:jc w:val="both"/>
        <w:rPr>
          <w:sz w:val="24"/>
          <w:szCs w:val="24"/>
        </w:rPr>
      </w:pPr>
      <w:r>
        <w:rPr>
          <w:sz w:val="24"/>
          <w:szCs w:val="24"/>
        </w:rPr>
        <w:t>2</w:t>
      </w:r>
      <w:r w:rsidR="00DA7D8C" w:rsidRPr="00DA7D8C">
        <w:rPr>
          <w:sz w:val="24"/>
          <w:szCs w:val="24"/>
        </w:rPr>
        <w:t>.3.5 – Garantia da prevalência dos princípios da legalidade, impessoalidade, moralidade, isonomia, publicidade, probidade administrativa, julgamento objetivo e vinculação ao instrumento convocatório em todo processo licitatório.</w:t>
      </w:r>
    </w:p>
    <w:p w14:paraId="29888703" w14:textId="77777777" w:rsidR="00DA7D8C" w:rsidRPr="00DA7D8C" w:rsidRDefault="00DA7D8C" w:rsidP="00DA7D8C">
      <w:pPr>
        <w:pStyle w:val="Nvel3-R"/>
        <w:numPr>
          <w:ilvl w:val="0"/>
          <w:numId w:val="0"/>
        </w:numPr>
        <w:spacing w:line="240" w:lineRule="auto"/>
        <w:rPr>
          <w:rFonts w:ascii="Times New Roman" w:hAnsi="Times New Roman" w:cs="Times New Roman"/>
          <w:b/>
          <w:bCs/>
          <w:i w:val="0"/>
          <w:color w:val="auto"/>
          <w:sz w:val="24"/>
          <w:szCs w:val="24"/>
        </w:rPr>
      </w:pPr>
      <w:r w:rsidRPr="00DA7D8C">
        <w:rPr>
          <w:rFonts w:ascii="Times New Roman" w:hAnsi="Times New Roman" w:cs="Times New Roman"/>
          <w:b/>
          <w:bCs/>
          <w:i w:val="0"/>
          <w:color w:val="auto"/>
          <w:sz w:val="24"/>
          <w:szCs w:val="24"/>
        </w:rPr>
        <w:t>Sustentabilidade:</w:t>
      </w:r>
    </w:p>
    <w:p w14:paraId="75B044AB" w14:textId="00548DC7" w:rsidR="00DA7D8C" w:rsidRPr="00DA7D8C" w:rsidRDefault="005F2430" w:rsidP="00DA7D8C">
      <w:pPr>
        <w:pStyle w:val="Nivel2"/>
        <w:spacing w:line="240" w:lineRule="auto"/>
        <w:ind w:left="0" w:firstLine="0"/>
        <w:rPr>
          <w:rFonts w:ascii="Times New Roman" w:hAnsi="Times New Roman" w:cs="Times New Roman"/>
          <w:iCs/>
          <w:color w:val="auto"/>
          <w:sz w:val="24"/>
          <w:szCs w:val="24"/>
        </w:rPr>
      </w:pPr>
      <w:r>
        <w:rPr>
          <w:rFonts w:ascii="Times New Roman" w:hAnsi="Times New Roman" w:cs="Times New Roman"/>
          <w:iCs/>
          <w:color w:val="auto"/>
          <w:sz w:val="24"/>
          <w:szCs w:val="24"/>
        </w:rPr>
        <w:t>2</w:t>
      </w:r>
      <w:r w:rsidR="00DA7D8C" w:rsidRPr="00DA7D8C">
        <w:rPr>
          <w:rFonts w:ascii="Times New Roman" w:hAnsi="Times New Roman" w:cs="Times New Roman"/>
          <w:iCs/>
          <w:color w:val="auto"/>
          <w:sz w:val="24"/>
          <w:szCs w:val="24"/>
        </w:rPr>
        <w:t>.4 - Além dos critérios de sustentabilidade eventualmente inseridos na descrição do objeto, devem ser atendidos os seguintes requisitos, que se baseiam no Guia Nacional de Contratações Sustentáveis:</w:t>
      </w:r>
    </w:p>
    <w:p w14:paraId="06475860" w14:textId="28EDB33A" w:rsidR="00DA7D8C" w:rsidRPr="00DA7D8C" w:rsidRDefault="005F2430" w:rsidP="00DA7D8C">
      <w:pPr>
        <w:pStyle w:val="Nivel2"/>
        <w:spacing w:line="240" w:lineRule="auto"/>
        <w:ind w:left="0" w:firstLine="0"/>
        <w:rPr>
          <w:rFonts w:ascii="Times New Roman" w:hAnsi="Times New Roman" w:cs="Times New Roman"/>
          <w:iCs/>
          <w:color w:val="auto"/>
          <w:sz w:val="24"/>
          <w:szCs w:val="24"/>
          <w:shd w:val="clear" w:color="auto" w:fill="FFFFFF"/>
        </w:rPr>
      </w:pPr>
      <w:r>
        <w:rPr>
          <w:rFonts w:ascii="Times New Roman" w:hAnsi="Times New Roman" w:cs="Times New Roman"/>
          <w:iCs/>
          <w:color w:val="auto"/>
          <w:sz w:val="24"/>
          <w:szCs w:val="24"/>
          <w:shd w:val="clear" w:color="auto" w:fill="FFFFFF"/>
        </w:rPr>
        <w:t>2</w:t>
      </w:r>
      <w:r w:rsidR="00DA7D8C" w:rsidRPr="00DA7D8C">
        <w:rPr>
          <w:rFonts w:ascii="Times New Roman" w:hAnsi="Times New Roman" w:cs="Times New Roman"/>
          <w:iCs/>
          <w:color w:val="auto"/>
          <w:sz w:val="24"/>
          <w:szCs w:val="24"/>
          <w:shd w:val="clear" w:color="auto" w:fill="FFFFFF"/>
        </w:rPr>
        <w:t>.4.1 – Deverão ser observados, no que couber e quando aplicável, legislações como: Lei nº 9.832/1999, Resolução RDC ANVISA nº 326/2019, bem como legislação complementar, correlata e alterações supervenientes.</w:t>
      </w:r>
    </w:p>
    <w:p w14:paraId="7A15FEEA" w14:textId="77777777" w:rsidR="00DA7D8C" w:rsidRPr="00DA7D8C" w:rsidRDefault="00DA7D8C" w:rsidP="00DA7D8C">
      <w:pPr>
        <w:pStyle w:val="Nvel1-SemNum"/>
        <w:spacing w:before="120" w:after="120"/>
        <w:ind w:left="0"/>
        <w:rPr>
          <w:rFonts w:ascii="Times New Roman" w:hAnsi="Times New Roman" w:cs="Times New Roman"/>
          <w:color w:val="auto"/>
          <w:sz w:val="24"/>
          <w:szCs w:val="24"/>
        </w:rPr>
      </w:pPr>
      <w:r w:rsidRPr="00DA7D8C">
        <w:rPr>
          <w:rFonts w:ascii="Times New Roman" w:hAnsi="Times New Roman" w:cs="Times New Roman"/>
          <w:color w:val="auto"/>
          <w:sz w:val="24"/>
          <w:szCs w:val="24"/>
        </w:rPr>
        <w:t>Subcontratação</w:t>
      </w:r>
    </w:p>
    <w:p w14:paraId="38E13F02" w14:textId="77777777" w:rsidR="00DA7D8C" w:rsidRPr="00DA7D8C" w:rsidRDefault="00DA7D8C" w:rsidP="00DA7D8C">
      <w:pPr>
        <w:pStyle w:val="Nivel2"/>
        <w:spacing w:line="240" w:lineRule="auto"/>
        <w:ind w:left="0" w:firstLine="0"/>
        <w:rPr>
          <w:rFonts w:ascii="Times New Roman" w:hAnsi="Times New Roman" w:cs="Times New Roman"/>
          <w:iCs/>
          <w:color w:val="auto"/>
          <w:sz w:val="24"/>
          <w:szCs w:val="24"/>
        </w:rPr>
      </w:pPr>
      <w:r w:rsidRPr="00DA7D8C">
        <w:rPr>
          <w:rFonts w:ascii="Times New Roman" w:hAnsi="Times New Roman" w:cs="Times New Roman"/>
          <w:color w:val="auto"/>
          <w:sz w:val="24"/>
          <w:szCs w:val="24"/>
        </w:rPr>
        <w:t xml:space="preserve">3.5 - </w:t>
      </w:r>
      <w:r w:rsidRPr="00DA7D8C">
        <w:rPr>
          <w:rFonts w:ascii="Times New Roman" w:hAnsi="Times New Roman" w:cs="Times New Roman"/>
          <w:iCs/>
          <w:color w:val="auto"/>
          <w:sz w:val="24"/>
          <w:szCs w:val="24"/>
        </w:rPr>
        <w:t>Não será admitida a subcontratação do objeto contratual.</w:t>
      </w:r>
    </w:p>
    <w:p w14:paraId="343B0E10" w14:textId="77777777" w:rsidR="00DA7D8C" w:rsidRPr="00DA7D8C" w:rsidRDefault="00DA7D8C" w:rsidP="00DA7D8C">
      <w:pPr>
        <w:pStyle w:val="Nvel1-SemNum"/>
        <w:spacing w:before="120" w:after="120"/>
        <w:ind w:left="0"/>
        <w:rPr>
          <w:rFonts w:ascii="Times New Roman" w:hAnsi="Times New Roman" w:cs="Times New Roman"/>
          <w:color w:val="auto"/>
          <w:sz w:val="24"/>
          <w:szCs w:val="24"/>
        </w:rPr>
      </w:pPr>
      <w:r w:rsidRPr="00DA7D8C">
        <w:rPr>
          <w:rFonts w:ascii="Times New Roman" w:hAnsi="Times New Roman" w:cs="Times New Roman"/>
          <w:color w:val="auto"/>
          <w:sz w:val="24"/>
          <w:szCs w:val="24"/>
        </w:rPr>
        <w:t>Garantia da contratação</w:t>
      </w:r>
    </w:p>
    <w:p w14:paraId="58974996" w14:textId="4F1F8225" w:rsidR="00DA7D8C" w:rsidRPr="00DA7D8C" w:rsidRDefault="005F2430" w:rsidP="00DA7D8C">
      <w:pPr>
        <w:pStyle w:val="Nvel2-Red"/>
        <w:numPr>
          <w:ilvl w:val="0"/>
          <w:numId w:val="0"/>
        </w:numPr>
        <w:spacing w:line="240" w:lineRule="auto"/>
        <w:rPr>
          <w:rFonts w:ascii="Times New Roman" w:hAnsi="Times New Roman" w:cs="Times New Roman"/>
          <w:i w:val="0"/>
          <w:color w:val="auto"/>
          <w:sz w:val="24"/>
          <w:szCs w:val="24"/>
        </w:rPr>
      </w:pPr>
      <w:r>
        <w:rPr>
          <w:rFonts w:ascii="Times New Roman" w:hAnsi="Times New Roman" w:cs="Times New Roman"/>
          <w:i w:val="0"/>
          <w:iCs w:val="0"/>
          <w:color w:val="auto"/>
          <w:sz w:val="24"/>
          <w:szCs w:val="24"/>
        </w:rPr>
        <w:t>2.</w:t>
      </w:r>
      <w:r w:rsidR="00DA7D8C" w:rsidRPr="00DA7D8C">
        <w:rPr>
          <w:rFonts w:ascii="Times New Roman" w:hAnsi="Times New Roman" w:cs="Times New Roman"/>
          <w:i w:val="0"/>
          <w:iCs w:val="0"/>
          <w:color w:val="auto"/>
          <w:sz w:val="24"/>
          <w:szCs w:val="24"/>
        </w:rPr>
        <w:t>6</w:t>
      </w:r>
      <w:r w:rsidR="00DA7D8C" w:rsidRPr="00DA7D8C">
        <w:rPr>
          <w:rFonts w:ascii="Times New Roman" w:hAnsi="Times New Roman" w:cs="Times New Roman"/>
          <w:iCs w:val="0"/>
          <w:color w:val="auto"/>
          <w:sz w:val="24"/>
          <w:szCs w:val="24"/>
        </w:rPr>
        <w:t xml:space="preserve"> - </w:t>
      </w:r>
      <w:r w:rsidR="00DA7D8C" w:rsidRPr="00DA7D8C">
        <w:rPr>
          <w:rFonts w:ascii="Times New Roman" w:hAnsi="Times New Roman" w:cs="Times New Roman"/>
          <w:i w:val="0"/>
          <w:color w:val="auto"/>
          <w:sz w:val="24"/>
          <w:szCs w:val="24"/>
        </w:rPr>
        <w:t xml:space="preserve">Não haverá exigência da garantia da contratação dos </w:t>
      </w:r>
      <w:hyperlink r:id="rId107" w:anchor="art96" w:history="1">
        <w:r w:rsidR="00DA7D8C" w:rsidRPr="00DA7D8C">
          <w:rPr>
            <w:rStyle w:val="Hyperlink"/>
            <w:rFonts w:ascii="Times New Roman" w:hAnsi="Times New Roman" w:cs="Times New Roman"/>
            <w:i w:val="0"/>
            <w:color w:val="auto"/>
            <w:sz w:val="24"/>
            <w:szCs w:val="24"/>
          </w:rPr>
          <w:t>artigos 96 e seguintes da Lei nº 14.133, de 2021</w:t>
        </w:r>
      </w:hyperlink>
      <w:r w:rsidR="00DA7D8C" w:rsidRPr="00DA7D8C">
        <w:rPr>
          <w:rFonts w:ascii="Times New Roman" w:hAnsi="Times New Roman" w:cs="Times New Roman"/>
          <w:i w:val="0"/>
          <w:color w:val="auto"/>
          <w:sz w:val="24"/>
          <w:szCs w:val="24"/>
        </w:rPr>
        <w:t>.</w:t>
      </w:r>
    </w:p>
    <w:p w14:paraId="68F4B77F" w14:textId="77777777" w:rsidR="00DA7D8C" w:rsidRPr="00DA7D8C" w:rsidRDefault="00DA7D8C" w:rsidP="00DA7D8C">
      <w:pPr>
        <w:pStyle w:val="Nivel01"/>
        <w:tabs>
          <w:tab w:val="left" w:pos="0"/>
        </w:tabs>
        <w:spacing w:before="120" w:after="120"/>
        <w:ind w:left="0" w:firstLine="0"/>
        <w:rPr>
          <w:rFonts w:ascii="Times New Roman" w:hAnsi="Times New Roman" w:cs="Times New Roman"/>
          <w:sz w:val="24"/>
          <w:szCs w:val="24"/>
        </w:rPr>
      </w:pPr>
      <w:proofErr w:type="gramStart"/>
      <w:r w:rsidRPr="00DA7D8C">
        <w:rPr>
          <w:rFonts w:ascii="Times New Roman" w:hAnsi="Times New Roman" w:cs="Times New Roman"/>
          <w:sz w:val="24"/>
          <w:szCs w:val="24"/>
        </w:rPr>
        <w:t>4 - EXECUÇÃO</w:t>
      </w:r>
      <w:proofErr w:type="gramEnd"/>
      <w:r w:rsidRPr="00DA7D8C">
        <w:rPr>
          <w:rFonts w:ascii="Times New Roman" w:hAnsi="Times New Roman" w:cs="Times New Roman"/>
          <w:sz w:val="24"/>
          <w:szCs w:val="24"/>
        </w:rPr>
        <w:t xml:space="preserve"> DO OBJETO</w:t>
      </w:r>
    </w:p>
    <w:p w14:paraId="0F307255" w14:textId="77777777" w:rsidR="00DA7D8C" w:rsidRPr="00DA7D8C" w:rsidRDefault="00DA7D8C" w:rsidP="00DA7D8C">
      <w:pPr>
        <w:spacing w:before="120" w:after="120"/>
        <w:jc w:val="both"/>
        <w:rPr>
          <w:sz w:val="24"/>
          <w:szCs w:val="24"/>
        </w:rPr>
      </w:pPr>
      <w:r w:rsidRPr="00DA7D8C">
        <w:rPr>
          <w:sz w:val="24"/>
          <w:szCs w:val="24"/>
        </w:rPr>
        <w:t>4.1 – A forma de execução será DIRETA, com fornecimento PARCELADO.</w:t>
      </w:r>
    </w:p>
    <w:p w14:paraId="509EEFA2" w14:textId="77777777" w:rsidR="00DA7D8C" w:rsidRPr="00DA7D8C" w:rsidRDefault="00DA7D8C" w:rsidP="00DA7D8C">
      <w:pPr>
        <w:spacing w:before="120" w:after="120"/>
        <w:jc w:val="both"/>
        <w:rPr>
          <w:sz w:val="24"/>
          <w:szCs w:val="24"/>
        </w:rPr>
      </w:pPr>
      <w:r w:rsidRPr="00DA7D8C">
        <w:rPr>
          <w:sz w:val="24"/>
          <w:szCs w:val="24"/>
        </w:rPr>
        <w:t>4.2 - A Administração emitirá por escrito ordem de fornecimento, com a quantidade e identificação dos bens a serem entregues, periodicidade da entrega, o prazo máximo e o local de entrega, a quantidade, a identificação e assinatura do gestor responsável pela emissão da ordem e a identificação da pessoa jurídica a que se destina a ordem.</w:t>
      </w:r>
    </w:p>
    <w:p w14:paraId="7C5C0200" w14:textId="77777777" w:rsidR="00DA7D8C" w:rsidRPr="00DA7D8C" w:rsidRDefault="00DA7D8C" w:rsidP="00DA7D8C">
      <w:pPr>
        <w:spacing w:before="120" w:after="120"/>
        <w:jc w:val="both"/>
        <w:rPr>
          <w:sz w:val="24"/>
          <w:szCs w:val="24"/>
        </w:rPr>
      </w:pPr>
      <w:r w:rsidRPr="00DA7D8C">
        <w:rPr>
          <w:sz w:val="24"/>
          <w:szCs w:val="24"/>
        </w:rPr>
        <w:t xml:space="preserve">4.3 – Os bens serão entregues conforme ordens de fornecimento, em até 05 (cinco) dias úteis, após o recebimento da mesma, nos endereços descritos no </w:t>
      </w:r>
      <w:r w:rsidRPr="00DA7D8C">
        <w:rPr>
          <w:b/>
          <w:sz w:val="24"/>
          <w:szCs w:val="24"/>
          <w:u w:val="single"/>
        </w:rPr>
        <w:t>Anexo D</w:t>
      </w:r>
      <w:r w:rsidRPr="00DA7D8C">
        <w:rPr>
          <w:sz w:val="24"/>
          <w:szCs w:val="24"/>
        </w:rPr>
        <w:t xml:space="preserve"> deste Termo de Referência, podendo o fornecimento ser de forma semanal ou quinzenal, conforme </w:t>
      </w:r>
      <w:r w:rsidRPr="00DA7D8C">
        <w:rPr>
          <w:b/>
          <w:sz w:val="24"/>
          <w:szCs w:val="24"/>
          <w:u w:val="single"/>
        </w:rPr>
        <w:t>Anexo B</w:t>
      </w:r>
      <w:r w:rsidRPr="00DA7D8C">
        <w:rPr>
          <w:sz w:val="24"/>
          <w:szCs w:val="24"/>
        </w:rPr>
        <w:t>.</w:t>
      </w:r>
    </w:p>
    <w:p w14:paraId="70C5A645" w14:textId="77777777" w:rsidR="00DA7D8C" w:rsidRPr="00DA7D8C" w:rsidRDefault="00DA7D8C" w:rsidP="00DA7D8C">
      <w:pPr>
        <w:spacing w:before="120" w:after="120"/>
        <w:jc w:val="both"/>
        <w:rPr>
          <w:sz w:val="24"/>
          <w:szCs w:val="24"/>
        </w:rPr>
      </w:pPr>
      <w:r w:rsidRPr="00DA7D8C">
        <w:rPr>
          <w:sz w:val="24"/>
          <w:szCs w:val="24"/>
        </w:rPr>
        <w:t>4.3.1 -  O fornecimento ponto a ponto (unidades escolares) é para evitar o comprometimento da qualidade nutricional e sanitária dos alimentos, uma vez que não contamos com equipe de funcionários e estrutura de logística à frio para distribuição dos alimentos nas escolas.</w:t>
      </w:r>
    </w:p>
    <w:p w14:paraId="69889109" w14:textId="77777777" w:rsidR="00DA7D8C" w:rsidRPr="00DA7D8C" w:rsidRDefault="00DA7D8C" w:rsidP="00DA7D8C">
      <w:pPr>
        <w:spacing w:before="120" w:after="120"/>
        <w:jc w:val="both"/>
        <w:rPr>
          <w:sz w:val="24"/>
          <w:szCs w:val="24"/>
        </w:rPr>
      </w:pPr>
      <w:r w:rsidRPr="00DA7D8C">
        <w:rPr>
          <w:sz w:val="24"/>
          <w:szCs w:val="24"/>
        </w:rPr>
        <w:t>4.4 - Determinados gêneros alimentícios serão solicitados à CONTRATADA somente quando houver falha na entrega e/ou alguma intercorrência pelo programa da agricultura familiar, para que os cardápios possam ser seguidos na integra, uma vez que os cardápios escolares devem atender a frequência, quantidade e qualidade dos mesmos de acordo com a resolução que rege o Programa Nacional de Alimentação Escolar.</w:t>
      </w:r>
    </w:p>
    <w:p w14:paraId="3730FCBB" w14:textId="77777777" w:rsidR="00DA7D8C" w:rsidRPr="00DA7D8C" w:rsidRDefault="00DA7D8C" w:rsidP="00DA7D8C">
      <w:pPr>
        <w:spacing w:before="120" w:after="120"/>
        <w:jc w:val="both"/>
        <w:rPr>
          <w:rFonts w:eastAsiaTheme="minorHAnsi"/>
          <w:sz w:val="24"/>
          <w:szCs w:val="24"/>
        </w:rPr>
      </w:pPr>
      <w:r w:rsidRPr="00DA7D8C">
        <w:rPr>
          <w:sz w:val="24"/>
          <w:szCs w:val="24"/>
        </w:rPr>
        <w:t xml:space="preserve">4.5 - </w:t>
      </w:r>
      <w:r w:rsidRPr="00DA7D8C">
        <w:rPr>
          <w:rFonts w:eastAsiaTheme="minorHAnsi"/>
          <w:sz w:val="24"/>
          <w:szCs w:val="24"/>
        </w:rPr>
        <w:t xml:space="preserve"> A CONTRATANTE poderá solicitar a troca da marca proposta, a qualquer tempo, caso o setor de nutrição venha identificar baixa aceitação do gênero alimentício pelo alunado, ou ainda caso o setor de nutrição venha identificar baixa aceitação do gênero alimentício pelo alunado, mediante comunicação oficial enviada pela unidade escolar à Contratante e após análise e autorização, poderá ser entregue a nova marca.</w:t>
      </w:r>
    </w:p>
    <w:p w14:paraId="6D5C7270" w14:textId="77777777" w:rsidR="00DA7D8C" w:rsidRPr="00DA7D8C" w:rsidRDefault="00DA7D8C" w:rsidP="00DA7D8C">
      <w:pPr>
        <w:spacing w:before="120" w:after="120"/>
        <w:jc w:val="both"/>
        <w:rPr>
          <w:rFonts w:eastAsiaTheme="minorHAnsi"/>
          <w:sz w:val="24"/>
          <w:szCs w:val="24"/>
        </w:rPr>
      </w:pPr>
      <w:r w:rsidRPr="00DA7D8C">
        <w:rPr>
          <w:rFonts w:eastAsiaTheme="minorHAnsi"/>
          <w:sz w:val="24"/>
          <w:szCs w:val="24"/>
        </w:rPr>
        <w:t xml:space="preserve"> </w:t>
      </w:r>
      <w:r w:rsidRPr="00DA7D8C">
        <w:rPr>
          <w:rFonts w:eastAsiaTheme="minorHAnsi"/>
          <w:sz w:val="24"/>
          <w:szCs w:val="24"/>
        </w:rPr>
        <w:tab/>
        <w:t>4.5.1 – O Setor de Nutrição, juntamente com o CAE (Conselho de Alimentação Escolar) estará na presença de um representante da Contratada, realizando análise sensorial nos moldes do “manual de teste de aceitabilidade”, segunda edição, FNDE.</w:t>
      </w:r>
    </w:p>
    <w:p w14:paraId="0E9F3118" w14:textId="77777777" w:rsidR="00DA7D8C" w:rsidRPr="00DA7D8C" w:rsidRDefault="00DA7D8C" w:rsidP="00DA7D8C">
      <w:pPr>
        <w:spacing w:before="120" w:after="120"/>
        <w:jc w:val="both"/>
        <w:rPr>
          <w:rFonts w:eastAsiaTheme="minorHAnsi"/>
          <w:sz w:val="24"/>
          <w:szCs w:val="24"/>
        </w:rPr>
      </w:pPr>
      <w:r w:rsidRPr="00DA7D8C">
        <w:rPr>
          <w:rFonts w:eastAsiaTheme="minorHAnsi"/>
          <w:sz w:val="24"/>
          <w:szCs w:val="24"/>
        </w:rPr>
        <w:lastRenderedPageBreak/>
        <w:t xml:space="preserve"> </w:t>
      </w:r>
      <w:r w:rsidRPr="00DA7D8C">
        <w:rPr>
          <w:rFonts w:eastAsiaTheme="minorHAnsi"/>
          <w:sz w:val="24"/>
          <w:szCs w:val="24"/>
        </w:rPr>
        <w:tab/>
        <w:t>4.5.2 – Identificada alteração na qualidade do gênero alimentício, o mesmo deverá ser trocado respeitando a descrição do mesmo.</w:t>
      </w:r>
    </w:p>
    <w:p w14:paraId="0C2B29AF" w14:textId="77777777" w:rsidR="00DA7D8C" w:rsidRPr="00DA7D8C" w:rsidRDefault="00DA7D8C" w:rsidP="00DA7D8C">
      <w:pPr>
        <w:spacing w:before="120" w:after="120"/>
        <w:jc w:val="both"/>
        <w:rPr>
          <w:rFonts w:eastAsia="Calibri"/>
          <w:b/>
          <w:sz w:val="24"/>
          <w:szCs w:val="24"/>
        </w:rPr>
      </w:pPr>
      <w:r w:rsidRPr="00DA7D8C">
        <w:rPr>
          <w:b/>
          <w:sz w:val="24"/>
          <w:szCs w:val="24"/>
        </w:rPr>
        <w:t xml:space="preserve">5 - GESTÃO E FISCALIZAÇÃO DA ATA DE REGISTRO DE PREÇOS </w:t>
      </w:r>
    </w:p>
    <w:p w14:paraId="6EEAC862" w14:textId="77777777" w:rsidR="00DA7D8C" w:rsidRPr="00DA7D8C" w:rsidRDefault="00DA7D8C" w:rsidP="00DA7D8C">
      <w:pPr>
        <w:spacing w:before="120" w:after="120"/>
        <w:jc w:val="both"/>
        <w:rPr>
          <w:b/>
          <w:color w:val="000000"/>
          <w:sz w:val="24"/>
          <w:szCs w:val="24"/>
        </w:rPr>
      </w:pPr>
      <w:r w:rsidRPr="00DA7D8C">
        <w:rPr>
          <w:b/>
          <w:color w:val="000000"/>
          <w:sz w:val="24"/>
          <w:szCs w:val="24"/>
        </w:rPr>
        <w:t xml:space="preserve">Atribuições do Gestor da Ata de Registro de Preços </w:t>
      </w:r>
    </w:p>
    <w:p w14:paraId="40163F14" w14:textId="77777777" w:rsidR="00DA7D8C" w:rsidRPr="00DA7D8C" w:rsidRDefault="00DA7D8C" w:rsidP="00DA7D8C">
      <w:pPr>
        <w:spacing w:before="120" w:after="120"/>
        <w:jc w:val="both"/>
        <w:rPr>
          <w:b/>
          <w:color w:val="000000"/>
          <w:sz w:val="24"/>
          <w:szCs w:val="24"/>
        </w:rPr>
      </w:pPr>
      <w:r w:rsidRPr="00DA7D8C">
        <w:rPr>
          <w:color w:val="000000"/>
          <w:sz w:val="24"/>
          <w:szCs w:val="24"/>
        </w:rPr>
        <w:t xml:space="preserve">5.1 – </w:t>
      </w:r>
      <w:r w:rsidRPr="00DA7D8C">
        <w:rPr>
          <w:sz w:val="24"/>
          <w:szCs w:val="24"/>
        </w:rPr>
        <w:t xml:space="preserve">O órgão responsável pelo gerenciamento da ata de registro de preço é a </w:t>
      </w:r>
      <w:r w:rsidRPr="00DA7D8C">
        <w:rPr>
          <w:b/>
          <w:sz w:val="24"/>
          <w:szCs w:val="24"/>
        </w:rPr>
        <w:t>Secretaria Municipal de Educação, representada pelo secretário Jonas Edinaldo da Silva, Matrícula nº 11/0958, CPF nº 955.884.267-20.</w:t>
      </w:r>
    </w:p>
    <w:p w14:paraId="307EB643"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0822F392"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5.3 -  Cabe ao gestor da Ata de Registro de Preços, as atribuições inerentes ao gerenciamento da Ata de Registro de Preços, particularmente quanto a: </w:t>
      </w:r>
    </w:p>
    <w:p w14:paraId="3FE6E99A" w14:textId="77777777" w:rsidR="00DA7D8C" w:rsidRPr="00DA7D8C" w:rsidRDefault="00DA7D8C" w:rsidP="00DA7D8C">
      <w:pPr>
        <w:spacing w:before="120" w:after="120"/>
        <w:jc w:val="both"/>
        <w:rPr>
          <w:color w:val="000000"/>
          <w:sz w:val="24"/>
          <w:szCs w:val="24"/>
        </w:rPr>
      </w:pPr>
      <w:r w:rsidRPr="00DA7D8C">
        <w:rPr>
          <w:color w:val="000000"/>
          <w:sz w:val="24"/>
          <w:szCs w:val="24"/>
        </w:rPr>
        <w:t>5.3.1 -  Providenciar a elaboração e publicação da Ata de Registro de Preços.</w:t>
      </w:r>
    </w:p>
    <w:p w14:paraId="189C9050" w14:textId="77777777" w:rsidR="00DA7D8C" w:rsidRPr="00DA7D8C" w:rsidRDefault="00DA7D8C" w:rsidP="00DA7D8C">
      <w:pPr>
        <w:spacing w:before="120" w:after="120"/>
        <w:jc w:val="both"/>
        <w:rPr>
          <w:color w:val="000000"/>
          <w:sz w:val="24"/>
          <w:szCs w:val="24"/>
        </w:rPr>
      </w:pPr>
      <w:r w:rsidRPr="00DA7D8C">
        <w:rPr>
          <w:color w:val="000000"/>
          <w:sz w:val="24"/>
          <w:szCs w:val="24"/>
        </w:rPr>
        <w:t>5.3.2 - Controlar, de forma permanente, a utilização da Ata de Registro de Preços para fins de contratações, durante toda sua vigência;</w:t>
      </w:r>
    </w:p>
    <w:p w14:paraId="49591EF5"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5.3.3 -  Conduzir eventuais procedimentos de alterações dos preços registrados para fins de adequação às novas condições de mercado, observada a legislação vigente e jurisprudência do TCU e TCE/RJ; </w:t>
      </w:r>
    </w:p>
    <w:p w14:paraId="7B058B4C"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5.3.4 -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1EBDCAD6" w14:textId="77777777" w:rsidR="00DA7D8C" w:rsidRPr="00DA7D8C" w:rsidRDefault="00DA7D8C" w:rsidP="00DA7D8C">
      <w:pPr>
        <w:spacing w:before="120" w:after="120"/>
        <w:jc w:val="both"/>
        <w:rPr>
          <w:color w:val="000000"/>
          <w:sz w:val="24"/>
          <w:szCs w:val="24"/>
        </w:rPr>
      </w:pPr>
      <w:r w:rsidRPr="00DA7D8C">
        <w:rPr>
          <w:color w:val="000000"/>
          <w:sz w:val="24"/>
          <w:szCs w:val="24"/>
        </w:rPr>
        <w:t>5.3.5 -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pela Administração.</w:t>
      </w:r>
    </w:p>
    <w:p w14:paraId="721B40B1" w14:textId="77777777" w:rsidR="00DA7D8C" w:rsidRPr="00DA7D8C" w:rsidRDefault="00DA7D8C" w:rsidP="00DA7D8C">
      <w:pPr>
        <w:spacing w:before="120" w:after="120"/>
        <w:jc w:val="both"/>
        <w:rPr>
          <w:rFonts w:eastAsia="Arial"/>
          <w:sz w:val="24"/>
          <w:szCs w:val="24"/>
        </w:rPr>
      </w:pPr>
      <w:r w:rsidRPr="00DA7D8C">
        <w:rPr>
          <w:sz w:val="24"/>
          <w:szCs w:val="24"/>
        </w:rPr>
        <w:t xml:space="preserve">5.4 – O Contrato deverá ser executado fielmente pelas partes, de acordo com as cláusulas avençadas e as normas da </w:t>
      </w:r>
      <w:hyperlink r:id="rId108" w:history="1">
        <w:r w:rsidRPr="00DA7D8C">
          <w:rPr>
            <w:rStyle w:val="Hyperlink"/>
            <w:sz w:val="24"/>
            <w:szCs w:val="24"/>
          </w:rPr>
          <w:t>Lei nº 14.133, de 2021</w:t>
        </w:r>
      </w:hyperlink>
      <w:r w:rsidRPr="00DA7D8C">
        <w:rPr>
          <w:sz w:val="24"/>
          <w:szCs w:val="24"/>
        </w:rPr>
        <w:t>, e cada parte responderá pelas consequências de sua inexecução total ou parcial</w:t>
      </w:r>
      <w:r w:rsidRPr="00DA7D8C">
        <w:rPr>
          <w:rFonts w:eastAsia="Arial"/>
          <w:sz w:val="24"/>
          <w:szCs w:val="24"/>
        </w:rPr>
        <w:t>.</w:t>
      </w:r>
    </w:p>
    <w:p w14:paraId="1A8DB50C" w14:textId="77777777" w:rsidR="00DA7D8C" w:rsidRPr="00DA7D8C" w:rsidRDefault="00DA7D8C" w:rsidP="00DA7D8C">
      <w:pPr>
        <w:spacing w:before="120" w:after="120"/>
        <w:jc w:val="both"/>
        <w:rPr>
          <w:color w:val="000000"/>
          <w:sz w:val="24"/>
          <w:szCs w:val="24"/>
        </w:rPr>
      </w:pPr>
      <w:r w:rsidRPr="00DA7D8C">
        <w:rPr>
          <w:color w:val="000000"/>
          <w:sz w:val="24"/>
          <w:szCs w:val="24"/>
        </w:rPr>
        <w:t>5.5 - As comunicações entre o órgão ou entidade e a contratada devem ser realizadas por escrito sempre que o ato exigir tal formalidade, admitindo-se o uso de mensagem eletrônica para esse fim.</w:t>
      </w:r>
    </w:p>
    <w:p w14:paraId="496752AB" w14:textId="77777777" w:rsidR="00DA7D8C" w:rsidRPr="00DA7D8C" w:rsidRDefault="00DA7D8C" w:rsidP="00DA7D8C">
      <w:pPr>
        <w:spacing w:before="120" w:after="120"/>
        <w:jc w:val="both"/>
        <w:rPr>
          <w:color w:val="000000"/>
          <w:sz w:val="24"/>
          <w:szCs w:val="24"/>
        </w:rPr>
      </w:pPr>
      <w:r w:rsidRPr="00DA7D8C">
        <w:rPr>
          <w:color w:val="000000"/>
          <w:sz w:val="24"/>
          <w:szCs w:val="24"/>
        </w:rPr>
        <w:t>5.6 - O órgão ou entidade poderá convocar representante da empresa para adoção de providências que devam ser cumpridas de imediato.</w:t>
      </w:r>
    </w:p>
    <w:p w14:paraId="1BDB44A3"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5.7 - </w:t>
      </w:r>
      <w:r w:rsidRPr="00DA7D8C">
        <w:rPr>
          <w:sz w:val="24"/>
          <w:szCs w:val="24"/>
        </w:rPr>
        <w:t>Após a assinatura da Ata de Registro de Preços e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E4E4E0" w14:textId="77777777" w:rsidR="00DA7D8C" w:rsidRPr="00DA7D8C" w:rsidRDefault="00DA7D8C" w:rsidP="00DA7D8C">
      <w:pPr>
        <w:spacing w:before="120" w:after="120"/>
        <w:jc w:val="both"/>
        <w:rPr>
          <w:iCs/>
          <w:sz w:val="24"/>
          <w:szCs w:val="24"/>
        </w:rPr>
      </w:pPr>
      <w:r w:rsidRPr="00DA7D8C">
        <w:rPr>
          <w:iCs/>
          <w:sz w:val="24"/>
          <w:szCs w:val="24"/>
        </w:rPr>
        <w:lastRenderedPageBreak/>
        <w:t>5.8 - A execução da Ata de Registro de Preços e do contrato deverá ser acompanhada e fiscalizada pelos fiscais do contrato, ou pelos respectivos substitutos (</w:t>
      </w:r>
      <w:hyperlink r:id="rId109" w:anchor="art117" w:history="1">
        <w:r w:rsidRPr="00DA7D8C">
          <w:rPr>
            <w:rStyle w:val="Hyperlink"/>
            <w:iCs/>
            <w:sz w:val="24"/>
            <w:szCs w:val="24"/>
          </w:rPr>
          <w:t>Lei nº 14.133, de 2021, art. 117, caput</w:t>
        </w:r>
      </w:hyperlink>
      <w:r w:rsidRPr="00DA7D8C">
        <w:rPr>
          <w:iCs/>
          <w:sz w:val="24"/>
          <w:szCs w:val="24"/>
        </w:rPr>
        <w:t>).</w:t>
      </w:r>
    </w:p>
    <w:p w14:paraId="792D4009" w14:textId="77777777" w:rsidR="00DA7D8C" w:rsidRPr="00DA7D8C" w:rsidRDefault="00DA7D8C" w:rsidP="00DA7D8C">
      <w:pPr>
        <w:spacing w:before="120" w:after="120"/>
        <w:jc w:val="both"/>
        <w:rPr>
          <w:color w:val="000000"/>
          <w:sz w:val="24"/>
          <w:szCs w:val="24"/>
        </w:rPr>
      </w:pPr>
      <w:r w:rsidRPr="00DA7D8C">
        <w:rPr>
          <w:color w:val="000000"/>
          <w:sz w:val="24"/>
          <w:szCs w:val="24"/>
        </w:rPr>
        <w:t>5.9 - No caso de ocorrências que possam inviabilizar a execução do contrato nas datas aprazadas, o fiscal do contrato comunicará o fato imediatamente ao gestor do contrato. (</w:t>
      </w:r>
      <w:hyperlink r:id="rId110" w:anchor="art22" w:history="1">
        <w:r w:rsidRPr="00DA7D8C">
          <w:rPr>
            <w:rStyle w:val="Hyperlink"/>
            <w:sz w:val="24"/>
            <w:szCs w:val="24"/>
          </w:rPr>
          <w:t>Decreto nº 11.246, de 2022, art. 22, V</w:t>
        </w:r>
      </w:hyperlink>
      <w:r w:rsidRPr="00DA7D8C">
        <w:rPr>
          <w:sz w:val="24"/>
          <w:szCs w:val="24"/>
        </w:rPr>
        <w:t>);</w:t>
      </w:r>
    </w:p>
    <w:p w14:paraId="57FE913B"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5.10 - O gestor </w:t>
      </w:r>
      <w:r w:rsidRPr="00DA7D8C">
        <w:rPr>
          <w:iCs/>
          <w:sz w:val="24"/>
          <w:szCs w:val="24"/>
        </w:rPr>
        <w:t xml:space="preserve">da Ata de Registro de Preços e do contrato </w:t>
      </w:r>
      <w:r w:rsidRPr="00DA7D8C">
        <w:rPr>
          <w:color w:val="000000"/>
          <w:sz w:val="24"/>
          <w:szCs w:val="24"/>
        </w:rPr>
        <w:t>acompanhará os registros realizados pelos fiscais do contrato, de todas as ocorrências relacionadas à execução do contrato e as medidas adotadas, informando, se for o caso, à autoridade superior àquelas que ultrapassarem a sua competência. (</w:t>
      </w:r>
      <w:hyperlink r:id="rId111" w:anchor="art21" w:history="1">
        <w:r w:rsidRPr="00DA7D8C">
          <w:rPr>
            <w:rStyle w:val="Hyperlink"/>
            <w:sz w:val="24"/>
            <w:szCs w:val="24"/>
          </w:rPr>
          <w:t>Decreto nº 11.246, de 2022, art. 21, II</w:t>
        </w:r>
      </w:hyperlink>
      <w:r w:rsidRPr="00DA7D8C">
        <w:rPr>
          <w:color w:val="000000"/>
          <w:sz w:val="24"/>
          <w:szCs w:val="24"/>
        </w:rPr>
        <w:t>).</w:t>
      </w:r>
    </w:p>
    <w:p w14:paraId="5C1656EE" w14:textId="77777777" w:rsidR="00DA7D8C" w:rsidRPr="00DA7D8C" w:rsidRDefault="00DA7D8C" w:rsidP="00DA7D8C">
      <w:pPr>
        <w:spacing w:before="120" w:after="120"/>
        <w:jc w:val="both"/>
        <w:rPr>
          <w:sz w:val="24"/>
          <w:szCs w:val="24"/>
        </w:rPr>
      </w:pPr>
      <w:r w:rsidRPr="00DA7D8C">
        <w:rPr>
          <w:color w:val="000000"/>
          <w:sz w:val="24"/>
          <w:szCs w:val="24"/>
        </w:rPr>
        <w:t xml:space="preserve">5.11 - O gestor </w:t>
      </w:r>
      <w:r w:rsidRPr="00DA7D8C">
        <w:rPr>
          <w:iCs/>
          <w:sz w:val="24"/>
          <w:szCs w:val="24"/>
        </w:rPr>
        <w:t xml:space="preserve">da Ata de Registro de Preços e do contrato </w:t>
      </w:r>
      <w:r w:rsidRPr="00DA7D8C">
        <w:rPr>
          <w:color w:val="000000"/>
          <w:sz w:val="24"/>
          <w:szCs w:val="24"/>
        </w:rPr>
        <w:t>coordenará a atualização do processo de acompanhamento e fiscalização do contrato contendo todos os registros formais da execução no histórico de gerenciamento do contrato, do registro de ocorrências, das alterações e das prorrogações contratuais, elaborando relatório com vistas à verificação da necessidade de adequações do contrato para fins de atendimento da finalidade da administração. (</w:t>
      </w:r>
      <w:hyperlink r:id="rId112" w:anchor="art21" w:history="1">
        <w:r w:rsidRPr="00DA7D8C">
          <w:rPr>
            <w:rStyle w:val="Hyperlink"/>
            <w:sz w:val="24"/>
            <w:szCs w:val="24"/>
          </w:rPr>
          <w:t>Decreto nº 11.246, de 2022, art. 21, IV</w:t>
        </w:r>
      </w:hyperlink>
      <w:r w:rsidRPr="00DA7D8C">
        <w:rPr>
          <w:color w:val="000000"/>
          <w:sz w:val="24"/>
          <w:szCs w:val="24"/>
        </w:rPr>
        <w:t>).</w:t>
      </w:r>
    </w:p>
    <w:p w14:paraId="6011C1C6"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5.12 - O gestor </w:t>
      </w:r>
      <w:r w:rsidRPr="00DA7D8C">
        <w:rPr>
          <w:iCs/>
          <w:sz w:val="24"/>
          <w:szCs w:val="24"/>
        </w:rPr>
        <w:t xml:space="preserve">da Ata de Registro de Preços e do contrato </w:t>
      </w:r>
      <w:r w:rsidRPr="00DA7D8C">
        <w:rPr>
          <w:color w:val="000000"/>
          <w:sz w:val="24"/>
          <w:szCs w:val="24"/>
        </w:rPr>
        <w:t>acompanhará a manutenção das condições de habilitação da contratada, para fins de empenho de despesa e pagamento, e anotará os problemas que obstem o fluxo normal da liquidação e do pagamento da despesa no relatório de riscos eventuais. (</w:t>
      </w:r>
      <w:hyperlink r:id="rId113" w:anchor="art21" w:history="1">
        <w:r w:rsidRPr="00DA7D8C">
          <w:rPr>
            <w:rStyle w:val="Hyperlink"/>
            <w:sz w:val="24"/>
            <w:szCs w:val="24"/>
          </w:rPr>
          <w:t>Decreto nº 11.246, de 2022, art. 21, III</w:t>
        </w:r>
      </w:hyperlink>
      <w:r w:rsidRPr="00DA7D8C">
        <w:rPr>
          <w:color w:val="000000"/>
          <w:sz w:val="24"/>
          <w:szCs w:val="24"/>
        </w:rPr>
        <w:t>).</w:t>
      </w:r>
    </w:p>
    <w:p w14:paraId="2443B68D"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5.13 - O gestor </w:t>
      </w:r>
      <w:r w:rsidRPr="00DA7D8C">
        <w:rPr>
          <w:iCs/>
          <w:sz w:val="24"/>
          <w:szCs w:val="24"/>
        </w:rPr>
        <w:t xml:space="preserve">da Ata de Registro de Preços e do contrato </w:t>
      </w:r>
      <w:r w:rsidRPr="00DA7D8C">
        <w:rPr>
          <w:color w:val="000000"/>
          <w:sz w:val="24"/>
          <w:szCs w:val="24"/>
        </w:rPr>
        <w:t xml:space="preserve">tomará providências para a formalização de processo administrativo de responsabilização para fins de aplicação de sanções, a ser conduzido pela comissão de que trata o </w:t>
      </w:r>
      <w:hyperlink r:id="rId114" w:anchor="art158" w:history="1">
        <w:r w:rsidRPr="00DA7D8C">
          <w:rPr>
            <w:rStyle w:val="Hyperlink"/>
            <w:sz w:val="24"/>
            <w:szCs w:val="24"/>
          </w:rPr>
          <w:t>art. 158 da Lei nº 14.133, de 2021</w:t>
        </w:r>
      </w:hyperlink>
      <w:r w:rsidRPr="00DA7D8C">
        <w:rPr>
          <w:color w:val="000000"/>
          <w:sz w:val="24"/>
          <w:szCs w:val="24"/>
        </w:rPr>
        <w:t>, ou pelo agente ou pelo setor com competência para tal, conforme o caso. (</w:t>
      </w:r>
      <w:hyperlink r:id="rId115" w:anchor="art21" w:history="1">
        <w:r w:rsidRPr="00DA7D8C">
          <w:rPr>
            <w:rStyle w:val="Hyperlink"/>
            <w:sz w:val="24"/>
            <w:szCs w:val="24"/>
          </w:rPr>
          <w:t>Decreto nº 11.246, de 2022, art. 21, X</w:t>
        </w:r>
      </w:hyperlink>
      <w:r w:rsidRPr="00DA7D8C">
        <w:rPr>
          <w:color w:val="000000"/>
          <w:sz w:val="24"/>
          <w:szCs w:val="24"/>
        </w:rPr>
        <w:t>).</w:t>
      </w:r>
    </w:p>
    <w:p w14:paraId="54BF0F18"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5.14 - O gestor </w:t>
      </w:r>
      <w:r w:rsidRPr="00DA7D8C">
        <w:rPr>
          <w:iCs/>
          <w:sz w:val="24"/>
          <w:szCs w:val="24"/>
        </w:rPr>
        <w:t xml:space="preserve">da Ata de Registro de Preços e do contrato </w:t>
      </w:r>
      <w:r w:rsidRPr="00DA7D8C">
        <w:rPr>
          <w:color w:val="000000"/>
          <w:sz w:val="24"/>
          <w:szCs w:val="24"/>
        </w:rPr>
        <w:t>deverá elaborar</w:t>
      </w:r>
      <w:r w:rsidRPr="00DA7D8C">
        <w:rPr>
          <w:sz w:val="24"/>
          <w:szCs w:val="24"/>
        </w:rPr>
        <w:t xml:space="preserve"> relató</w:t>
      </w:r>
      <w:r w:rsidRPr="00DA7D8C">
        <w:rPr>
          <w:rFonts w:eastAsia="Arial"/>
          <w:sz w:val="24"/>
          <w:szCs w:val="24"/>
        </w:rPr>
        <w:t>rio final com informações sobre a consecução dos objetivos que tenham justificado a contratação e eventuais condutas a serem adotadas para o aprimoramento das atividades da Administração. (</w:t>
      </w:r>
      <w:hyperlink r:id="rId116" w:anchor="art21" w:history="1">
        <w:r w:rsidRPr="00DA7D8C">
          <w:rPr>
            <w:rStyle w:val="Hyperlink"/>
            <w:rFonts w:eastAsia="Arial"/>
            <w:sz w:val="24"/>
            <w:szCs w:val="24"/>
          </w:rPr>
          <w:t>Decreto nº 11.246, de 2022, art. 21,</w:t>
        </w:r>
        <w:r w:rsidRPr="00DA7D8C">
          <w:rPr>
            <w:rStyle w:val="Hyperlink"/>
            <w:sz w:val="24"/>
            <w:szCs w:val="24"/>
          </w:rPr>
          <w:t xml:space="preserve"> VI</w:t>
        </w:r>
      </w:hyperlink>
      <w:r w:rsidRPr="00DA7D8C">
        <w:rPr>
          <w:sz w:val="24"/>
          <w:szCs w:val="24"/>
        </w:rPr>
        <w:t>).</w:t>
      </w:r>
    </w:p>
    <w:p w14:paraId="40B2FDAF" w14:textId="77777777" w:rsidR="00DA7D8C" w:rsidRPr="00DA7D8C" w:rsidRDefault="00DA7D8C" w:rsidP="00DA7D8C">
      <w:pPr>
        <w:spacing w:before="120" w:after="120"/>
        <w:jc w:val="both"/>
        <w:rPr>
          <w:sz w:val="24"/>
          <w:szCs w:val="24"/>
        </w:rPr>
      </w:pPr>
      <w:r w:rsidRPr="00DA7D8C">
        <w:rPr>
          <w:color w:val="000000"/>
          <w:sz w:val="24"/>
          <w:szCs w:val="24"/>
        </w:rPr>
        <w:t xml:space="preserve">5.15 - O gestor </w:t>
      </w:r>
      <w:r w:rsidRPr="00DA7D8C">
        <w:rPr>
          <w:iCs/>
          <w:sz w:val="24"/>
          <w:szCs w:val="24"/>
        </w:rPr>
        <w:t xml:space="preserve">da Ata de Registro de Preços e do contrato </w:t>
      </w:r>
      <w:r w:rsidRPr="00DA7D8C">
        <w:rPr>
          <w:color w:val="000000"/>
          <w:sz w:val="24"/>
          <w:szCs w:val="24"/>
        </w:rPr>
        <w:t>deverá enviar a documentação pertinente ao setor de contratos para a formalização dos procedimentos de liquidação e pagamento, no valor dimensionado pela fiscalização e gestão nos termos do contrato.</w:t>
      </w:r>
    </w:p>
    <w:p w14:paraId="2DBB06FB"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5.16 - </w:t>
      </w:r>
      <w:r w:rsidRPr="00DA7D8C">
        <w:rPr>
          <w:sz w:val="24"/>
          <w:szCs w:val="24"/>
        </w:rPr>
        <w:t>O contratado deverá manter preposto aceito pela Administração para representá-lo na execução do contrato.</w:t>
      </w:r>
    </w:p>
    <w:p w14:paraId="7B078DF1" w14:textId="77777777" w:rsidR="00DA7D8C" w:rsidRPr="00DA7D8C" w:rsidRDefault="00DA7D8C" w:rsidP="00DA7D8C">
      <w:pPr>
        <w:spacing w:before="120" w:after="120"/>
        <w:jc w:val="both"/>
        <w:rPr>
          <w:iCs/>
          <w:sz w:val="24"/>
          <w:szCs w:val="24"/>
        </w:rPr>
      </w:pPr>
      <w:r w:rsidRPr="00DA7D8C">
        <w:rPr>
          <w:iCs/>
          <w:sz w:val="24"/>
          <w:szCs w:val="24"/>
        </w:rPr>
        <w:t>5.17 - A indicação ou a manutenção do preposto da empresa poderá ser recusada pelo órgão ou entidade, desde que devidamente justificada, devendo a empresa designar outro para o exercício da atividade.</w:t>
      </w:r>
    </w:p>
    <w:p w14:paraId="6BDD50AE" w14:textId="77777777" w:rsidR="00DA7D8C" w:rsidRPr="00DA7D8C" w:rsidRDefault="00DA7D8C" w:rsidP="00DA7D8C">
      <w:pPr>
        <w:spacing w:before="120" w:after="120"/>
        <w:jc w:val="both"/>
        <w:rPr>
          <w:iCs/>
          <w:sz w:val="24"/>
          <w:szCs w:val="24"/>
        </w:rPr>
      </w:pPr>
      <w:r w:rsidRPr="00DA7D8C">
        <w:rPr>
          <w:iCs/>
          <w:sz w:val="24"/>
          <w:szCs w:val="24"/>
        </w:rPr>
        <w:t xml:space="preserve">5.18 - </w:t>
      </w:r>
      <w:r w:rsidRPr="00DA7D8C">
        <w:rPr>
          <w:color w:val="000000"/>
          <w:sz w:val="24"/>
          <w:szCs w:val="24"/>
        </w:rPr>
        <w:t>O Fiscal designado pela contratante deverá ter a experiência necessária para o acompanhamento e controle da aquisição.</w:t>
      </w:r>
    </w:p>
    <w:p w14:paraId="246D2643" w14:textId="77777777" w:rsidR="00DA7D8C" w:rsidRPr="00DA7D8C" w:rsidRDefault="00DA7D8C" w:rsidP="00DA7D8C">
      <w:pPr>
        <w:spacing w:before="120" w:after="120"/>
        <w:jc w:val="both"/>
        <w:rPr>
          <w:b/>
          <w:color w:val="000000"/>
          <w:sz w:val="24"/>
          <w:szCs w:val="24"/>
        </w:rPr>
      </w:pPr>
      <w:r w:rsidRPr="00DA7D8C">
        <w:rPr>
          <w:b/>
          <w:color w:val="000000"/>
          <w:sz w:val="24"/>
          <w:szCs w:val="24"/>
        </w:rPr>
        <w:t xml:space="preserve">Atribuições dos Fiscais da Ata de Registro de Preços </w:t>
      </w:r>
    </w:p>
    <w:p w14:paraId="0A61A658" w14:textId="77777777" w:rsidR="00DA7D8C" w:rsidRPr="00DA7D8C" w:rsidRDefault="00DA7D8C" w:rsidP="00DA7D8C">
      <w:pPr>
        <w:spacing w:before="120" w:after="120"/>
        <w:jc w:val="both"/>
        <w:rPr>
          <w:iCs/>
          <w:sz w:val="24"/>
          <w:szCs w:val="24"/>
        </w:rPr>
      </w:pPr>
      <w:r w:rsidRPr="00DA7D8C">
        <w:rPr>
          <w:iCs/>
          <w:sz w:val="24"/>
          <w:szCs w:val="24"/>
        </w:rPr>
        <w:t>5.19 – Serão fiscais desta Ata de Registro de Preços:</w:t>
      </w:r>
    </w:p>
    <w:p w14:paraId="5F3734D1" w14:textId="77777777" w:rsidR="00DA7D8C" w:rsidRPr="00DA7D8C" w:rsidRDefault="00DA7D8C" w:rsidP="00DA7D8C">
      <w:pPr>
        <w:spacing w:before="120" w:after="120"/>
        <w:jc w:val="both"/>
        <w:rPr>
          <w:rFonts w:eastAsia="Calibri"/>
          <w:sz w:val="24"/>
          <w:szCs w:val="24"/>
          <w:lang w:eastAsia="en-US"/>
        </w:rPr>
      </w:pPr>
      <w:r w:rsidRPr="00DA7D8C">
        <w:rPr>
          <w:sz w:val="24"/>
          <w:szCs w:val="24"/>
        </w:rPr>
        <w:t xml:space="preserve">- </w:t>
      </w:r>
      <w:r w:rsidRPr="00DA7D8C">
        <w:rPr>
          <w:b/>
          <w:sz w:val="24"/>
          <w:szCs w:val="24"/>
        </w:rPr>
        <w:t>Márcia Rodrigues Costa</w:t>
      </w:r>
      <w:r w:rsidRPr="00DA7D8C">
        <w:rPr>
          <w:sz w:val="24"/>
          <w:szCs w:val="24"/>
        </w:rPr>
        <w:t>, Matrícula nº 10/2472, CPF nº 837.384.287-04;</w:t>
      </w:r>
    </w:p>
    <w:p w14:paraId="63F20E44" w14:textId="77777777" w:rsidR="00DA7D8C" w:rsidRPr="00DA7D8C" w:rsidRDefault="00DA7D8C" w:rsidP="00DA7D8C">
      <w:pPr>
        <w:spacing w:before="120" w:after="120"/>
        <w:jc w:val="both"/>
        <w:rPr>
          <w:color w:val="000000"/>
          <w:sz w:val="24"/>
          <w:szCs w:val="24"/>
        </w:rPr>
      </w:pPr>
      <w:r w:rsidRPr="00DA7D8C">
        <w:rPr>
          <w:sz w:val="24"/>
          <w:szCs w:val="24"/>
        </w:rPr>
        <w:t xml:space="preserve">- </w:t>
      </w:r>
      <w:r w:rsidRPr="00DA7D8C">
        <w:rPr>
          <w:b/>
          <w:sz w:val="24"/>
          <w:szCs w:val="24"/>
        </w:rPr>
        <w:t>Adriana Medeiros de Araújo</w:t>
      </w:r>
      <w:r w:rsidRPr="00DA7D8C">
        <w:rPr>
          <w:sz w:val="24"/>
          <w:szCs w:val="24"/>
        </w:rPr>
        <w:t>, Matrícula nº 10/7340, CPF nº 145.853.937-73.</w:t>
      </w:r>
      <w:r w:rsidRPr="00DA7D8C">
        <w:rPr>
          <w:color w:val="000000"/>
          <w:sz w:val="24"/>
          <w:szCs w:val="24"/>
        </w:rPr>
        <w:t xml:space="preserve"> </w:t>
      </w:r>
    </w:p>
    <w:p w14:paraId="581A2676" w14:textId="77777777" w:rsidR="00DA7D8C" w:rsidRPr="00DA7D8C" w:rsidRDefault="00DA7D8C" w:rsidP="00DA7D8C">
      <w:pPr>
        <w:spacing w:before="120" w:after="120"/>
        <w:jc w:val="both"/>
        <w:rPr>
          <w:color w:val="000000"/>
          <w:sz w:val="24"/>
          <w:szCs w:val="24"/>
        </w:rPr>
      </w:pPr>
      <w:r w:rsidRPr="00DA7D8C">
        <w:rPr>
          <w:color w:val="000000"/>
          <w:sz w:val="24"/>
          <w:szCs w:val="24"/>
        </w:rPr>
        <w:lastRenderedPageBreak/>
        <w:t xml:space="preserve">5.20 - O fiscal do contrato acompanhará a execução do contrato, para que sejam cumpridas todas as condições estabelecidas no contrato, de modo a assegurar os melhores resultados para a Administração </w:t>
      </w:r>
      <w:r w:rsidRPr="00DA7D8C">
        <w:rPr>
          <w:rFonts w:eastAsia="Arial"/>
          <w:color w:val="000000"/>
          <w:sz w:val="24"/>
          <w:szCs w:val="24"/>
        </w:rPr>
        <w:t>(</w:t>
      </w:r>
      <w:hyperlink r:id="rId117" w:anchor="art22" w:history="1">
        <w:r w:rsidRPr="00DA7D8C">
          <w:rPr>
            <w:rStyle w:val="Hyperlink"/>
            <w:rFonts w:eastAsia="Arial"/>
            <w:sz w:val="24"/>
            <w:szCs w:val="24"/>
          </w:rPr>
          <w:t>Decreto nº 11.246, de 2022, art. 22, VI</w:t>
        </w:r>
      </w:hyperlink>
      <w:r w:rsidRPr="00DA7D8C">
        <w:rPr>
          <w:rFonts w:eastAsia="Arial"/>
          <w:color w:val="000000"/>
          <w:sz w:val="24"/>
          <w:szCs w:val="24"/>
        </w:rPr>
        <w:t>);</w:t>
      </w:r>
    </w:p>
    <w:p w14:paraId="7E425BF3" w14:textId="77777777" w:rsidR="00DA7D8C" w:rsidRPr="00DA7D8C" w:rsidRDefault="00DA7D8C" w:rsidP="00DA7D8C">
      <w:pPr>
        <w:spacing w:before="120" w:after="120"/>
        <w:jc w:val="both"/>
        <w:rPr>
          <w:color w:val="000000"/>
          <w:sz w:val="24"/>
          <w:szCs w:val="24"/>
        </w:rPr>
      </w:pPr>
      <w:r w:rsidRPr="00DA7D8C">
        <w:rPr>
          <w:color w:val="000000"/>
          <w:sz w:val="24"/>
          <w:szCs w:val="24"/>
        </w:rPr>
        <w:t>5.21 - O fiscal do contrato anotará no histórico de gerenciamento do contrato todas as ocorrências relacionadas à execução do contrato, com a descrição do que for necessário para a regularização das faltas ou dos defeitos observados. (</w:t>
      </w:r>
      <w:hyperlink r:id="rId118" w:anchor="art117§1" w:history="1">
        <w:r w:rsidRPr="00DA7D8C">
          <w:rPr>
            <w:rStyle w:val="Hyperlink"/>
            <w:sz w:val="24"/>
            <w:szCs w:val="24"/>
          </w:rPr>
          <w:t>Lei nº 14.133, de 2021, art. 117, §1º</w:t>
        </w:r>
      </w:hyperlink>
      <w:r w:rsidRPr="00DA7D8C">
        <w:rPr>
          <w:color w:val="000000"/>
          <w:sz w:val="24"/>
          <w:szCs w:val="24"/>
        </w:rPr>
        <w:t xml:space="preserve">, e </w:t>
      </w:r>
      <w:hyperlink r:id="rId119" w:anchor="art22" w:history="1">
        <w:r w:rsidRPr="00DA7D8C">
          <w:rPr>
            <w:rStyle w:val="Hyperlink"/>
            <w:sz w:val="24"/>
            <w:szCs w:val="24"/>
          </w:rPr>
          <w:t>Decreto nº 11.246, de 2022, art. 22, II);</w:t>
        </w:r>
      </w:hyperlink>
    </w:p>
    <w:p w14:paraId="52CE665F" w14:textId="77777777" w:rsidR="00DA7D8C" w:rsidRPr="00DA7D8C" w:rsidRDefault="00DA7D8C" w:rsidP="00DA7D8C">
      <w:pPr>
        <w:spacing w:before="120" w:after="120"/>
        <w:jc w:val="both"/>
        <w:rPr>
          <w:color w:val="000000"/>
          <w:sz w:val="24"/>
          <w:szCs w:val="24"/>
        </w:rPr>
      </w:pPr>
      <w:r w:rsidRPr="00DA7D8C">
        <w:rPr>
          <w:color w:val="000000"/>
          <w:sz w:val="24"/>
          <w:szCs w:val="24"/>
        </w:rPr>
        <w:t>5.22 - Identificada qualquer inexatidão ou irregularidade, o fiscal do contrato emitirá notificações para a correção da execução do contrato, determinando prazo para a correção. (</w:t>
      </w:r>
      <w:hyperlink r:id="rId120" w:anchor="art22" w:history="1">
        <w:r w:rsidRPr="00DA7D8C">
          <w:rPr>
            <w:rStyle w:val="Hyperlink"/>
            <w:sz w:val="24"/>
            <w:szCs w:val="24"/>
          </w:rPr>
          <w:t>Decreto nº 11.246, de 2022, art. 22, III</w:t>
        </w:r>
      </w:hyperlink>
      <w:r w:rsidRPr="00DA7D8C">
        <w:rPr>
          <w:color w:val="000000"/>
          <w:sz w:val="24"/>
          <w:szCs w:val="24"/>
        </w:rPr>
        <w:t>);</w:t>
      </w:r>
    </w:p>
    <w:p w14:paraId="533A3655" w14:textId="77777777" w:rsidR="00DA7D8C" w:rsidRPr="00DA7D8C" w:rsidRDefault="00DA7D8C" w:rsidP="00DA7D8C">
      <w:pPr>
        <w:spacing w:before="120" w:after="120"/>
        <w:jc w:val="both"/>
        <w:rPr>
          <w:color w:val="000000"/>
          <w:sz w:val="24"/>
          <w:szCs w:val="24"/>
        </w:rPr>
      </w:pPr>
      <w:r w:rsidRPr="00DA7D8C">
        <w:rPr>
          <w:color w:val="000000"/>
          <w:sz w:val="24"/>
          <w:szCs w:val="24"/>
        </w:rPr>
        <w:t>5.23 - O fiscal do contrato informará ao gestor da Ata de Registro de Preços, em tempo hábil, a situação que demandar decisão ou adoção de medidas que ultrapassem sua competência, para que adote as medidas necessárias e saneadoras, se for o caso. (</w:t>
      </w:r>
      <w:hyperlink r:id="rId121" w:anchor="art22" w:history="1">
        <w:r w:rsidRPr="00DA7D8C">
          <w:rPr>
            <w:rStyle w:val="Hyperlink"/>
            <w:sz w:val="24"/>
            <w:szCs w:val="24"/>
          </w:rPr>
          <w:t>Decreto nº 11.246, de 2022, art. 22, IV</w:t>
        </w:r>
      </w:hyperlink>
      <w:r w:rsidRPr="00DA7D8C">
        <w:rPr>
          <w:rFonts w:eastAsia="Arial"/>
          <w:sz w:val="24"/>
          <w:szCs w:val="24"/>
        </w:rPr>
        <w:t>);</w:t>
      </w:r>
    </w:p>
    <w:p w14:paraId="7B434353"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5.24 - O fiscal do contrato comunicará ao gestor do contrato, em tempo hábil, o término do contrato sob sua responsabilidade, com vistas à tempestiva </w:t>
      </w:r>
      <w:r w:rsidRPr="00DA7D8C">
        <w:rPr>
          <w:sz w:val="24"/>
          <w:szCs w:val="24"/>
        </w:rPr>
        <w:t xml:space="preserve">renovação </w:t>
      </w:r>
      <w:r w:rsidRPr="00DA7D8C">
        <w:rPr>
          <w:color w:val="000000"/>
          <w:sz w:val="24"/>
          <w:szCs w:val="24"/>
        </w:rPr>
        <w:t>ou à prorrogação contratual (</w:t>
      </w:r>
      <w:hyperlink r:id="rId122" w:anchor="art22" w:history="1">
        <w:r w:rsidRPr="00DA7D8C">
          <w:rPr>
            <w:rStyle w:val="Hyperlink"/>
            <w:sz w:val="24"/>
            <w:szCs w:val="24"/>
          </w:rPr>
          <w:t>Decreto nº 11.246, de 2022, art. 22, VII</w:t>
        </w:r>
      </w:hyperlink>
      <w:r w:rsidRPr="00DA7D8C">
        <w:rPr>
          <w:color w:val="000000"/>
          <w:sz w:val="24"/>
          <w:szCs w:val="24"/>
        </w:rPr>
        <w:t>).</w:t>
      </w:r>
    </w:p>
    <w:p w14:paraId="5E7ACF4C" w14:textId="77777777" w:rsidR="00DA7D8C" w:rsidRPr="00DA7D8C" w:rsidRDefault="00DA7D8C" w:rsidP="00DA7D8C">
      <w:pPr>
        <w:spacing w:before="120" w:after="120"/>
        <w:jc w:val="both"/>
        <w:rPr>
          <w:color w:val="000000"/>
          <w:sz w:val="24"/>
          <w:szCs w:val="24"/>
        </w:rPr>
      </w:pPr>
      <w:r w:rsidRPr="00DA7D8C">
        <w:rPr>
          <w:color w:val="000000"/>
          <w:sz w:val="24"/>
          <w:szCs w:val="24"/>
        </w:rPr>
        <w:t xml:space="preserve">5.25 - O fiscal do contrato verificará a manutenção das condições de habilitação da contratada, acompanhará o empenho, o pagamento, as garantias, as glosas e a formalização de </w:t>
      </w:r>
      <w:proofErr w:type="spellStart"/>
      <w:r w:rsidRPr="00DA7D8C">
        <w:rPr>
          <w:color w:val="000000"/>
          <w:sz w:val="24"/>
          <w:szCs w:val="24"/>
        </w:rPr>
        <w:t>apostilamento</w:t>
      </w:r>
      <w:proofErr w:type="spellEnd"/>
      <w:r w:rsidRPr="00DA7D8C">
        <w:rPr>
          <w:color w:val="000000"/>
          <w:sz w:val="24"/>
          <w:szCs w:val="24"/>
        </w:rPr>
        <w:t xml:space="preserve"> e termos aditivos, solicitando quaisquer documentos comprobatórios pertinentes, caso necessário (</w:t>
      </w:r>
      <w:hyperlink r:id="rId123" w:anchor="art23" w:history="1">
        <w:r w:rsidRPr="00DA7D8C">
          <w:rPr>
            <w:rStyle w:val="Hyperlink"/>
            <w:sz w:val="24"/>
            <w:szCs w:val="24"/>
          </w:rPr>
          <w:t>Art. 23, I e II, do Decreto nº 11.246, de 2022</w:t>
        </w:r>
      </w:hyperlink>
      <w:r w:rsidRPr="00DA7D8C">
        <w:rPr>
          <w:color w:val="000000"/>
          <w:sz w:val="24"/>
          <w:szCs w:val="24"/>
        </w:rPr>
        <w:t>).</w:t>
      </w:r>
    </w:p>
    <w:p w14:paraId="286F7219" w14:textId="77777777" w:rsidR="00DA7D8C" w:rsidRPr="00DA7D8C" w:rsidRDefault="00DA7D8C" w:rsidP="00DA7D8C">
      <w:pPr>
        <w:spacing w:before="120" w:after="120"/>
        <w:jc w:val="both"/>
        <w:rPr>
          <w:color w:val="000000"/>
          <w:sz w:val="24"/>
          <w:szCs w:val="24"/>
        </w:rPr>
      </w:pPr>
      <w:r w:rsidRPr="00DA7D8C">
        <w:rPr>
          <w:color w:val="000000"/>
          <w:sz w:val="24"/>
          <w:szCs w:val="24"/>
        </w:rPr>
        <w:t>5.26 - Caso ocorram descumprimento das obrigações contratuais, o fiscal do contrato atuará tempestivamente na solução do problema, reportando ao gestor do contrato para que tome as providências cabíveis, quando ultrapassar a sua competência; (</w:t>
      </w:r>
      <w:hyperlink r:id="rId124" w:anchor="art23" w:history="1">
        <w:r w:rsidRPr="00DA7D8C">
          <w:rPr>
            <w:rStyle w:val="Hyperlink"/>
            <w:sz w:val="24"/>
            <w:szCs w:val="24"/>
          </w:rPr>
          <w:t>Decreto nº 11.246, de 2022, art. 23, IV</w:t>
        </w:r>
      </w:hyperlink>
      <w:r w:rsidRPr="00DA7D8C">
        <w:rPr>
          <w:color w:val="000000"/>
          <w:sz w:val="24"/>
          <w:szCs w:val="24"/>
        </w:rPr>
        <w:t>).</w:t>
      </w:r>
    </w:p>
    <w:p w14:paraId="5678FA9A" w14:textId="77777777" w:rsidR="00DA7D8C" w:rsidRPr="00DA7D8C" w:rsidRDefault="00DA7D8C" w:rsidP="00DA7D8C">
      <w:pPr>
        <w:spacing w:before="120" w:after="120"/>
        <w:jc w:val="both"/>
        <w:rPr>
          <w:color w:val="000000"/>
          <w:sz w:val="24"/>
          <w:szCs w:val="24"/>
        </w:rPr>
      </w:pPr>
      <w:r w:rsidRPr="00DA7D8C">
        <w:rPr>
          <w:color w:val="000000"/>
          <w:sz w:val="24"/>
          <w:szCs w:val="24"/>
        </w:rPr>
        <w:t>5.27 – A fiscalização de que trata esta cláusula não exclui nem reduz a responsabilidade da Contratada, inclusive perante terceiros, por qualquer irregularidade, ainda que resultante de imperfeições técnicas, vícios redibitórios, emprego de material inadequado ou de qualidade inferior e, na ocorrência desta, não implica em corresponsabilidade da Contratante ou de seus agentes e prepostos, de conformidade com o art. 120 da Lei nº 14.133/2021.</w:t>
      </w:r>
    </w:p>
    <w:p w14:paraId="7A32D7C2" w14:textId="77777777" w:rsidR="00DA7D8C" w:rsidRPr="00DA7D8C" w:rsidRDefault="00DA7D8C" w:rsidP="00DA7D8C">
      <w:pPr>
        <w:spacing w:before="120" w:after="120"/>
        <w:jc w:val="both"/>
        <w:rPr>
          <w:color w:val="000000"/>
          <w:sz w:val="24"/>
          <w:szCs w:val="24"/>
        </w:rPr>
      </w:pPr>
      <w:r w:rsidRPr="00DA7D8C">
        <w:rPr>
          <w:color w:val="000000"/>
          <w:sz w:val="24"/>
          <w:szCs w:val="24"/>
        </w:rPr>
        <w:t>5.31 - O fiscal do contrato comunicará ao gestor do contrato, em tempo hábil, o término do contrato sob sua responsabilidade, com vistas à tempestiva renovação ou prorrogação contratual. (</w:t>
      </w:r>
      <w:hyperlink r:id="rId125" w:anchor="art22" w:history="1">
        <w:r w:rsidRPr="00DA7D8C">
          <w:rPr>
            <w:rStyle w:val="Hyperlink"/>
            <w:sz w:val="24"/>
            <w:szCs w:val="24"/>
          </w:rPr>
          <w:t>Decreto nº 11.246, de 2022, art. 22, VII</w:t>
        </w:r>
      </w:hyperlink>
      <w:r w:rsidRPr="00DA7D8C">
        <w:rPr>
          <w:color w:val="000000"/>
          <w:sz w:val="24"/>
          <w:szCs w:val="24"/>
        </w:rPr>
        <w:t>).</w:t>
      </w:r>
    </w:p>
    <w:p w14:paraId="0B8C2A50" w14:textId="77777777" w:rsidR="00DA7D8C" w:rsidRPr="00DA7D8C" w:rsidRDefault="00DA7D8C" w:rsidP="00DA7D8C">
      <w:pPr>
        <w:spacing w:before="120" w:after="120"/>
        <w:jc w:val="both"/>
        <w:rPr>
          <w:iCs/>
          <w:sz w:val="24"/>
          <w:szCs w:val="24"/>
        </w:rPr>
      </w:pPr>
      <w:r w:rsidRPr="00DA7D8C">
        <w:rPr>
          <w:color w:val="000000"/>
          <w:sz w:val="24"/>
          <w:szCs w:val="24"/>
        </w:rPr>
        <w:t xml:space="preserve">5.32 - </w:t>
      </w:r>
      <w:r w:rsidRPr="00DA7D8C">
        <w:rPr>
          <w:iCs/>
          <w:sz w:val="24"/>
          <w:szCs w:val="24"/>
        </w:rPr>
        <w:t>Além do disposto acima, a fiscalização contratual obedecerá às seguintes rotinas:</w:t>
      </w:r>
    </w:p>
    <w:p w14:paraId="1B3FE3B4" w14:textId="77777777" w:rsidR="00DA7D8C" w:rsidRPr="00DA7D8C" w:rsidRDefault="00DA7D8C" w:rsidP="00DA7D8C">
      <w:pPr>
        <w:spacing w:before="120" w:after="120"/>
        <w:jc w:val="both"/>
        <w:rPr>
          <w:color w:val="000000"/>
          <w:sz w:val="24"/>
          <w:szCs w:val="24"/>
        </w:rPr>
      </w:pPr>
      <w:r w:rsidRPr="00DA7D8C">
        <w:rPr>
          <w:color w:val="000000"/>
          <w:sz w:val="24"/>
          <w:szCs w:val="24"/>
        </w:rPr>
        <w:t>5.32.1 –</w:t>
      </w:r>
      <w:r w:rsidRPr="00DA7D8C">
        <w:rPr>
          <w:color w:val="000000"/>
          <w:spacing w:val="-2"/>
          <w:sz w:val="24"/>
          <w:szCs w:val="24"/>
        </w:rPr>
        <w:t xml:space="preserve"> </w:t>
      </w:r>
      <w:r w:rsidRPr="00DA7D8C">
        <w:rPr>
          <w:color w:val="000000"/>
          <w:sz w:val="24"/>
          <w:szCs w:val="24"/>
        </w:rPr>
        <w:t>Realizar os</w:t>
      </w:r>
      <w:r w:rsidRPr="00DA7D8C">
        <w:rPr>
          <w:color w:val="000000"/>
          <w:spacing w:val="-3"/>
          <w:sz w:val="24"/>
          <w:szCs w:val="24"/>
        </w:rPr>
        <w:t xml:space="preserve"> </w:t>
      </w:r>
      <w:r w:rsidRPr="00DA7D8C">
        <w:rPr>
          <w:color w:val="000000"/>
          <w:sz w:val="24"/>
          <w:szCs w:val="24"/>
        </w:rPr>
        <w:t>procedimentos</w:t>
      </w:r>
      <w:r w:rsidRPr="00DA7D8C">
        <w:rPr>
          <w:color w:val="000000"/>
          <w:spacing w:val="-3"/>
          <w:sz w:val="24"/>
          <w:szCs w:val="24"/>
        </w:rPr>
        <w:t xml:space="preserve"> </w:t>
      </w:r>
      <w:r w:rsidRPr="00DA7D8C">
        <w:rPr>
          <w:color w:val="000000"/>
          <w:sz w:val="24"/>
          <w:szCs w:val="24"/>
        </w:rPr>
        <w:t>de</w:t>
      </w:r>
      <w:r w:rsidRPr="00DA7D8C">
        <w:rPr>
          <w:color w:val="000000"/>
          <w:spacing w:val="-7"/>
          <w:sz w:val="24"/>
          <w:szCs w:val="24"/>
        </w:rPr>
        <w:t xml:space="preserve"> </w:t>
      </w:r>
      <w:r w:rsidRPr="00DA7D8C">
        <w:rPr>
          <w:color w:val="000000"/>
          <w:sz w:val="24"/>
          <w:szCs w:val="24"/>
        </w:rPr>
        <w:t>acompanhamento</w:t>
      </w:r>
      <w:r w:rsidRPr="00DA7D8C">
        <w:rPr>
          <w:color w:val="000000"/>
          <w:spacing w:val="2"/>
          <w:sz w:val="24"/>
          <w:szCs w:val="24"/>
        </w:rPr>
        <w:t xml:space="preserve"> </w:t>
      </w:r>
      <w:r w:rsidRPr="00DA7D8C">
        <w:rPr>
          <w:color w:val="000000"/>
          <w:sz w:val="24"/>
          <w:szCs w:val="24"/>
        </w:rPr>
        <w:t>da</w:t>
      </w:r>
      <w:r w:rsidRPr="00DA7D8C">
        <w:rPr>
          <w:color w:val="000000"/>
          <w:spacing w:val="-7"/>
          <w:sz w:val="24"/>
          <w:szCs w:val="24"/>
        </w:rPr>
        <w:t xml:space="preserve"> </w:t>
      </w:r>
      <w:r w:rsidRPr="00DA7D8C">
        <w:rPr>
          <w:color w:val="000000"/>
          <w:sz w:val="24"/>
          <w:szCs w:val="24"/>
        </w:rPr>
        <w:t>execução</w:t>
      </w:r>
      <w:r w:rsidRPr="00DA7D8C">
        <w:rPr>
          <w:color w:val="000000"/>
          <w:spacing w:val="3"/>
          <w:sz w:val="24"/>
          <w:szCs w:val="24"/>
        </w:rPr>
        <w:t xml:space="preserve"> </w:t>
      </w:r>
      <w:r w:rsidRPr="00DA7D8C">
        <w:rPr>
          <w:color w:val="000000"/>
          <w:sz w:val="24"/>
          <w:szCs w:val="24"/>
        </w:rPr>
        <w:t>do</w:t>
      </w:r>
      <w:r w:rsidRPr="00DA7D8C">
        <w:rPr>
          <w:color w:val="000000"/>
          <w:spacing w:val="-1"/>
          <w:sz w:val="24"/>
          <w:szCs w:val="24"/>
        </w:rPr>
        <w:t xml:space="preserve"> </w:t>
      </w:r>
      <w:r w:rsidRPr="00DA7D8C">
        <w:rPr>
          <w:color w:val="000000"/>
          <w:sz w:val="24"/>
          <w:szCs w:val="24"/>
        </w:rPr>
        <w:t>contrato;</w:t>
      </w:r>
    </w:p>
    <w:p w14:paraId="7D0F4368" w14:textId="77777777" w:rsidR="00DA7D8C" w:rsidRPr="00DA7D8C" w:rsidRDefault="00DA7D8C" w:rsidP="00DA7D8C">
      <w:pPr>
        <w:spacing w:before="120" w:after="120"/>
        <w:jc w:val="both"/>
        <w:rPr>
          <w:color w:val="000000"/>
          <w:sz w:val="24"/>
          <w:szCs w:val="24"/>
        </w:rPr>
      </w:pPr>
      <w:r w:rsidRPr="00DA7D8C">
        <w:rPr>
          <w:color w:val="000000"/>
          <w:sz w:val="24"/>
          <w:szCs w:val="24"/>
        </w:rPr>
        <w:t>5.32.2 - Verificar</w:t>
      </w:r>
      <w:r w:rsidRPr="00DA7D8C">
        <w:rPr>
          <w:color w:val="000000"/>
          <w:spacing w:val="1"/>
          <w:sz w:val="24"/>
          <w:szCs w:val="24"/>
        </w:rPr>
        <w:t xml:space="preserve"> </w:t>
      </w:r>
      <w:r w:rsidRPr="00DA7D8C">
        <w:rPr>
          <w:color w:val="000000"/>
          <w:sz w:val="24"/>
          <w:szCs w:val="24"/>
        </w:rPr>
        <w:t>pessoalmente</w:t>
      </w:r>
      <w:r w:rsidRPr="00DA7D8C">
        <w:rPr>
          <w:color w:val="000000"/>
          <w:spacing w:val="1"/>
          <w:sz w:val="24"/>
          <w:szCs w:val="24"/>
        </w:rPr>
        <w:t xml:space="preserve"> </w:t>
      </w:r>
      <w:r w:rsidRPr="00DA7D8C">
        <w:rPr>
          <w:color w:val="000000"/>
          <w:sz w:val="24"/>
          <w:szCs w:val="24"/>
        </w:rPr>
        <w:t>e</w:t>
      </w:r>
      <w:r w:rsidRPr="00DA7D8C">
        <w:rPr>
          <w:color w:val="000000"/>
          <w:spacing w:val="1"/>
          <w:sz w:val="24"/>
          <w:szCs w:val="24"/>
        </w:rPr>
        <w:t xml:space="preserve"> </w:t>
      </w:r>
      <w:r w:rsidRPr="00DA7D8C">
        <w:rPr>
          <w:color w:val="000000"/>
          <w:sz w:val="24"/>
          <w:szCs w:val="24"/>
        </w:rPr>
        <w:t>espontaneamente</w:t>
      </w:r>
      <w:r w:rsidRPr="00DA7D8C">
        <w:rPr>
          <w:color w:val="000000"/>
          <w:spacing w:val="1"/>
          <w:sz w:val="24"/>
          <w:szCs w:val="24"/>
        </w:rPr>
        <w:t xml:space="preserve"> </w:t>
      </w:r>
      <w:r w:rsidRPr="00DA7D8C">
        <w:rPr>
          <w:color w:val="000000"/>
          <w:sz w:val="24"/>
          <w:szCs w:val="24"/>
        </w:rPr>
        <w:t>a</w:t>
      </w:r>
      <w:r w:rsidRPr="00DA7D8C">
        <w:rPr>
          <w:color w:val="000000"/>
          <w:spacing w:val="1"/>
          <w:sz w:val="24"/>
          <w:szCs w:val="24"/>
        </w:rPr>
        <w:t xml:space="preserve"> </w:t>
      </w:r>
      <w:r w:rsidRPr="00DA7D8C">
        <w:rPr>
          <w:color w:val="000000"/>
          <w:sz w:val="24"/>
          <w:szCs w:val="24"/>
        </w:rPr>
        <w:t>execução</w:t>
      </w:r>
      <w:r w:rsidRPr="00DA7D8C">
        <w:rPr>
          <w:color w:val="000000"/>
          <w:spacing w:val="1"/>
          <w:sz w:val="24"/>
          <w:szCs w:val="24"/>
        </w:rPr>
        <w:t xml:space="preserve"> </w:t>
      </w:r>
      <w:r w:rsidRPr="00DA7D8C">
        <w:rPr>
          <w:color w:val="000000"/>
          <w:sz w:val="24"/>
          <w:szCs w:val="24"/>
        </w:rPr>
        <w:t>do</w:t>
      </w:r>
      <w:r w:rsidRPr="00DA7D8C">
        <w:rPr>
          <w:color w:val="000000"/>
          <w:spacing w:val="1"/>
          <w:sz w:val="24"/>
          <w:szCs w:val="24"/>
        </w:rPr>
        <w:t xml:space="preserve"> </w:t>
      </w:r>
      <w:r w:rsidRPr="00DA7D8C">
        <w:rPr>
          <w:color w:val="000000"/>
          <w:sz w:val="24"/>
          <w:szCs w:val="24"/>
        </w:rPr>
        <w:t>contrato,</w:t>
      </w:r>
      <w:r w:rsidRPr="00DA7D8C">
        <w:rPr>
          <w:color w:val="000000"/>
          <w:spacing w:val="1"/>
          <w:sz w:val="24"/>
          <w:szCs w:val="24"/>
        </w:rPr>
        <w:t xml:space="preserve"> </w:t>
      </w:r>
      <w:r w:rsidRPr="00DA7D8C">
        <w:rPr>
          <w:color w:val="000000"/>
          <w:sz w:val="24"/>
          <w:szCs w:val="24"/>
        </w:rPr>
        <w:t>recebendo-os</w:t>
      </w:r>
      <w:r w:rsidRPr="00DA7D8C">
        <w:rPr>
          <w:color w:val="000000"/>
          <w:spacing w:val="1"/>
          <w:sz w:val="24"/>
          <w:szCs w:val="24"/>
        </w:rPr>
        <w:t xml:space="preserve"> </w:t>
      </w:r>
      <w:r w:rsidRPr="00DA7D8C">
        <w:rPr>
          <w:color w:val="000000"/>
          <w:sz w:val="24"/>
          <w:szCs w:val="24"/>
        </w:rPr>
        <w:t>após</w:t>
      </w:r>
      <w:r w:rsidRPr="00DA7D8C">
        <w:rPr>
          <w:color w:val="000000"/>
          <w:spacing w:val="1"/>
          <w:sz w:val="24"/>
          <w:szCs w:val="24"/>
        </w:rPr>
        <w:t xml:space="preserve"> </w:t>
      </w:r>
      <w:r w:rsidRPr="00DA7D8C">
        <w:rPr>
          <w:color w:val="000000"/>
          <w:sz w:val="24"/>
          <w:szCs w:val="24"/>
        </w:rPr>
        <w:t>sua</w:t>
      </w:r>
      <w:r w:rsidRPr="00DA7D8C">
        <w:rPr>
          <w:color w:val="000000"/>
          <w:spacing w:val="1"/>
          <w:sz w:val="24"/>
          <w:szCs w:val="24"/>
        </w:rPr>
        <w:t xml:space="preserve"> </w:t>
      </w:r>
      <w:r w:rsidRPr="00DA7D8C">
        <w:rPr>
          <w:color w:val="000000"/>
          <w:sz w:val="24"/>
          <w:szCs w:val="24"/>
        </w:rPr>
        <w:t>conclusão;</w:t>
      </w:r>
    </w:p>
    <w:p w14:paraId="4D99F6E0" w14:textId="77777777" w:rsidR="00DA7D8C" w:rsidRPr="00DA7D8C" w:rsidRDefault="00DA7D8C" w:rsidP="00DA7D8C">
      <w:pPr>
        <w:spacing w:before="120" w:after="120"/>
        <w:jc w:val="both"/>
        <w:rPr>
          <w:color w:val="000000"/>
          <w:sz w:val="24"/>
          <w:szCs w:val="24"/>
        </w:rPr>
      </w:pPr>
      <w:r w:rsidRPr="00DA7D8C">
        <w:rPr>
          <w:color w:val="000000"/>
          <w:sz w:val="24"/>
          <w:szCs w:val="24"/>
        </w:rPr>
        <w:t>5.32.3 – Apurar ouvidorias, reclamações ou denúncias relativas à execução do contrato, inclusive</w:t>
      </w:r>
      <w:r w:rsidRPr="00DA7D8C">
        <w:rPr>
          <w:color w:val="000000"/>
          <w:spacing w:val="1"/>
          <w:sz w:val="24"/>
          <w:szCs w:val="24"/>
        </w:rPr>
        <w:t xml:space="preserve"> </w:t>
      </w:r>
      <w:r w:rsidRPr="00DA7D8C">
        <w:rPr>
          <w:color w:val="000000"/>
          <w:sz w:val="24"/>
          <w:szCs w:val="24"/>
        </w:rPr>
        <w:t>anônimas;</w:t>
      </w:r>
    </w:p>
    <w:p w14:paraId="26A0C039" w14:textId="77777777" w:rsidR="00DA7D8C" w:rsidRPr="00DA7D8C" w:rsidRDefault="00DA7D8C" w:rsidP="00DA7D8C">
      <w:pPr>
        <w:spacing w:before="120" w:after="120"/>
        <w:jc w:val="both"/>
        <w:rPr>
          <w:color w:val="000000"/>
          <w:sz w:val="24"/>
          <w:szCs w:val="24"/>
        </w:rPr>
      </w:pPr>
      <w:r w:rsidRPr="00DA7D8C">
        <w:rPr>
          <w:color w:val="000000"/>
          <w:sz w:val="24"/>
          <w:szCs w:val="24"/>
        </w:rPr>
        <w:t>5.32.4 – Receber e analisar os documentos emitidos pela CONTRATADA que são exigidos no</w:t>
      </w:r>
      <w:r w:rsidRPr="00DA7D8C">
        <w:rPr>
          <w:color w:val="000000"/>
          <w:spacing w:val="1"/>
          <w:sz w:val="24"/>
          <w:szCs w:val="24"/>
        </w:rPr>
        <w:t xml:space="preserve"> </w:t>
      </w:r>
      <w:r w:rsidRPr="00DA7D8C">
        <w:rPr>
          <w:color w:val="000000"/>
          <w:sz w:val="24"/>
          <w:szCs w:val="24"/>
        </w:rPr>
        <w:t>instrumento</w:t>
      </w:r>
      <w:r w:rsidRPr="00DA7D8C">
        <w:rPr>
          <w:color w:val="000000"/>
          <w:spacing w:val="1"/>
          <w:sz w:val="24"/>
          <w:szCs w:val="24"/>
        </w:rPr>
        <w:t xml:space="preserve"> </w:t>
      </w:r>
      <w:r w:rsidRPr="00DA7D8C">
        <w:rPr>
          <w:color w:val="000000"/>
          <w:sz w:val="24"/>
          <w:szCs w:val="24"/>
        </w:rPr>
        <w:t>convocatório</w:t>
      </w:r>
      <w:r w:rsidRPr="00DA7D8C">
        <w:rPr>
          <w:color w:val="000000"/>
          <w:spacing w:val="6"/>
          <w:sz w:val="24"/>
          <w:szCs w:val="24"/>
        </w:rPr>
        <w:t xml:space="preserve"> </w:t>
      </w:r>
      <w:r w:rsidRPr="00DA7D8C">
        <w:rPr>
          <w:color w:val="000000"/>
          <w:sz w:val="24"/>
          <w:szCs w:val="24"/>
        </w:rPr>
        <w:t>e</w:t>
      </w:r>
      <w:r w:rsidRPr="00DA7D8C">
        <w:rPr>
          <w:color w:val="000000"/>
          <w:spacing w:val="1"/>
          <w:sz w:val="24"/>
          <w:szCs w:val="24"/>
        </w:rPr>
        <w:t xml:space="preserve"> </w:t>
      </w:r>
      <w:r w:rsidRPr="00DA7D8C">
        <w:rPr>
          <w:color w:val="000000"/>
          <w:sz w:val="24"/>
          <w:szCs w:val="24"/>
        </w:rPr>
        <w:t>seus</w:t>
      </w:r>
      <w:r w:rsidRPr="00DA7D8C">
        <w:rPr>
          <w:color w:val="000000"/>
          <w:spacing w:val="-1"/>
          <w:sz w:val="24"/>
          <w:szCs w:val="24"/>
        </w:rPr>
        <w:t xml:space="preserve"> </w:t>
      </w:r>
      <w:r w:rsidRPr="00DA7D8C">
        <w:rPr>
          <w:color w:val="000000"/>
          <w:sz w:val="24"/>
          <w:szCs w:val="24"/>
        </w:rPr>
        <w:t>anexos;</w:t>
      </w:r>
    </w:p>
    <w:p w14:paraId="7FFB242B" w14:textId="77777777" w:rsidR="00DA7D8C" w:rsidRPr="00DA7D8C" w:rsidRDefault="00DA7D8C" w:rsidP="00DA7D8C">
      <w:pPr>
        <w:spacing w:before="120" w:after="120"/>
        <w:jc w:val="both"/>
        <w:rPr>
          <w:color w:val="000000"/>
          <w:sz w:val="24"/>
          <w:szCs w:val="24"/>
        </w:rPr>
      </w:pPr>
      <w:r w:rsidRPr="00DA7D8C">
        <w:rPr>
          <w:color w:val="000000"/>
          <w:sz w:val="24"/>
          <w:szCs w:val="24"/>
        </w:rPr>
        <w:t>5.32.5 –</w:t>
      </w:r>
      <w:r w:rsidRPr="00DA7D8C">
        <w:rPr>
          <w:color w:val="000000"/>
          <w:spacing w:val="-8"/>
          <w:sz w:val="24"/>
          <w:szCs w:val="24"/>
        </w:rPr>
        <w:t xml:space="preserve"> </w:t>
      </w:r>
      <w:r w:rsidRPr="00DA7D8C">
        <w:rPr>
          <w:color w:val="000000"/>
          <w:sz w:val="24"/>
          <w:szCs w:val="24"/>
        </w:rPr>
        <w:t>Elaborar</w:t>
      </w:r>
      <w:r w:rsidRPr="00DA7D8C">
        <w:rPr>
          <w:color w:val="000000"/>
          <w:spacing w:val="-6"/>
          <w:sz w:val="24"/>
          <w:szCs w:val="24"/>
        </w:rPr>
        <w:t xml:space="preserve"> </w:t>
      </w:r>
      <w:r w:rsidRPr="00DA7D8C">
        <w:rPr>
          <w:color w:val="000000"/>
          <w:sz w:val="24"/>
          <w:szCs w:val="24"/>
        </w:rPr>
        <w:t>o</w:t>
      </w:r>
      <w:r w:rsidRPr="00DA7D8C">
        <w:rPr>
          <w:color w:val="000000"/>
          <w:spacing w:val="-4"/>
          <w:sz w:val="24"/>
          <w:szCs w:val="24"/>
        </w:rPr>
        <w:t xml:space="preserve"> </w:t>
      </w:r>
      <w:r w:rsidRPr="00DA7D8C">
        <w:rPr>
          <w:color w:val="000000"/>
          <w:sz w:val="24"/>
          <w:szCs w:val="24"/>
        </w:rPr>
        <w:t>registro</w:t>
      </w:r>
      <w:r w:rsidRPr="00DA7D8C">
        <w:rPr>
          <w:color w:val="000000"/>
          <w:spacing w:val="1"/>
          <w:sz w:val="24"/>
          <w:szCs w:val="24"/>
        </w:rPr>
        <w:t xml:space="preserve"> </w:t>
      </w:r>
      <w:r w:rsidRPr="00DA7D8C">
        <w:rPr>
          <w:color w:val="000000"/>
          <w:sz w:val="24"/>
          <w:szCs w:val="24"/>
        </w:rPr>
        <w:t>próprio e</w:t>
      </w:r>
      <w:r w:rsidRPr="00DA7D8C">
        <w:rPr>
          <w:color w:val="000000"/>
          <w:spacing w:val="-4"/>
          <w:sz w:val="24"/>
          <w:szCs w:val="24"/>
        </w:rPr>
        <w:t xml:space="preserve"> </w:t>
      </w:r>
      <w:r w:rsidRPr="00DA7D8C">
        <w:rPr>
          <w:color w:val="000000"/>
          <w:sz w:val="24"/>
          <w:szCs w:val="24"/>
        </w:rPr>
        <w:t>emitir</w:t>
      </w:r>
      <w:r w:rsidRPr="00DA7D8C">
        <w:rPr>
          <w:color w:val="000000"/>
          <w:spacing w:val="-2"/>
          <w:sz w:val="24"/>
          <w:szCs w:val="24"/>
        </w:rPr>
        <w:t xml:space="preserve"> </w:t>
      </w:r>
      <w:r w:rsidRPr="00DA7D8C">
        <w:rPr>
          <w:color w:val="000000"/>
          <w:sz w:val="24"/>
          <w:szCs w:val="24"/>
        </w:rPr>
        <w:t>termo circunstanciando,</w:t>
      </w:r>
      <w:r w:rsidRPr="00DA7D8C">
        <w:rPr>
          <w:color w:val="000000"/>
          <w:spacing w:val="-6"/>
          <w:sz w:val="24"/>
          <w:szCs w:val="24"/>
        </w:rPr>
        <w:t xml:space="preserve"> </w:t>
      </w:r>
      <w:r w:rsidRPr="00DA7D8C">
        <w:rPr>
          <w:color w:val="000000"/>
          <w:sz w:val="24"/>
          <w:szCs w:val="24"/>
        </w:rPr>
        <w:t>recibos</w:t>
      </w:r>
      <w:r w:rsidRPr="00DA7D8C">
        <w:rPr>
          <w:color w:val="000000"/>
          <w:spacing w:val="-5"/>
          <w:sz w:val="24"/>
          <w:szCs w:val="24"/>
        </w:rPr>
        <w:t xml:space="preserve"> </w:t>
      </w:r>
      <w:r w:rsidRPr="00DA7D8C">
        <w:rPr>
          <w:color w:val="000000"/>
          <w:sz w:val="24"/>
          <w:szCs w:val="24"/>
        </w:rPr>
        <w:t>e</w:t>
      </w:r>
      <w:r w:rsidRPr="00DA7D8C">
        <w:rPr>
          <w:color w:val="000000"/>
          <w:spacing w:val="-4"/>
          <w:sz w:val="24"/>
          <w:szCs w:val="24"/>
        </w:rPr>
        <w:t xml:space="preserve"> </w:t>
      </w:r>
      <w:r w:rsidRPr="00DA7D8C">
        <w:rPr>
          <w:color w:val="000000"/>
          <w:sz w:val="24"/>
          <w:szCs w:val="24"/>
        </w:rPr>
        <w:t>demais</w:t>
      </w:r>
      <w:r w:rsidRPr="00DA7D8C">
        <w:rPr>
          <w:color w:val="000000"/>
          <w:spacing w:val="-2"/>
          <w:sz w:val="24"/>
          <w:szCs w:val="24"/>
        </w:rPr>
        <w:t xml:space="preserve"> </w:t>
      </w:r>
      <w:r w:rsidRPr="00DA7D8C">
        <w:rPr>
          <w:color w:val="000000"/>
          <w:sz w:val="24"/>
          <w:szCs w:val="24"/>
        </w:rPr>
        <w:t>instrumentos</w:t>
      </w:r>
      <w:r w:rsidRPr="00DA7D8C">
        <w:rPr>
          <w:color w:val="000000"/>
          <w:spacing w:val="-57"/>
          <w:sz w:val="24"/>
          <w:szCs w:val="24"/>
        </w:rPr>
        <w:t xml:space="preserve"> </w:t>
      </w:r>
      <w:r w:rsidRPr="00DA7D8C">
        <w:rPr>
          <w:color w:val="000000"/>
          <w:sz w:val="24"/>
          <w:szCs w:val="24"/>
        </w:rPr>
        <w:t>de fiscalização,</w:t>
      </w:r>
      <w:r w:rsidRPr="00DA7D8C">
        <w:rPr>
          <w:color w:val="000000"/>
          <w:spacing w:val="3"/>
          <w:sz w:val="24"/>
          <w:szCs w:val="24"/>
        </w:rPr>
        <w:t xml:space="preserve"> </w:t>
      </w:r>
      <w:r w:rsidRPr="00DA7D8C">
        <w:rPr>
          <w:color w:val="000000"/>
          <w:sz w:val="24"/>
          <w:szCs w:val="24"/>
        </w:rPr>
        <w:t>anotando</w:t>
      </w:r>
      <w:r w:rsidRPr="00DA7D8C">
        <w:rPr>
          <w:color w:val="000000"/>
          <w:spacing w:val="-3"/>
          <w:sz w:val="24"/>
          <w:szCs w:val="24"/>
        </w:rPr>
        <w:t xml:space="preserve"> </w:t>
      </w:r>
      <w:r w:rsidRPr="00DA7D8C">
        <w:rPr>
          <w:color w:val="000000"/>
          <w:sz w:val="24"/>
          <w:szCs w:val="24"/>
        </w:rPr>
        <w:t>todas</w:t>
      </w:r>
      <w:r w:rsidRPr="00DA7D8C">
        <w:rPr>
          <w:color w:val="000000"/>
          <w:spacing w:val="-1"/>
          <w:sz w:val="24"/>
          <w:szCs w:val="24"/>
        </w:rPr>
        <w:t xml:space="preserve"> </w:t>
      </w:r>
      <w:r w:rsidRPr="00DA7D8C">
        <w:rPr>
          <w:color w:val="000000"/>
          <w:sz w:val="24"/>
          <w:szCs w:val="24"/>
        </w:rPr>
        <w:t>as</w:t>
      </w:r>
      <w:r w:rsidRPr="00DA7D8C">
        <w:rPr>
          <w:color w:val="000000"/>
          <w:spacing w:val="-5"/>
          <w:sz w:val="24"/>
          <w:szCs w:val="24"/>
        </w:rPr>
        <w:t xml:space="preserve"> </w:t>
      </w:r>
      <w:r w:rsidRPr="00DA7D8C">
        <w:rPr>
          <w:color w:val="000000"/>
          <w:sz w:val="24"/>
          <w:szCs w:val="24"/>
        </w:rPr>
        <w:t>ocorrências</w:t>
      </w:r>
      <w:r w:rsidRPr="00DA7D8C">
        <w:rPr>
          <w:color w:val="000000"/>
          <w:spacing w:val="-1"/>
          <w:sz w:val="24"/>
          <w:szCs w:val="24"/>
        </w:rPr>
        <w:t xml:space="preserve"> </w:t>
      </w:r>
      <w:r w:rsidRPr="00DA7D8C">
        <w:rPr>
          <w:color w:val="000000"/>
          <w:sz w:val="24"/>
          <w:szCs w:val="24"/>
        </w:rPr>
        <w:t>da</w:t>
      </w:r>
      <w:r w:rsidRPr="00DA7D8C">
        <w:rPr>
          <w:color w:val="000000"/>
          <w:spacing w:val="1"/>
          <w:sz w:val="24"/>
          <w:szCs w:val="24"/>
        </w:rPr>
        <w:t xml:space="preserve"> </w:t>
      </w:r>
      <w:r w:rsidRPr="00DA7D8C">
        <w:rPr>
          <w:color w:val="000000"/>
          <w:sz w:val="24"/>
          <w:szCs w:val="24"/>
        </w:rPr>
        <w:t>execução</w:t>
      </w:r>
      <w:r w:rsidRPr="00DA7D8C">
        <w:rPr>
          <w:color w:val="000000"/>
          <w:spacing w:val="5"/>
          <w:sz w:val="24"/>
          <w:szCs w:val="24"/>
        </w:rPr>
        <w:t xml:space="preserve"> </w:t>
      </w:r>
      <w:r w:rsidRPr="00DA7D8C">
        <w:rPr>
          <w:color w:val="000000"/>
          <w:sz w:val="24"/>
          <w:szCs w:val="24"/>
        </w:rPr>
        <w:t>do</w:t>
      </w:r>
      <w:r w:rsidRPr="00DA7D8C">
        <w:rPr>
          <w:color w:val="000000"/>
          <w:spacing w:val="6"/>
          <w:sz w:val="24"/>
          <w:szCs w:val="24"/>
        </w:rPr>
        <w:t xml:space="preserve"> </w:t>
      </w:r>
      <w:r w:rsidRPr="00DA7D8C">
        <w:rPr>
          <w:color w:val="000000"/>
          <w:sz w:val="24"/>
          <w:szCs w:val="24"/>
        </w:rPr>
        <w:t>contrato;</w:t>
      </w:r>
    </w:p>
    <w:p w14:paraId="60A7812D" w14:textId="77777777" w:rsidR="00DA7D8C" w:rsidRPr="00DA7D8C" w:rsidRDefault="00DA7D8C" w:rsidP="00DA7D8C">
      <w:pPr>
        <w:spacing w:before="120" w:after="120"/>
        <w:jc w:val="both"/>
        <w:rPr>
          <w:color w:val="000000"/>
          <w:sz w:val="24"/>
          <w:szCs w:val="24"/>
        </w:rPr>
      </w:pPr>
      <w:r w:rsidRPr="00DA7D8C">
        <w:rPr>
          <w:color w:val="000000"/>
          <w:sz w:val="24"/>
          <w:szCs w:val="24"/>
        </w:rPr>
        <w:lastRenderedPageBreak/>
        <w:t>5.32.6 –</w:t>
      </w:r>
      <w:r w:rsidRPr="00DA7D8C">
        <w:rPr>
          <w:color w:val="000000"/>
          <w:spacing w:val="-3"/>
          <w:sz w:val="24"/>
          <w:szCs w:val="24"/>
        </w:rPr>
        <w:t xml:space="preserve"> </w:t>
      </w:r>
      <w:r w:rsidRPr="00DA7D8C">
        <w:rPr>
          <w:color w:val="000000"/>
          <w:sz w:val="24"/>
          <w:szCs w:val="24"/>
        </w:rPr>
        <w:t>Verificar</w:t>
      </w:r>
      <w:r w:rsidRPr="00DA7D8C">
        <w:rPr>
          <w:color w:val="000000"/>
          <w:spacing w:val="-1"/>
          <w:sz w:val="24"/>
          <w:szCs w:val="24"/>
        </w:rPr>
        <w:t xml:space="preserve"> </w:t>
      </w:r>
      <w:r w:rsidRPr="00DA7D8C">
        <w:rPr>
          <w:color w:val="000000"/>
          <w:sz w:val="24"/>
          <w:szCs w:val="24"/>
        </w:rPr>
        <w:t>a</w:t>
      </w:r>
      <w:r w:rsidRPr="00DA7D8C">
        <w:rPr>
          <w:color w:val="000000"/>
          <w:spacing w:val="-3"/>
          <w:sz w:val="24"/>
          <w:szCs w:val="24"/>
        </w:rPr>
        <w:t xml:space="preserve"> </w:t>
      </w:r>
      <w:r w:rsidRPr="00DA7D8C">
        <w:rPr>
          <w:color w:val="000000"/>
          <w:sz w:val="24"/>
          <w:szCs w:val="24"/>
        </w:rPr>
        <w:t>quantidade,</w:t>
      </w:r>
      <w:r w:rsidRPr="00DA7D8C">
        <w:rPr>
          <w:color w:val="000000"/>
          <w:spacing w:val="2"/>
          <w:sz w:val="24"/>
          <w:szCs w:val="24"/>
        </w:rPr>
        <w:t xml:space="preserve"> </w:t>
      </w:r>
      <w:r w:rsidRPr="00DA7D8C">
        <w:rPr>
          <w:color w:val="000000"/>
          <w:sz w:val="24"/>
          <w:szCs w:val="24"/>
        </w:rPr>
        <w:t>qualidade</w:t>
      </w:r>
      <w:r w:rsidRPr="00DA7D8C">
        <w:rPr>
          <w:color w:val="000000"/>
          <w:spacing w:val="-3"/>
          <w:sz w:val="24"/>
          <w:szCs w:val="24"/>
        </w:rPr>
        <w:t xml:space="preserve"> </w:t>
      </w:r>
      <w:r w:rsidRPr="00DA7D8C">
        <w:rPr>
          <w:color w:val="000000"/>
          <w:sz w:val="24"/>
          <w:szCs w:val="24"/>
        </w:rPr>
        <w:t>e</w:t>
      </w:r>
      <w:r w:rsidRPr="00DA7D8C">
        <w:rPr>
          <w:color w:val="000000"/>
          <w:spacing w:val="-3"/>
          <w:sz w:val="24"/>
          <w:szCs w:val="24"/>
        </w:rPr>
        <w:t xml:space="preserve"> </w:t>
      </w:r>
      <w:r w:rsidRPr="00DA7D8C">
        <w:rPr>
          <w:color w:val="000000"/>
          <w:sz w:val="24"/>
          <w:szCs w:val="24"/>
        </w:rPr>
        <w:t>conformidade</w:t>
      </w:r>
      <w:r w:rsidRPr="00DA7D8C">
        <w:rPr>
          <w:color w:val="000000"/>
          <w:spacing w:val="-3"/>
          <w:sz w:val="24"/>
          <w:szCs w:val="24"/>
        </w:rPr>
        <w:t xml:space="preserve"> </w:t>
      </w:r>
      <w:r w:rsidRPr="00DA7D8C">
        <w:rPr>
          <w:color w:val="000000"/>
          <w:sz w:val="24"/>
          <w:szCs w:val="24"/>
        </w:rPr>
        <w:t>dos</w:t>
      </w:r>
      <w:r w:rsidRPr="00DA7D8C">
        <w:rPr>
          <w:color w:val="000000"/>
          <w:spacing w:val="-4"/>
          <w:sz w:val="24"/>
          <w:szCs w:val="24"/>
        </w:rPr>
        <w:t xml:space="preserve"> bens</w:t>
      </w:r>
      <w:r w:rsidRPr="00DA7D8C">
        <w:rPr>
          <w:color w:val="000000"/>
          <w:sz w:val="24"/>
          <w:szCs w:val="24"/>
        </w:rPr>
        <w:t>;</w:t>
      </w:r>
    </w:p>
    <w:p w14:paraId="1513896C" w14:textId="77777777" w:rsidR="00DA7D8C" w:rsidRPr="00DA7D8C" w:rsidRDefault="00DA7D8C" w:rsidP="00DA7D8C">
      <w:pPr>
        <w:spacing w:before="120" w:after="120"/>
        <w:jc w:val="both"/>
        <w:rPr>
          <w:color w:val="000000"/>
          <w:sz w:val="24"/>
          <w:szCs w:val="24"/>
        </w:rPr>
      </w:pPr>
      <w:r w:rsidRPr="00DA7D8C">
        <w:rPr>
          <w:color w:val="000000"/>
          <w:sz w:val="24"/>
          <w:szCs w:val="24"/>
        </w:rPr>
        <w:t>5.32.7 –</w:t>
      </w:r>
      <w:r w:rsidRPr="00DA7D8C">
        <w:rPr>
          <w:color w:val="000000"/>
          <w:spacing w:val="41"/>
          <w:sz w:val="24"/>
          <w:szCs w:val="24"/>
        </w:rPr>
        <w:t xml:space="preserve"> </w:t>
      </w:r>
      <w:r w:rsidRPr="00DA7D8C">
        <w:rPr>
          <w:color w:val="000000"/>
          <w:sz w:val="24"/>
          <w:szCs w:val="24"/>
        </w:rPr>
        <w:t>Recusar</w:t>
      </w:r>
      <w:r w:rsidRPr="00DA7D8C">
        <w:rPr>
          <w:color w:val="000000"/>
          <w:spacing w:val="48"/>
          <w:sz w:val="24"/>
          <w:szCs w:val="24"/>
        </w:rPr>
        <w:t xml:space="preserve"> </w:t>
      </w:r>
      <w:r w:rsidRPr="00DA7D8C">
        <w:rPr>
          <w:color w:val="000000"/>
          <w:sz w:val="24"/>
          <w:szCs w:val="24"/>
        </w:rPr>
        <w:t>os</w:t>
      </w:r>
      <w:r w:rsidRPr="00DA7D8C">
        <w:rPr>
          <w:color w:val="000000"/>
          <w:spacing w:val="45"/>
          <w:sz w:val="24"/>
          <w:szCs w:val="24"/>
        </w:rPr>
        <w:t xml:space="preserve"> </w:t>
      </w:r>
      <w:r w:rsidRPr="00DA7D8C">
        <w:rPr>
          <w:color w:val="000000"/>
          <w:sz w:val="24"/>
          <w:szCs w:val="24"/>
        </w:rPr>
        <w:t>bens entregues</w:t>
      </w:r>
      <w:r w:rsidRPr="00DA7D8C">
        <w:rPr>
          <w:color w:val="000000"/>
          <w:spacing w:val="45"/>
          <w:sz w:val="24"/>
          <w:szCs w:val="24"/>
        </w:rPr>
        <w:t xml:space="preserve"> </w:t>
      </w:r>
      <w:r w:rsidRPr="00DA7D8C">
        <w:rPr>
          <w:color w:val="000000"/>
          <w:sz w:val="24"/>
          <w:szCs w:val="24"/>
        </w:rPr>
        <w:t>em</w:t>
      </w:r>
      <w:r w:rsidRPr="00DA7D8C">
        <w:rPr>
          <w:color w:val="000000"/>
          <w:spacing w:val="38"/>
          <w:sz w:val="24"/>
          <w:szCs w:val="24"/>
        </w:rPr>
        <w:t xml:space="preserve"> </w:t>
      </w:r>
      <w:r w:rsidRPr="00DA7D8C">
        <w:rPr>
          <w:color w:val="000000"/>
          <w:sz w:val="24"/>
          <w:szCs w:val="24"/>
        </w:rPr>
        <w:t>desacordo</w:t>
      </w:r>
      <w:r w:rsidRPr="00DA7D8C">
        <w:rPr>
          <w:color w:val="000000"/>
          <w:spacing w:val="47"/>
          <w:sz w:val="24"/>
          <w:szCs w:val="24"/>
        </w:rPr>
        <w:t xml:space="preserve"> </w:t>
      </w:r>
      <w:r w:rsidRPr="00DA7D8C">
        <w:rPr>
          <w:color w:val="000000"/>
          <w:sz w:val="24"/>
          <w:szCs w:val="24"/>
        </w:rPr>
        <w:t>com</w:t>
      </w:r>
      <w:r w:rsidRPr="00DA7D8C">
        <w:rPr>
          <w:color w:val="000000"/>
          <w:spacing w:val="38"/>
          <w:sz w:val="24"/>
          <w:szCs w:val="24"/>
        </w:rPr>
        <w:t xml:space="preserve"> </w:t>
      </w:r>
      <w:r w:rsidRPr="00DA7D8C">
        <w:rPr>
          <w:color w:val="000000"/>
          <w:sz w:val="24"/>
          <w:szCs w:val="24"/>
        </w:rPr>
        <w:t>o</w:t>
      </w:r>
      <w:r w:rsidRPr="00DA7D8C">
        <w:rPr>
          <w:color w:val="000000"/>
          <w:spacing w:val="50"/>
          <w:sz w:val="24"/>
          <w:szCs w:val="24"/>
        </w:rPr>
        <w:t xml:space="preserve"> </w:t>
      </w:r>
      <w:r w:rsidRPr="00DA7D8C">
        <w:rPr>
          <w:color w:val="000000"/>
          <w:sz w:val="24"/>
          <w:szCs w:val="24"/>
        </w:rPr>
        <w:t>instrumento</w:t>
      </w:r>
      <w:r w:rsidRPr="00DA7D8C">
        <w:rPr>
          <w:color w:val="000000"/>
          <w:spacing w:val="51"/>
          <w:sz w:val="24"/>
          <w:szCs w:val="24"/>
        </w:rPr>
        <w:t xml:space="preserve"> </w:t>
      </w:r>
      <w:r w:rsidRPr="00DA7D8C">
        <w:rPr>
          <w:color w:val="000000"/>
          <w:sz w:val="24"/>
          <w:szCs w:val="24"/>
        </w:rPr>
        <w:t>convocatório</w:t>
      </w:r>
      <w:r w:rsidRPr="00DA7D8C">
        <w:rPr>
          <w:color w:val="000000"/>
          <w:spacing w:val="50"/>
          <w:sz w:val="24"/>
          <w:szCs w:val="24"/>
        </w:rPr>
        <w:t xml:space="preserve"> </w:t>
      </w:r>
      <w:r w:rsidRPr="00DA7D8C">
        <w:rPr>
          <w:color w:val="000000"/>
          <w:sz w:val="24"/>
          <w:szCs w:val="24"/>
        </w:rPr>
        <w:t>e</w:t>
      </w:r>
      <w:r w:rsidRPr="00DA7D8C">
        <w:rPr>
          <w:color w:val="000000"/>
          <w:spacing w:val="46"/>
          <w:sz w:val="24"/>
          <w:szCs w:val="24"/>
        </w:rPr>
        <w:t xml:space="preserve"> </w:t>
      </w:r>
      <w:r w:rsidRPr="00DA7D8C">
        <w:rPr>
          <w:color w:val="000000"/>
          <w:sz w:val="24"/>
          <w:szCs w:val="24"/>
        </w:rPr>
        <w:t>seus</w:t>
      </w:r>
      <w:r w:rsidRPr="00DA7D8C">
        <w:rPr>
          <w:color w:val="000000"/>
          <w:spacing w:val="-57"/>
          <w:sz w:val="24"/>
          <w:szCs w:val="24"/>
        </w:rPr>
        <w:t xml:space="preserve"> </w:t>
      </w:r>
      <w:r w:rsidRPr="00DA7D8C">
        <w:rPr>
          <w:color w:val="000000"/>
          <w:sz w:val="24"/>
          <w:szCs w:val="24"/>
        </w:rPr>
        <w:t>anexos,</w:t>
      </w:r>
      <w:r w:rsidRPr="00DA7D8C">
        <w:rPr>
          <w:color w:val="000000"/>
          <w:spacing w:val="-2"/>
          <w:sz w:val="24"/>
          <w:szCs w:val="24"/>
        </w:rPr>
        <w:t xml:space="preserve"> </w:t>
      </w:r>
      <w:r w:rsidRPr="00DA7D8C">
        <w:rPr>
          <w:color w:val="000000"/>
          <w:sz w:val="24"/>
          <w:szCs w:val="24"/>
        </w:rPr>
        <w:t>exigindo sua</w:t>
      </w:r>
      <w:r w:rsidRPr="00DA7D8C">
        <w:rPr>
          <w:color w:val="000000"/>
          <w:spacing w:val="-5"/>
          <w:sz w:val="24"/>
          <w:szCs w:val="24"/>
        </w:rPr>
        <w:t xml:space="preserve"> </w:t>
      </w:r>
      <w:r w:rsidRPr="00DA7D8C">
        <w:rPr>
          <w:color w:val="000000"/>
          <w:sz w:val="24"/>
          <w:szCs w:val="24"/>
        </w:rPr>
        <w:t>substituição no</w:t>
      </w:r>
      <w:r w:rsidRPr="00DA7D8C">
        <w:rPr>
          <w:color w:val="000000"/>
          <w:spacing w:val="1"/>
          <w:sz w:val="24"/>
          <w:szCs w:val="24"/>
        </w:rPr>
        <w:t xml:space="preserve"> </w:t>
      </w:r>
      <w:r w:rsidRPr="00DA7D8C">
        <w:rPr>
          <w:color w:val="000000"/>
          <w:sz w:val="24"/>
          <w:szCs w:val="24"/>
        </w:rPr>
        <w:t>prazo disposto</w:t>
      </w:r>
      <w:r w:rsidRPr="00DA7D8C">
        <w:rPr>
          <w:color w:val="000000"/>
          <w:spacing w:val="-4"/>
          <w:sz w:val="24"/>
          <w:szCs w:val="24"/>
        </w:rPr>
        <w:t xml:space="preserve"> </w:t>
      </w:r>
      <w:r w:rsidRPr="00DA7D8C">
        <w:rPr>
          <w:color w:val="000000"/>
          <w:sz w:val="24"/>
          <w:szCs w:val="24"/>
        </w:rPr>
        <w:t>no instrumento</w:t>
      </w:r>
      <w:r w:rsidRPr="00DA7D8C">
        <w:rPr>
          <w:color w:val="000000"/>
          <w:spacing w:val="-3"/>
          <w:sz w:val="24"/>
          <w:szCs w:val="24"/>
        </w:rPr>
        <w:t xml:space="preserve"> </w:t>
      </w:r>
      <w:r w:rsidRPr="00DA7D8C">
        <w:rPr>
          <w:color w:val="000000"/>
          <w:sz w:val="24"/>
          <w:szCs w:val="24"/>
        </w:rPr>
        <w:t>convocatório e</w:t>
      </w:r>
      <w:r w:rsidRPr="00DA7D8C">
        <w:rPr>
          <w:color w:val="000000"/>
          <w:spacing w:val="-5"/>
          <w:sz w:val="24"/>
          <w:szCs w:val="24"/>
        </w:rPr>
        <w:t xml:space="preserve"> </w:t>
      </w:r>
      <w:r w:rsidRPr="00DA7D8C">
        <w:rPr>
          <w:color w:val="000000"/>
          <w:sz w:val="24"/>
          <w:szCs w:val="24"/>
        </w:rPr>
        <w:t>seus</w:t>
      </w:r>
      <w:r w:rsidRPr="00DA7D8C">
        <w:rPr>
          <w:color w:val="000000"/>
          <w:spacing w:val="-5"/>
          <w:sz w:val="24"/>
          <w:szCs w:val="24"/>
        </w:rPr>
        <w:t xml:space="preserve"> </w:t>
      </w:r>
      <w:r w:rsidRPr="00DA7D8C">
        <w:rPr>
          <w:color w:val="000000"/>
          <w:sz w:val="24"/>
          <w:szCs w:val="24"/>
        </w:rPr>
        <w:t>anexos;</w:t>
      </w:r>
    </w:p>
    <w:p w14:paraId="298BA131" w14:textId="77777777" w:rsidR="00DA7D8C" w:rsidRPr="00DA7D8C" w:rsidRDefault="00DA7D8C" w:rsidP="00DA7D8C">
      <w:pPr>
        <w:spacing w:before="120" w:after="120"/>
        <w:jc w:val="both"/>
        <w:rPr>
          <w:color w:val="000000"/>
          <w:sz w:val="24"/>
          <w:szCs w:val="24"/>
        </w:rPr>
      </w:pPr>
      <w:r w:rsidRPr="00DA7D8C">
        <w:rPr>
          <w:color w:val="000000"/>
          <w:sz w:val="24"/>
          <w:szCs w:val="24"/>
        </w:rPr>
        <w:t>5.32.8 –</w:t>
      </w:r>
      <w:r w:rsidRPr="00DA7D8C">
        <w:rPr>
          <w:color w:val="000000"/>
          <w:spacing w:val="1"/>
          <w:sz w:val="24"/>
          <w:szCs w:val="24"/>
        </w:rPr>
        <w:t xml:space="preserve"> </w:t>
      </w:r>
      <w:r w:rsidRPr="00DA7D8C">
        <w:rPr>
          <w:color w:val="000000"/>
          <w:sz w:val="24"/>
          <w:szCs w:val="24"/>
        </w:rPr>
        <w:t>Atestar o</w:t>
      </w:r>
      <w:r w:rsidRPr="00DA7D8C">
        <w:rPr>
          <w:color w:val="000000"/>
          <w:spacing w:val="1"/>
          <w:sz w:val="24"/>
          <w:szCs w:val="24"/>
        </w:rPr>
        <w:t xml:space="preserve"> </w:t>
      </w:r>
      <w:r w:rsidRPr="00DA7D8C">
        <w:rPr>
          <w:color w:val="000000"/>
          <w:sz w:val="24"/>
          <w:szCs w:val="24"/>
        </w:rPr>
        <w:t>recebimento</w:t>
      </w:r>
      <w:r w:rsidRPr="00DA7D8C">
        <w:rPr>
          <w:color w:val="000000"/>
          <w:spacing w:val="1"/>
          <w:sz w:val="24"/>
          <w:szCs w:val="24"/>
        </w:rPr>
        <w:t xml:space="preserve"> </w:t>
      </w:r>
      <w:r w:rsidRPr="00DA7D8C">
        <w:rPr>
          <w:color w:val="000000"/>
          <w:sz w:val="24"/>
          <w:szCs w:val="24"/>
        </w:rPr>
        <w:t>definitivo</w:t>
      </w:r>
      <w:r w:rsidRPr="00DA7D8C">
        <w:rPr>
          <w:color w:val="000000"/>
          <w:spacing w:val="1"/>
          <w:sz w:val="24"/>
          <w:szCs w:val="24"/>
        </w:rPr>
        <w:t xml:space="preserve"> </w:t>
      </w:r>
      <w:r w:rsidRPr="00DA7D8C">
        <w:rPr>
          <w:color w:val="000000"/>
          <w:sz w:val="24"/>
          <w:szCs w:val="24"/>
        </w:rPr>
        <w:t>dos bens</w:t>
      </w:r>
      <w:r w:rsidRPr="00DA7D8C">
        <w:rPr>
          <w:color w:val="000000"/>
          <w:spacing w:val="1"/>
          <w:sz w:val="24"/>
          <w:szCs w:val="24"/>
        </w:rPr>
        <w:t xml:space="preserve"> </w:t>
      </w:r>
      <w:r w:rsidRPr="00DA7D8C">
        <w:rPr>
          <w:color w:val="000000"/>
          <w:sz w:val="24"/>
          <w:szCs w:val="24"/>
        </w:rPr>
        <w:t>entregues</w:t>
      </w:r>
      <w:r w:rsidRPr="00DA7D8C">
        <w:rPr>
          <w:color w:val="000000"/>
          <w:spacing w:val="1"/>
          <w:sz w:val="24"/>
          <w:szCs w:val="24"/>
        </w:rPr>
        <w:t xml:space="preserve"> </w:t>
      </w:r>
      <w:r w:rsidRPr="00DA7D8C">
        <w:rPr>
          <w:color w:val="000000"/>
          <w:sz w:val="24"/>
          <w:szCs w:val="24"/>
        </w:rPr>
        <w:t>em acordo</w:t>
      </w:r>
      <w:r w:rsidRPr="00DA7D8C">
        <w:rPr>
          <w:color w:val="000000"/>
          <w:spacing w:val="1"/>
          <w:sz w:val="24"/>
          <w:szCs w:val="24"/>
        </w:rPr>
        <w:t xml:space="preserve"> </w:t>
      </w:r>
      <w:r w:rsidRPr="00DA7D8C">
        <w:rPr>
          <w:color w:val="000000"/>
          <w:sz w:val="24"/>
          <w:szCs w:val="24"/>
        </w:rPr>
        <w:t>com o</w:t>
      </w:r>
      <w:r w:rsidRPr="00DA7D8C">
        <w:rPr>
          <w:color w:val="000000"/>
          <w:spacing w:val="1"/>
          <w:sz w:val="24"/>
          <w:szCs w:val="24"/>
        </w:rPr>
        <w:t xml:space="preserve"> </w:t>
      </w:r>
      <w:r w:rsidRPr="00DA7D8C">
        <w:rPr>
          <w:color w:val="000000"/>
          <w:sz w:val="24"/>
          <w:szCs w:val="24"/>
        </w:rPr>
        <w:t>instrumento</w:t>
      </w:r>
      <w:r w:rsidRPr="00DA7D8C">
        <w:rPr>
          <w:color w:val="000000"/>
          <w:spacing w:val="-58"/>
          <w:sz w:val="24"/>
          <w:szCs w:val="24"/>
        </w:rPr>
        <w:t xml:space="preserve"> </w:t>
      </w:r>
      <w:r w:rsidRPr="00DA7D8C">
        <w:rPr>
          <w:color w:val="000000"/>
          <w:sz w:val="24"/>
          <w:szCs w:val="24"/>
        </w:rPr>
        <w:t>convocatório</w:t>
      </w:r>
      <w:r w:rsidRPr="00DA7D8C">
        <w:rPr>
          <w:color w:val="000000"/>
          <w:spacing w:val="5"/>
          <w:sz w:val="24"/>
          <w:szCs w:val="24"/>
        </w:rPr>
        <w:t xml:space="preserve"> </w:t>
      </w:r>
      <w:r w:rsidRPr="00DA7D8C">
        <w:rPr>
          <w:color w:val="000000"/>
          <w:sz w:val="24"/>
          <w:szCs w:val="24"/>
        </w:rPr>
        <w:t>e</w:t>
      </w:r>
      <w:r w:rsidRPr="00DA7D8C">
        <w:rPr>
          <w:color w:val="000000"/>
          <w:spacing w:val="1"/>
          <w:sz w:val="24"/>
          <w:szCs w:val="24"/>
        </w:rPr>
        <w:t xml:space="preserve"> </w:t>
      </w:r>
      <w:r w:rsidRPr="00DA7D8C">
        <w:rPr>
          <w:color w:val="000000"/>
          <w:sz w:val="24"/>
          <w:szCs w:val="24"/>
        </w:rPr>
        <w:t>seus anexos.</w:t>
      </w:r>
    </w:p>
    <w:p w14:paraId="6CB3AE0A" w14:textId="77777777" w:rsidR="00DA7D8C" w:rsidRPr="00DA7D8C" w:rsidRDefault="00DA7D8C" w:rsidP="00DA7D8C">
      <w:pPr>
        <w:spacing w:before="120" w:after="120"/>
        <w:jc w:val="both"/>
        <w:rPr>
          <w:color w:val="000000"/>
          <w:sz w:val="24"/>
          <w:szCs w:val="24"/>
        </w:rPr>
      </w:pPr>
      <w:r w:rsidRPr="00DA7D8C">
        <w:rPr>
          <w:color w:val="000000"/>
          <w:sz w:val="24"/>
          <w:szCs w:val="24"/>
        </w:rPr>
        <w:t>5.32.9 –</w:t>
      </w:r>
      <w:r w:rsidRPr="00DA7D8C">
        <w:rPr>
          <w:color w:val="000000"/>
          <w:spacing w:val="5"/>
          <w:sz w:val="24"/>
          <w:szCs w:val="24"/>
        </w:rPr>
        <w:t xml:space="preserve"> </w:t>
      </w:r>
      <w:r w:rsidRPr="00DA7D8C">
        <w:rPr>
          <w:color w:val="000000"/>
          <w:sz w:val="24"/>
          <w:szCs w:val="24"/>
        </w:rPr>
        <w:t>Encaminhar</w:t>
      </w:r>
      <w:r w:rsidRPr="00DA7D8C">
        <w:rPr>
          <w:color w:val="000000"/>
          <w:spacing w:val="11"/>
          <w:sz w:val="24"/>
          <w:szCs w:val="24"/>
        </w:rPr>
        <w:t xml:space="preserve"> </w:t>
      </w:r>
      <w:r w:rsidRPr="00DA7D8C">
        <w:rPr>
          <w:color w:val="000000"/>
          <w:sz w:val="24"/>
          <w:szCs w:val="24"/>
        </w:rPr>
        <w:t>relatório</w:t>
      </w:r>
      <w:r w:rsidRPr="00DA7D8C">
        <w:rPr>
          <w:color w:val="000000"/>
          <w:spacing w:val="14"/>
          <w:sz w:val="24"/>
          <w:szCs w:val="24"/>
        </w:rPr>
        <w:t xml:space="preserve"> </w:t>
      </w:r>
      <w:r w:rsidRPr="00DA7D8C">
        <w:rPr>
          <w:color w:val="000000"/>
          <w:sz w:val="24"/>
          <w:szCs w:val="24"/>
        </w:rPr>
        <w:t>relativo</w:t>
      </w:r>
      <w:r w:rsidRPr="00DA7D8C">
        <w:rPr>
          <w:color w:val="000000"/>
          <w:spacing w:val="14"/>
          <w:sz w:val="24"/>
          <w:szCs w:val="24"/>
        </w:rPr>
        <w:t xml:space="preserve"> </w:t>
      </w:r>
      <w:r w:rsidRPr="00DA7D8C">
        <w:rPr>
          <w:color w:val="000000"/>
          <w:sz w:val="24"/>
          <w:szCs w:val="24"/>
        </w:rPr>
        <w:t>à</w:t>
      </w:r>
      <w:r w:rsidRPr="00DA7D8C">
        <w:rPr>
          <w:color w:val="000000"/>
          <w:spacing w:val="9"/>
          <w:sz w:val="24"/>
          <w:szCs w:val="24"/>
        </w:rPr>
        <w:t xml:space="preserve"> </w:t>
      </w:r>
      <w:r w:rsidRPr="00DA7D8C">
        <w:rPr>
          <w:color w:val="000000"/>
          <w:sz w:val="24"/>
          <w:szCs w:val="24"/>
        </w:rPr>
        <w:t>fiscalização</w:t>
      </w:r>
      <w:r w:rsidRPr="00DA7D8C">
        <w:rPr>
          <w:color w:val="000000"/>
          <w:spacing w:val="9"/>
          <w:sz w:val="24"/>
          <w:szCs w:val="24"/>
        </w:rPr>
        <w:t xml:space="preserve"> </w:t>
      </w:r>
      <w:r w:rsidRPr="00DA7D8C">
        <w:rPr>
          <w:color w:val="000000"/>
          <w:sz w:val="24"/>
          <w:szCs w:val="24"/>
        </w:rPr>
        <w:t>do</w:t>
      </w:r>
      <w:r w:rsidRPr="00DA7D8C">
        <w:rPr>
          <w:color w:val="000000"/>
          <w:spacing w:val="14"/>
          <w:sz w:val="24"/>
          <w:szCs w:val="24"/>
        </w:rPr>
        <w:t xml:space="preserve"> </w:t>
      </w:r>
      <w:r w:rsidRPr="00DA7D8C">
        <w:rPr>
          <w:color w:val="000000"/>
          <w:sz w:val="24"/>
          <w:szCs w:val="24"/>
        </w:rPr>
        <w:t>contrato</w:t>
      </w:r>
      <w:r w:rsidRPr="00DA7D8C">
        <w:rPr>
          <w:color w:val="000000"/>
          <w:spacing w:val="10"/>
          <w:sz w:val="24"/>
          <w:szCs w:val="24"/>
        </w:rPr>
        <w:t xml:space="preserve"> </w:t>
      </w:r>
      <w:r w:rsidRPr="00DA7D8C">
        <w:rPr>
          <w:color w:val="000000"/>
          <w:sz w:val="24"/>
          <w:szCs w:val="24"/>
        </w:rPr>
        <w:t>ao</w:t>
      </w:r>
      <w:r w:rsidRPr="00DA7D8C">
        <w:rPr>
          <w:color w:val="000000"/>
          <w:spacing w:val="14"/>
          <w:sz w:val="24"/>
          <w:szCs w:val="24"/>
        </w:rPr>
        <w:t xml:space="preserve"> </w:t>
      </w:r>
      <w:r w:rsidRPr="00DA7D8C">
        <w:rPr>
          <w:color w:val="000000"/>
          <w:sz w:val="24"/>
          <w:szCs w:val="24"/>
        </w:rPr>
        <w:t>Gestor</w:t>
      </w:r>
      <w:r w:rsidRPr="00DA7D8C">
        <w:rPr>
          <w:color w:val="000000"/>
          <w:spacing w:val="6"/>
          <w:sz w:val="24"/>
          <w:szCs w:val="24"/>
        </w:rPr>
        <w:t xml:space="preserve"> </w:t>
      </w:r>
      <w:r w:rsidRPr="00DA7D8C">
        <w:rPr>
          <w:color w:val="000000"/>
          <w:sz w:val="24"/>
          <w:szCs w:val="24"/>
        </w:rPr>
        <w:t>do</w:t>
      </w:r>
      <w:r w:rsidRPr="00DA7D8C">
        <w:rPr>
          <w:color w:val="000000"/>
          <w:spacing w:val="14"/>
          <w:sz w:val="24"/>
          <w:szCs w:val="24"/>
        </w:rPr>
        <w:t xml:space="preserve"> </w:t>
      </w:r>
      <w:r w:rsidRPr="00DA7D8C">
        <w:rPr>
          <w:color w:val="000000"/>
          <w:sz w:val="24"/>
          <w:szCs w:val="24"/>
        </w:rPr>
        <w:t>Contrato,</w:t>
      </w:r>
      <w:r w:rsidRPr="00DA7D8C">
        <w:rPr>
          <w:color w:val="000000"/>
          <w:spacing w:val="8"/>
          <w:sz w:val="24"/>
          <w:szCs w:val="24"/>
        </w:rPr>
        <w:t xml:space="preserve"> </w:t>
      </w:r>
      <w:r w:rsidRPr="00DA7D8C">
        <w:rPr>
          <w:color w:val="000000"/>
          <w:sz w:val="24"/>
          <w:szCs w:val="24"/>
        </w:rPr>
        <w:t>contendo</w:t>
      </w:r>
      <w:r w:rsidRPr="00DA7D8C">
        <w:rPr>
          <w:color w:val="000000"/>
          <w:spacing w:val="-57"/>
          <w:sz w:val="24"/>
          <w:szCs w:val="24"/>
        </w:rPr>
        <w:t xml:space="preserve"> </w:t>
      </w:r>
      <w:r w:rsidRPr="00DA7D8C">
        <w:rPr>
          <w:color w:val="000000"/>
          <w:sz w:val="24"/>
          <w:szCs w:val="24"/>
        </w:rPr>
        <w:t>informações</w:t>
      </w:r>
      <w:r w:rsidRPr="00DA7D8C">
        <w:rPr>
          <w:color w:val="000000"/>
          <w:spacing w:val="-2"/>
          <w:sz w:val="24"/>
          <w:szCs w:val="24"/>
        </w:rPr>
        <w:t xml:space="preserve"> </w:t>
      </w:r>
      <w:r w:rsidRPr="00DA7D8C">
        <w:rPr>
          <w:color w:val="000000"/>
          <w:sz w:val="24"/>
          <w:szCs w:val="24"/>
        </w:rPr>
        <w:t>relevantes</w:t>
      </w:r>
      <w:r w:rsidRPr="00DA7D8C">
        <w:rPr>
          <w:color w:val="000000"/>
          <w:spacing w:val="-2"/>
          <w:sz w:val="24"/>
          <w:szCs w:val="24"/>
        </w:rPr>
        <w:t xml:space="preserve"> </w:t>
      </w:r>
      <w:r w:rsidRPr="00DA7D8C">
        <w:rPr>
          <w:color w:val="000000"/>
          <w:sz w:val="24"/>
          <w:szCs w:val="24"/>
        </w:rPr>
        <w:t>quanto</w:t>
      </w:r>
      <w:r w:rsidRPr="00DA7D8C">
        <w:rPr>
          <w:color w:val="000000"/>
          <w:spacing w:val="1"/>
          <w:sz w:val="24"/>
          <w:szCs w:val="24"/>
        </w:rPr>
        <w:t xml:space="preserve"> </w:t>
      </w:r>
      <w:r w:rsidRPr="00DA7D8C">
        <w:rPr>
          <w:color w:val="000000"/>
          <w:sz w:val="24"/>
          <w:szCs w:val="24"/>
        </w:rPr>
        <w:t>à</w:t>
      </w:r>
      <w:r w:rsidRPr="00DA7D8C">
        <w:rPr>
          <w:color w:val="000000"/>
          <w:spacing w:val="-1"/>
          <w:sz w:val="24"/>
          <w:szCs w:val="24"/>
        </w:rPr>
        <w:t xml:space="preserve"> </w:t>
      </w:r>
      <w:r w:rsidRPr="00DA7D8C">
        <w:rPr>
          <w:color w:val="000000"/>
          <w:sz w:val="24"/>
          <w:szCs w:val="24"/>
        </w:rPr>
        <w:t>fiscalização</w:t>
      </w:r>
      <w:r w:rsidRPr="00DA7D8C">
        <w:rPr>
          <w:color w:val="000000"/>
          <w:spacing w:val="4"/>
          <w:sz w:val="24"/>
          <w:szCs w:val="24"/>
        </w:rPr>
        <w:t xml:space="preserve"> </w:t>
      </w:r>
      <w:r w:rsidRPr="00DA7D8C">
        <w:rPr>
          <w:color w:val="000000"/>
          <w:sz w:val="24"/>
          <w:szCs w:val="24"/>
        </w:rPr>
        <w:t>e</w:t>
      </w:r>
      <w:r w:rsidRPr="00DA7D8C">
        <w:rPr>
          <w:color w:val="000000"/>
          <w:spacing w:val="-1"/>
          <w:sz w:val="24"/>
          <w:szCs w:val="24"/>
        </w:rPr>
        <w:t xml:space="preserve"> </w:t>
      </w:r>
      <w:r w:rsidRPr="00DA7D8C">
        <w:rPr>
          <w:color w:val="000000"/>
          <w:sz w:val="24"/>
          <w:szCs w:val="24"/>
        </w:rPr>
        <w:t>execução</w:t>
      </w:r>
      <w:r w:rsidRPr="00DA7D8C">
        <w:rPr>
          <w:color w:val="000000"/>
          <w:spacing w:val="5"/>
          <w:sz w:val="24"/>
          <w:szCs w:val="24"/>
        </w:rPr>
        <w:t xml:space="preserve"> </w:t>
      </w:r>
      <w:r w:rsidRPr="00DA7D8C">
        <w:rPr>
          <w:color w:val="000000"/>
          <w:sz w:val="24"/>
          <w:szCs w:val="24"/>
        </w:rPr>
        <w:t>do</w:t>
      </w:r>
      <w:r w:rsidRPr="00DA7D8C">
        <w:rPr>
          <w:color w:val="000000"/>
          <w:spacing w:val="4"/>
          <w:sz w:val="24"/>
          <w:szCs w:val="24"/>
        </w:rPr>
        <w:t xml:space="preserve"> </w:t>
      </w:r>
      <w:r w:rsidRPr="00DA7D8C">
        <w:rPr>
          <w:color w:val="000000"/>
          <w:sz w:val="24"/>
          <w:szCs w:val="24"/>
        </w:rPr>
        <w:t>instrumento</w:t>
      </w:r>
      <w:r w:rsidRPr="00DA7D8C">
        <w:rPr>
          <w:color w:val="000000"/>
          <w:spacing w:val="4"/>
          <w:sz w:val="24"/>
          <w:szCs w:val="24"/>
        </w:rPr>
        <w:t xml:space="preserve"> </w:t>
      </w:r>
      <w:r w:rsidRPr="00DA7D8C">
        <w:rPr>
          <w:color w:val="000000"/>
          <w:sz w:val="24"/>
          <w:szCs w:val="24"/>
        </w:rPr>
        <w:t>contratual.</w:t>
      </w:r>
    </w:p>
    <w:p w14:paraId="44289C49" w14:textId="77777777" w:rsidR="00DA7D8C" w:rsidRPr="00DA7D8C" w:rsidRDefault="00DA7D8C" w:rsidP="00DA7D8C">
      <w:pPr>
        <w:spacing w:before="120" w:after="120"/>
        <w:jc w:val="both"/>
        <w:rPr>
          <w:color w:val="000000"/>
          <w:sz w:val="24"/>
          <w:szCs w:val="24"/>
        </w:rPr>
      </w:pPr>
      <w:r w:rsidRPr="00DA7D8C">
        <w:rPr>
          <w:color w:val="000000"/>
          <w:sz w:val="24"/>
          <w:szCs w:val="24"/>
        </w:rPr>
        <w:t>5.32.10 – O Fiscal designado pela contratante deverá ter a experiência necessária para o acompanhamento e controle da aquisição.</w:t>
      </w:r>
    </w:p>
    <w:p w14:paraId="65007083" w14:textId="77777777" w:rsidR="00DA7D8C" w:rsidRPr="00DA7D8C" w:rsidRDefault="00DA7D8C" w:rsidP="00DA7D8C">
      <w:pPr>
        <w:spacing w:before="120" w:after="120"/>
        <w:jc w:val="both"/>
        <w:rPr>
          <w:rFonts w:eastAsia="Calibri"/>
          <w:b/>
          <w:sz w:val="24"/>
          <w:szCs w:val="24"/>
          <w:lang w:eastAsia="en-US"/>
        </w:rPr>
      </w:pPr>
      <w:r w:rsidRPr="00DA7D8C">
        <w:rPr>
          <w:b/>
          <w:sz w:val="24"/>
          <w:szCs w:val="24"/>
        </w:rPr>
        <w:t xml:space="preserve">6 - Adesão de Secretaria Municipal não participante </w:t>
      </w:r>
    </w:p>
    <w:p w14:paraId="5CE9432E"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6.1 -  Não será admitida a Adesão de Secretarias Municipais e/ou demais Órgãos externos não participantes à Ata de Registro de Preços.</w:t>
      </w:r>
    </w:p>
    <w:p w14:paraId="7BC323A2" w14:textId="77777777" w:rsidR="00DA7D8C" w:rsidRPr="00DA7D8C" w:rsidRDefault="00DA7D8C" w:rsidP="00DA7D8C">
      <w:pPr>
        <w:pStyle w:val="Nivel3"/>
        <w:spacing w:line="240" w:lineRule="auto"/>
        <w:ind w:left="0" w:firstLine="0"/>
        <w:rPr>
          <w:rFonts w:ascii="Times New Roman" w:hAnsi="Times New Roman" w:cs="Times New Roman"/>
          <w:b/>
          <w:sz w:val="24"/>
          <w:szCs w:val="24"/>
        </w:rPr>
      </w:pPr>
      <w:r w:rsidRPr="00DA7D8C">
        <w:rPr>
          <w:rFonts w:ascii="Times New Roman" w:hAnsi="Times New Roman" w:cs="Times New Roman"/>
          <w:sz w:val="24"/>
          <w:szCs w:val="24"/>
        </w:rPr>
        <w:t xml:space="preserve">7 - </w:t>
      </w:r>
      <w:r w:rsidRPr="00DA7D8C">
        <w:rPr>
          <w:rFonts w:ascii="Times New Roman" w:hAnsi="Times New Roman" w:cs="Times New Roman"/>
          <w:b/>
          <w:sz w:val="24"/>
          <w:szCs w:val="24"/>
        </w:rPr>
        <w:t xml:space="preserve">Vínculos da Ata de Registro de Preços </w:t>
      </w:r>
    </w:p>
    <w:p w14:paraId="083AFB96"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7.1 - A existência da Ata de Registro de Preços não obriga a Administração a contratar, facultando-se a realização de licitação específica para a aquisição pretendida, assegurada preferência ao fornecedor registrado em igualdade de condições. </w:t>
      </w:r>
    </w:p>
    <w:p w14:paraId="59D25506"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7.2 -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7514B579" w14:textId="77777777" w:rsidR="00DA7D8C" w:rsidRPr="00DA7D8C" w:rsidRDefault="00DA7D8C" w:rsidP="00DA7D8C">
      <w:pPr>
        <w:spacing w:before="120" w:after="120"/>
        <w:jc w:val="both"/>
        <w:rPr>
          <w:b/>
          <w:sz w:val="24"/>
          <w:szCs w:val="24"/>
        </w:rPr>
      </w:pPr>
      <w:r w:rsidRPr="00DA7D8C">
        <w:rPr>
          <w:b/>
          <w:sz w:val="24"/>
          <w:szCs w:val="24"/>
        </w:rPr>
        <w:t>8 – OBRIGAÇÕES DA CONTRATADA</w:t>
      </w:r>
    </w:p>
    <w:p w14:paraId="3682CB2F" w14:textId="77777777" w:rsidR="00DA7D8C" w:rsidRPr="00DA7D8C" w:rsidRDefault="00DA7D8C" w:rsidP="00DA7D8C">
      <w:pPr>
        <w:spacing w:before="120" w:after="120"/>
        <w:jc w:val="both"/>
        <w:rPr>
          <w:sz w:val="24"/>
          <w:szCs w:val="24"/>
        </w:rPr>
      </w:pPr>
      <w:r w:rsidRPr="00DA7D8C">
        <w:rPr>
          <w:sz w:val="24"/>
          <w:szCs w:val="24"/>
        </w:rPr>
        <w:t>8.1 – A CONTRATADA deve cumprir todas as obrigações constantes no instrumento convocatório, seus anexos e sua proposta, assumindo como exclusivamente seus os riscos e as despesas decorrentes da boa execução do objeto e, ainda:</w:t>
      </w:r>
    </w:p>
    <w:p w14:paraId="52B99706" w14:textId="77777777" w:rsidR="00DA7D8C" w:rsidRPr="00DA7D8C" w:rsidRDefault="00DA7D8C" w:rsidP="00DA7D8C">
      <w:pPr>
        <w:spacing w:before="120" w:after="120"/>
        <w:jc w:val="both"/>
        <w:rPr>
          <w:sz w:val="24"/>
          <w:szCs w:val="24"/>
        </w:rPr>
      </w:pPr>
      <w:r w:rsidRPr="00DA7D8C">
        <w:rPr>
          <w:sz w:val="24"/>
          <w:szCs w:val="24"/>
        </w:rPr>
        <w:t xml:space="preserve">8.1.1 – Efetuar a entrega dos bens em perfeitas condições, conforme especificações, prazo e local constantes no Termo de Referência e seus anexos, acompanhado da respectiva nota fiscal na qual constarão as indicações referentes a: marca, fabricante, data de validade; </w:t>
      </w:r>
    </w:p>
    <w:p w14:paraId="34E3AFED" w14:textId="77777777" w:rsidR="00DA7D8C" w:rsidRPr="00DA7D8C" w:rsidRDefault="00DA7D8C" w:rsidP="00DA7D8C">
      <w:pPr>
        <w:spacing w:before="120" w:after="120"/>
        <w:jc w:val="both"/>
        <w:rPr>
          <w:sz w:val="24"/>
          <w:szCs w:val="24"/>
        </w:rPr>
      </w:pPr>
      <w:r w:rsidRPr="00DA7D8C">
        <w:rPr>
          <w:sz w:val="24"/>
          <w:szCs w:val="24"/>
        </w:rPr>
        <w:t>8.1.2 – Responsabilizar-se pelos vícios e danos decorrentes do objeto, de acordo com o Código de Defesa do Consumidor (Lei nº 8.078/1990);</w:t>
      </w:r>
    </w:p>
    <w:p w14:paraId="1DE0DC69" w14:textId="77777777" w:rsidR="00DA7D8C" w:rsidRPr="00DA7D8C" w:rsidRDefault="00DA7D8C" w:rsidP="00DA7D8C">
      <w:pPr>
        <w:widowControl w:val="0"/>
        <w:shd w:val="clear" w:color="auto" w:fill="FFFFFF"/>
        <w:tabs>
          <w:tab w:val="left" w:pos="0"/>
        </w:tabs>
        <w:spacing w:before="120" w:after="120"/>
        <w:jc w:val="both"/>
        <w:rPr>
          <w:color w:val="FF0000"/>
          <w:sz w:val="24"/>
          <w:szCs w:val="24"/>
        </w:rPr>
      </w:pPr>
      <w:r w:rsidRPr="00DA7D8C">
        <w:rPr>
          <w:sz w:val="24"/>
          <w:szCs w:val="24"/>
        </w:rPr>
        <w:t>8.1.3 – Substituir, em até 05(cinco) dias úteis, os itens que apresentarem incompatibilidade com a descrição do bem, estiverem danificados ou fora do prazo de validade.</w:t>
      </w:r>
    </w:p>
    <w:p w14:paraId="56745C4B" w14:textId="77777777" w:rsidR="00DA7D8C" w:rsidRPr="00DA7D8C" w:rsidRDefault="00DA7D8C" w:rsidP="00DA7D8C">
      <w:pPr>
        <w:spacing w:before="120" w:after="120"/>
        <w:jc w:val="both"/>
        <w:rPr>
          <w:sz w:val="24"/>
          <w:szCs w:val="24"/>
        </w:rPr>
      </w:pPr>
      <w:r w:rsidRPr="00DA7D8C">
        <w:rPr>
          <w:sz w:val="24"/>
          <w:szCs w:val="24"/>
        </w:rPr>
        <w:t>8.1.4 – Comunicar à Administração, com antecedência mínima de 24 (vinte e quatro) horas que antecede a data da entrega, os motivos que impossibilitem o cumprimento do prazo previsto, com a devida comprovação;</w:t>
      </w:r>
    </w:p>
    <w:p w14:paraId="49059345" w14:textId="77777777" w:rsidR="00DA7D8C" w:rsidRPr="00DA7D8C" w:rsidRDefault="00DA7D8C" w:rsidP="00DA7D8C">
      <w:pPr>
        <w:spacing w:before="120" w:after="120"/>
        <w:jc w:val="both"/>
        <w:rPr>
          <w:sz w:val="24"/>
          <w:szCs w:val="24"/>
        </w:rPr>
      </w:pPr>
      <w:r w:rsidRPr="00DA7D8C">
        <w:rPr>
          <w:sz w:val="24"/>
          <w:szCs w:val="24"/>
        </w:rPr>
        <w:t>8.1.5 – Manter, durante toda a execução do contrato, em compatibilidade com as obrigações assumidas, todas as condições de habilitação e qualificação exigidas na licitação;</w:t>
      </w:r>
    </w:p>
    <w:p w14:paraId="75EF98BA" w14:textId="77777777" w:rsidR="00DA7D8C" w:rsidRPr="00DA7D8C" w:rsidRDefault="00DA7D8C" w:rsidP="00DA7D8C">
      <w:pPr>
        <w:spacing w:before="120" w:after="120"/>
        <w:jc w:val="both"/>
        <w:rPr>
          <w:sz w:val="24"/>
          <w:szCs w:val="24"/>
        </w:rPr>
      </w:pPr>
      <w:r w:rsidRPr="00DA7D8C">
        <w:rPr>
          <w:sz w:val="24"/>
          <w:szCs w:val="24"/>
        </w:rPr>
        <w:t>8.1.6 – Indicar preposto para representá-la durante a execução do contrato;</w:t>
      </w:r>
    </w:p>
    <w:p w14:paraId="03C30F89" w14:textId="77777777" w:rsidR="00DA7D8C" w:rsidRPr="00DA7D8C" w:rsidRDefault="00DA7D8C" w:rsidP="00DA7D8C">
      <w:pPr>
        <w:spacing w:before="120" w:after="120"/>
        <w:jc w:val="both"/>
        <w:rPr>
          <w:sz w:val="24"/>
          <w:szCs w:val="24"/>
        </w:rPr>
      </w:pPr>
      <w:r w:rsidRPr="00DA7D8C">
        <w:rPr>
          <w:sz w:val="24"/>
          <w:szCs w:val="24"/>
        </w:rPr>
        <w:t>8.1.7 – Comunicar à Administração sobre qualquer alteração no endereço, conta bancária ou outros dados necessários para recebimento de correspondência, enquanto perdurar os efeitos da contratação;</w:t>
      </w:r>
    </w:p>
    <w:p w14:paraId="6D37A6E6" w14:textId="77777777" w:rsidR="00DA7D8C" w:rsidRPr="00DA7D8C" w:rsidRDefault="00DA7D8C" w:rsidP="00DA7D8C">
      <w:pPr>
        <w:spacing w:before="120" w:after="120"/>
        <w:jc w:val="both"/>
        <w:rPr>
          <w:sz w:val="24"/>
          <w:szCs w:val="24"/>
        </w:rPr>
      </w:pPr>
      <w:r w:rsidRPr="00DA7D8C">
        <w:rPr>
          <w:sz w:val="24"/>
          <w:szCs w:val="24"/>
        </w:rPr>
        <w:lastRenderedPageBreak/>
        <w:t>8.1.8 – Receber as comunicações da Administração e respondê-las ou atendê-las nos prazos específicos constantes da comunicação;</w:t>
      </w:r>
    </w:p>
    <w:p w14:paraId="0B0AC53C" w14:textId="77777777" w:rsidR="00DA7D8C" w:rsidRPr="00DA7D8C" w:rsidRDefault="00DA7D8C" w:rsidP="00DA7D8C">
      <w:pPr>
        <w:spacing w:before="120" w:after="120"/>
        <w:jc w:val="both"/>
        <w:rPr>
          <w:sz w:val="24"/>
          <w:szCs w:val="24"/>
        </w:rPr>
      </w:pPr>
      <w:r w:rsidRPr="00DA7D8C">
        <w:rPr>
          <w:sz w:val="24"/>
          <w:szCs w:val="24"/>
        </w:rPr>
        <w:t>8.1.9 – Arcar com todas as despesas diretas e indiretas decorrentes do objeto, tais como tributos, encargos sociais e trabalhistas, transporte, depósito e entrega dos objetos.</w:t>
      </w:r>
    </w:p>
    <w:p w14:paraId="373D560E" w14:textId="77777777" w:rsidR="00DA7D8C" w:rsidRPr="00DA7D8C" w:rsidRDefault="00DA7D8C" w:rsidP="00DA7D8C">
      <w:pPr>
        <w:autoSpaceDE w:val="0"/>
        <w:autoSpaceDN w:val="0"/>
        <w:adjustRightInd w:val="0"/>
        <w:spacing w:before="120" w:after="120"/>
        <w:jc w:val="both"/>
        <w:rPr>
          <w:sz w:val="24"/>
          <w:szCs w:val="24"/>
        </w:rPr>
      </w:pPr>
      <w:r w:rsidRPr="00DA7D8C">
        <w:rPr>
          <w:sz w:val="24"/>
          <w:szCs w:val="24"/>
        </w:rPr>
        <w:t>8.1.10 -</w:t>
      </w:r>
      <w:proofErr w:type="gramStart"/>
      <w:r w:rsidRPr="00DA7D8C">
        <w:rPr>
          <w:sz w:val="24"/>
          <w:szCs w:val="24"/>
        </w:rPr>
        <w:t xml:space="preserve">  </w:t>
      </w:r>
      <w:proofErr w:type="gramEnd"/>
      <w:r w:rsidRPr="00DA7D8C">
        <w:rPr>
          <w:sz w:val="24"/>
          <w:szCs w:val="24"/>
        </w:rPr>
        <w:t>Os produtos alimentícios a serem adquiridos para o alunado do PNAE devem atender ao disposto na legislação de alimentos, estabelecida pela Agência Nacional de Vigilância Sanitário, ANVISA, do MS, e pelo Ministério da Agricultura, Pecuária e Abastecimento – MAPA.</w:t>
      </w:r>
    </w:p>
    <w:p w14:paraId="471B26F6" w14:textId="77777777" w:rsidR="00DA7D8C" w:rsidRPr="00DA7D8C" w:rsidRDefault="00DA7D8C" w:rsidP="00DA7D8C">
      <w:pPr>
        <w:autoSpaceDE w:val="0"/>
        <w:autoSpaceDN w:val="0"/>
        <w:adjustRightInd w:val="0"/>
        <w:spacing w:before="120" w:after="120"/>
        <w:jc w:val="both"/>
        <w:rPr>
          <w:rFonts w:eastAsia="Dotum"/>
          <w:sz w:val="24"/>
          <w:szCs w:val="24"/>
        </w:rPr>
      </w:pPr>
      <w:r w:rsidRPr="00DA7D8C">
        <w:rPr>
          <w:rFonts w:eastAsia="Dotum"/>
          <w:sz w:val="24"/>
          <w:szCs w:val="24"/>
        </w:rPr>
        <w:t>8.1.11 -</w:t>
      </w:r>
      <w:proofErr w:type="gramStart"/>
      <w:r w:rsidRPr="00DA7D8C">
        <w:rPr>
          <w:rFonts w:eastAsia="Dotum"/>
          <w:sz w:val="24"/>
          <w:szCs w:val="24"/>
        </w:rPr>
        <w:t xml:space="preserve">  </w:t>
      </w:r>
      <w:proofErr w:type="gramEnd"/>
      <w:r w:rsidRPr="00DA7D8C">
        <w:rPr>
          <w:rFonts w:eastAsia="Dotum"/>
          <w:sz w:val="24"/>
          <w:szCs w:val="24"/>
        </w:rPr>
        <w:t xml:space="preserve">Os </w:t>
      </w:r>
      <w:r w:rsidRPr="00DA7D8C">
        <w:rPr>
          <w:rFonts w:eastAsia="Dotum"/>
          <w:sz w:val="24"/>
          <w:szCs w:val="24"/>
          <w:u w:val="single"/>
        </w:rPr>
        <w:t>alimentos considerados estocáveis</w:t>
      </w:r>
      <w:r w:rsidRPr="00DA7D8C">
        <w:rPr>
          <w:rFonts w:eastAsia="Dotum"/>
          <w:sz w:val="24"/>
          <w:szCs w:val="24"/>
        </w:rPr>
        <w:t xml:space="preserve"> deverão apresentar-se dentro do prazo de validade, devendo esses gêneros alimentícios apresentar uma </w:t>
      </w:r>
      <w:r w:rsidRPr="00DA7D8C">
        <w:rPr>
          <w:rFonts w:eastAsia="Dotum"/>
          <w:sz w:val="24"/>
          <w:szCs w:val="24"/>
          <w:u w:val="single"/>
        </w:rPr>
        <w:t xml:space="preserve">data de validade superior a 04 (quatro) meses </w:t>
      </w:r>
      <w:r w:rsidRPr="00DA7D8C">
        <w:rPr>
          <w:rFonts w:eastAsia="Dotum"/>
          <w:sz w:val="24"/>
          <w:szCs w:val="24"/>
        </w:rPr>
        <w:t xml:space="preserve">a contar da data de entrega nas Unidades Escolares. </w:t>
      </w:r>
    </w:p>
    <w:p w14:paraId="77B276F7" w14:textId="77777777" w:rsidR="00DA7D8C" w:rsidRPr="00DA7D8C" w:rsidRDefault="00DA7D8C" w:rsidP="00DA7D8C">
      <w:pPr>
        <w:autoSpaceDE w:val="0"/>
        <w:autoSpaceDN w:val="0"/>
        <w:adjustRightInd w:val="0"/>
        <w:spacing w:before="120" w:after="120"/>
        <w:jc w:val="both"/>
        <w:rPr>
          <w:rFonts w:eastAsia="Dotum"/>
          <w:sz w:val="24"/>
          <w:szCs w:val="24"/>
        </w:rPr>
      </w:pPr>
      <w:r w:rsidRPr="00DA7D8C">
        <w:rPr>
          <w:rFonts w:eastAsia="Dotum"/>
          <w:sz w:val="24"/>
          <w:szCs w:val="24"/>
        </w:rPr>
        <w:t>8.1.12 - Os gêneros alimentícios que apresentarem presença de mofo, insetos, larvas e/ou pupas, dentro do prazo de validade, deverão ser imediatamente substituídos sem ocasionar prejuízos à contratante.</w:t>
      </w:r>
    </w:p>
    <w:p w14:paraId="148AEC80" w14:textId="77777777" w:rsidR="00DA7D8C" w:rsidRPr="00DA7D8C" w:rsidRDefault="00DA7D8C" w:rsidP="00DA7D8C">
      <w:pPr>
        <w:autoSpaceDE w:val="0"/>
        <w:autoSpaceDN w:val="0"/>
        <w:adjustRightInd w:val="0"/>
        <w:spacing w:before="120" w:after="120"/>
        <w:jc w:val="both"/>
        <w:rPr>
          <w:rFonts w:eastAsia="Dotum"/>
          <w:sz w:val="24"/>
          <w:szCs w:val="24"/>
        </w:rPr>
      </w:pPr>
      <w:r w:rsidRPr="00DA7D8C">
        <w:rPr>
          <w:rFonts w:eastAsia="Dotum"/>
          <w:sz w:val="24"/>
          <w:szCs w:val="24"/>
          <w:u w:val="single"/>
        </w:rPr>
        <w:t xml:space="preserve">8.1.13 -  Gêneros de origem animal tais como manteiga, iogurte, queijo, </w:t>
      </w:r>
      <w:r w:rsidRPr="00DA7D8C">
        <w:rPr>
          <w:rFonts w:eastAsia="Dotum"/>
          <w:sz w:val="24"/>
          <w:szCs w:val="24"/>
        </w:rPr>
        <w:t xml:space="preserve">deverão ser entregues </w:t>
      </w:r>
      <w:r w:rsidRPr="00DA7D8C">
        <w:rPr>
          <w:rFonts w:eastAsia="Dotum"/>
          <w:sz w:val="24"/>
          <w:szCs w:val="24"/>
          <w:u w:val="single"/>
        </w:rPr>
        <w:t>duas vezes no mês:</w:t>
      </w:r>
      <w:r w:rsidRPr="00DA7D8C">
        <w:rPr>
          <w:rFonts w:eastAsia="Dotum"/>
          <w:sz w:val="24"/>
          <w:szCs w:val="24"/>
        </w:rPr>
        <w:t xml:space="preserve"> A data de validade deverá seguir indicação do fabricante. No entanto, os </w:t>
      </w:r>
      <w:r w:rsidRPr="00DA7D8C">
        <w:rPr>
          <w:rFonts w:eastAsia="Dotum"/>
          <w:sz w:val="24"/>
          <w:szCs w:val="24"/>
          <w:u w:val="single"/>
        </w:rPr>
        <w:t>laticínios</w:t>
      </w:r>
      <w:r w:rsidRPr="00DA7D8C">
        <w:rPr>
          <w:rFonts w:eastAsia="Dotum"/>
          <w:sz w:val="24"/>
          <w:szCs w:val="24"/>
        </w:rPr>
        <w:t xml:space="preserve"> no ato da entrega deverão ter </w:t>
      </w:r>
      <w:r w:rsidRPr="00DA7D8C">
        <w:rPr>
          <w:rFonts w:eastAsia="Dotum"/>
          <w:sz w:val="24"/>
          <w:szCs w:val="24"/>
          <w:u w:val="single"/>
        </w:rPr>
        <w:t>data de validade superior há 01 (um) mês</w:t>
      </w:r>
      <w:r w:rsidRPr="00DA7D8C">
        <w:rPr>
          <w:rFonts w:eastAsia="Dotum"/>
          <w:sz w:val="24"/>
          <w:szCs w:val="24"/>
        </w:rPr>
        <w:t>.</w:t>
      </w:r>
    </w:p>
    <w:p w14:paraId="309FAD43" w14:textId="77777777" w:rsidR="00DA7D8C" w:rsidRPr="00DA7D8C" w:rsidRDefault="00DA7D8C" w:rsidP="00DA7D8C">
      <w:pPr>
        <w:autoSpaceDE w:val="0"/>
        <w:autoSpaceDN w:val="0"/>
        <w:adjustRightInd w:val="0"/>
        <w:spacing w:before="120" w:after="120"/>
        <w:jc w:val="both"/>
        <w:rPr>
          <w:rFonts w:eastAsia="Dotum"/>
          <w:sz w:val="24"/>
          <w:szCs w:val="24"/>
        </w:rPr>
      </w:pPr>
      <w:r w:rsidRPr="00DA7D8C">
        <w:rPr>
          <w:rFonts w:eastAsia="Dotum"/>
          <w:sz w:val="24"/>
          <w:szCs w:val="24"/>
        </w:rPr>
        <w:t>8.1.14 - Os gêneros com pedido de entrega para duas vezes no mês, a CONTRATANTE comunicará por e-mail, a data estipulada para realização das entregas.</w:t>
      </w:r>
    </w:p>
    <w:p w14:paraId="78C6B71B" w14:textId="77777777" w:rsidR="00DA7D8C" w:rsidRPr="00DA7D8C" w:rsidRDefault="00DA7D8C" w:rsidP="00DA7D8C">
      <w:pPr>
        <w:autoSpaceDE w:val="0"/>
        <w:autoSpaceDN w:val="0"/>
        <w:adjustRightInd w:val="0"/>
        <w:spacing w:before="120" w:after="120"/>
        <w:jc w:val="both"/>
        <w:rPr>
          <w:rFonts w:eastAsia="Dotum"/>
          <w:sz w:val="24"/>
          <w:szCs w:val="24"/>
        </w:rPr>
      </w:pPr>
      <w:r w:rsidRPr="00DA7D8C">
        <w:rPr>
          <w:rFonts w:eastAsia="Dotum"/>
          <w:sz w:val="24"/>
          <w:szCs w:val="24"/>
        </w:rPr>
        <w:t>8.1.15 -</w:t>
      </w:r>
      <w:proofErr w:type="gramStart"/>
      <w:r w:rsidRPr="00DA7D8C">
        <w:rPr>
          <w:rFonts w:eastAsia="Dotum"/>
          <w:sz w:val="24"/>
          <w:szCs w:val="24"/>
        </w:rPr>
        <w:t xml:space="preserve">  </w:t>
      </w:r>
      <w:proofErr w:type="gramEnd"/>
      <w:r w:rsidRPr="00DA7D8C">
        <w:rPr>
          <w:rFonts w:eastAsia="Dotum"/>
          <w:sz w:val="24"/>
          <w:szCs w:val="24"/>
        </w:rPr>
        <w:t xml:space="preserve">Não é permitido entregar gêneros alimentícios a granel ou fora de suas embalagens originais. Os gêneros alimentícios deverão conter rótulo e informação nutricional em suas embalagens originais. </w:t>
      </w:r>
    </w:p>
    <w:p w14:paraId="7A6B89DB" w14:textId="77777777" w:rsidR="00DA7D8C" w:rsidRPr="00DA7D8C" w:rsidRDefault="00DA7D8C" w:rsidP="00DA7D8C">
      <w:pPr>
        <w:spacing w:before="120" w:after="120"/>
        <w:jc w:val="both"/>
        <w:rPr>
          <w:rFonts w:eastAsia="Dotum"/>
          <w:sz w:val="24"/>
          <w:szCs w:val="24"/>
        </w:rPr>
      </w:pPr>
      <w:r w:rsidRPr="00DA7D8C">
        <w:rPr>
          <w:rFonts w:eastAsia="Dotum"/>
          <w:sz w:val="24"/>
          <w:szCs w:val="24"/>
        </w:rPr>
        <w:t>8.1.16 -</w:t>
      </w:r>
      <w:proofErr w:type="gramStart"/>
      <w:r w:rsidRPr="00DA7D8C">
        <w:rPr>
          <w:rFonts w:eastAsia="Dotum"/>
          <w:sz w:val="24"/>
          <w:szCs w:val="24"/>
        </w:rPr>
        <w:t xml:space="preserve">  </w:t>
      </w:r>
      <w:proofErr w:type="gramEnd"/>
      <w:r w:rsidRPr="00DA7D8C">
        <w:rPr>
          <w:rFonts w:eastAsia="Dotum"/>
          <w:sz w:val="24"/>
          <w:szCs w:val="24"/>
        </w:rPr>
        <w:t xml:space="preserve">Comunicar qualquer alteração na unidade de medida feita pelo próprio fabricante bem como fornecimento de outras marcas que não estejam na proposta, de forma oficial à fiscalização de contrato antes do fornecimento às escolas, por escrito, bem como apresentar documentação de que a troca não afeta a descrição, qualidade, valor unitário e que seja igual ou superior a marcas propostas. </w:t>
      </w:r>
    </w:p>
    <w:p w14:paraId="0A948AED" w14:textId="77777777" w:rsidR="00DA7D8C" w:rsidRPr="00DA7D8C" w:rsidRDefault="00DA7D8C" w:rsidP="00DA7D8C">
      <w:pPr>
        <w:spacing w:before="120" w:after="120"/>
        <w:jc w:val="both"/>
        <w:rPr>
          <w:rFonts w:eastAsia="Dotum"/>
          <w:sz w:val="24"/>
          <w:szCs w:val="24"/>
        </w:rPr>
      </w:pPr>
      <w:r w:rsidRPr="00DA7D8C">
        <w:rPr>
          <w:rFonts w:eastAsia="Dotum"/>
          <w:sz w:val="24"/>
          <w:szCs w:val="24"/>
        </w:rPr>
        <w:t>8.1.17 - Em caso de desistência do fornecimento, a CONTRATADA deverá comunicar à Administração, com prazo de 30 (trinta) dias corridos, devendo cumprir eventuais ordens de execução emitidas nesse prazo.</w:t>
      </w:r>
    </w:p>
    <w:p w14:paraId="7FA25D04" w14:textId="77777777" w:rsidR="00DA7D8C" w:rsidRPr="00DA7D8C" w:rsidRDefault="00DA7D8C" w:rsidP="00DA7D8C">
      <w:pPr>
        <w:spacing w:before="120" w:after="120"/>
        <w:jc w:val="both"/>
        <w:rPr>
          <w:rFonts w:eastAsia="Dotum"/>
          <w:sz w:val="24"/>
          <w:szCs w:val="24"/>
        </w:rPr>
      </w:pPr>
      <w:r w:rsidRPr="00DA7D8C">
        <w:rPr>
          <w:rFonts w:eastAsia="Dotum"/>
          <w:sz w:val="24"/>
          <w:szCs w:val="24"/>
        </w:rPr>
        <w:t>8.1.18 – A contratada poderá solicitar a troca da marca proposta, mediante comunicação oficial à Contratante, e após análise e autorização, poderá ser entregue a nova marca.</w:t>
      </w:r>
    </w:p>
    <w:p w14:paraId="12D76821" w14:textId="77777777" w:rsidR="00DA7D8C" w:rsidRPr="00DA7D8C" w:rsidRDefault="00DA7D8C" w:rsidP="00DA7D8C">
      <w:pPr>
        <w:spacing w:before="120" w:after="120"/>
        <w:jc w:val="both"/>
        <w:rPr>
          <w:rFonts w:eastAsia="Dotum"/>
          <w:sz w:val="24"/>
          <w:szCs w:val="24"/>
        </w:rPr>
      </w:pPr>
      <w:r w:rsidRPr="00DA7D8C">
        <w:rPr>
          <w:rFonts w:eastAsia="Dotum"/>
          <w:sz w:val="24"/>
          <w:szCs w:val="24"/>
        </w:rPr>
        <w:t>8.1.19 -</w:t>
      </w:r>
      <w:proofErr w:type="gramStart"/>
      <w:r w:rsidRPr="00DA7D8C">
        <w:rPr>
          <w:rFonts w:eastAsia="Dotum"/>
          <w:sz w:val="24"/>
          <w:szCs w:val="24"/>
        </w:rPr>
        <w:t xml:space="preserve">  </w:t>
      </w:r>
      <w:proofErr w:type="gramEnd"/>
      <w:r w:rsidRPr="00DA7D8C">
        <w:rPr>
          <w:rFonts w:eastAsia="Dotum"/>
          <w:sz w:val="24"/>
          <w:szCs w:val="24"/>
        </w:rPr>
        <w:t>Entregar, no caso de empresas sediadas fora do Município de Bom Jardim / RJ, Certificado do S.I.F. – DIPOA – Departamento de Inspeção de Produtos de Origem Animal, ou SIE e/ou Título de Relacionamento emitido pela Delegacia Federal do Ministério da Agricultura da sede da empresa.</w:t>
      </w:r>
    </w:p>
    <w:p w14:paraId="6CC26F43" w14:textId="77777777" w:rsidR="00DA7D8C" w:rsidRPr="00DA7D8C" w:rsidRDefault="00DA7D8C" w:rsidP="00DA7D8C">
      <w:pPr>
        <w:spacing w:before="120" w:after="120"/>
        <w:jc w:val="both"/>
        <w:rPr>
          <w:rFonts w:eastAsia="Dotum"/>
          <w:sz w:val="24"/>
          <w:szCs w:val="24"/>
        </w:rPr>
      </w:pPr>
      <w:r w:rsidRPr="00DA7D8C">
        <w:rPr>
          <w:rFonts w:eastAsia="Dotum"/>
          <w:sz w:val="24"/>
          <w:szCs w:val="24"/>
        </w:rPr>
        <w:t>8.1.20 – Apresentar, no caso de empresas sediadas no Município de Bom Jardim/RJ, Certificado emitido pela Vigilância Sanitária Municipal, dentro do prazo de validade.</w:t>
      </w:r>
    </w:p>
    <w:p w14:paraId="7A333CCC" w14:textId="77777777" w:rsidR="00DA7D8C" w:rsidRPr="00DA7D8C" w:rsidRDefault="00DA7D8C" w:rsidP="00DA7D8C">
      <w:pPr>
        <w:spacing w:before="120" w:after="120"/>
        <w:jc w:val="both"/>
        <w:rPr>
          <w:rFonts w:eastAsia="Dotum"/>
          <w:sz w:val="24"/>
          <w:szCs w:val="24"/>
        </w:rPr>
      </w:pPr>
      <w:r w:rsidRPr="00DA7D8C">
        <w:rPr>
          <w:rFonts w:eastAsia="Dotum"/>
          <w:sz w:val="24"/>
          <w:szCs w:val="24"/>
        </w:rPr>
        <w:t>8.1.21 – Somente será permitida alteração da marca de produto, mediante prévia autorização do Setor de Nutrição, sendo demonstrada compatibilidade com todas as condições de habilitação e qualificação exigidas na licitação.</w:t>
      </w:r>
    </w:p>
    <w:p w14:paraId="1AB047B0" w14:textId="77777777" w:rsidR="00DA7D8C" w:rsidRPr="00DA7D8C" w:rsidRDefault="00DA7D8C" w:rsidP="00DA7D8C">
      <w:pPr>
        <w:spacing w:before="120" w:after="120"/>
        <w:jc w:val="both"/>
        <w:rPr>
          <w:rFonts w:eastAsia="Calibri"/>
          <w:b/>
          <w:sz w:val="24"/>
          <w:szCs w:val="24"/>
        </w:rPr>
      </w:pPr>
      <w:r w:rsidRPr="00DA7D8C">
        <w:rPr>
          <w:b/>
          <w:sz w:val="24"/>
          <w:szCs w:val="24"/>
        </w:rPr>
        <w:t>9 – OBRIGAÇÕES DA ADMINISTRAÇÃO</w:t>
      </w:r>
    </w:p>
    <w:p w14:paraId="77BADBDD" w14:textId="77777777" w:rsidR="00DA7D8C" w:rsidRPr="00DA7D8C" w:rsidRDefault="00DA7D8C" w:rsidP="00DA7D8C">
      <w:pPr>
        <w:spacing w:before="120" w:after="120"/>
        <w:jc w:val="both"/>
        <w:rPr>
          <w:sz w:val="24"/>
          <w:szCs w:val="24"/>
        </w:rPr>
      </w:pPr>
      <w:r w:rsidRPr="00DA7D8C">
        <w:rPr>
          <w:sz w:val="24"/>
          <w:szCs w:val="24"/>
        </w:rPr>
        <w:lastRenderedPageBreak/>
        <w:t>9.1 – A Administração está sujeita às seguintes obrigações:</w:t>
      </w:r>
    </w:p>
    <w:p w14:paraId="56919E93" w14:textId="77777777" w:rsidR="00DA7D8C" w:rsidRPr="00DA7D8C" w:rsidRDefault="00DA7D8C" w:rsidP="00DA7D8C">
      <w:pPr>
        <w:spacing w:before="120" w:after="120"/>
        <w:jc w:val="both"/>
        <w:rPr>
          <w:sz w:val="24"/>
          <w:szCs w:val="24"/>
        </w:rPr>
      </w:pPr>
      <w:r w:rsidRPr="00DA7D8C">
        <w:rPr>
          <w:sz w:val="24"/>
          <w:szCs w:val="24"/>
        </w:rPr>
        <w:t>9.1.1 – Emitir a ordem de fornecimento e receber o objeto no prazo e condições estabelecidas no instrumento convocatório e seus anexos;</w:t>
      </w:r>
    </w:p>
    <w:p w14:paraId="2B7D5FD2" w14:textId="77777777" w:rsidR="00DA7D8C" w:rsidRPr="00DA7D8C" w:rsidRDefault="00DA7D8C" w:rsidP="00DA7D8C">
      <w:pPr>
        <w:spacing w:before="120" w:after="120"/>
        <w:jc w:val="both"/>
        <w:rPr>
          <w:sz w:val="24"/>
          <w:szCs w:val="24"/>
        </w:rPr>
      </w:pPr>
      <w:r w:rsidRPr="00DA7D8C">
        <w:rPr>
          <w:sz w:val="24"/>
          <w:szCs w:val="24"/>
        </w:rPr>
        <w:t>9.1.2 – Verificar minuciosamente, no prazo fixado, a conformidade dos bens recebidos provisoriamente com as especificações constantes do instrumento convocatório e da proposta, para fins de aceitação e recebimento definitivo;</w:t>
      </w:r>
    </w:p>
    <w:p w14:paraId="03D1BCC8" w14:textId="77777777" w:rsidR="00DA7D8C" w:rsidRPr="00DA7D8C" w:rsidRDefault="00DA7D8C" w:rsidP="00DA7D8C">
      <w:pPr>
        <w:spacing w:before="120" w:after="120"/>
        <w:jc w:val="both"/>
        <w:rPr>
          <w:sz w:val="24"/>
          <w:szCs w:val="24"/>
        </w:rPr>
      </w:pPr>
      <w:r w:rsidRPr="00DA7D8C">
        <w:rPr>
          <w:sz w:val="24"/>
          <w:szCs w:val="24"/>
        </w:rPr>
        <w:t>9.1.3 – Comunicar à CONTRATADA, por escrito, sobre imperfeições, falhas ou irregularidades verificadas no objeto fornecido, para que seja substituído, reparado ou corrigido;</w:t>
      </w:r>
    </w:p>
    <w:p w14:paraId="2043EEB1" w14:textId="77777777" w:rsidR="00DA7D8C" w:rsidRPr="00DA7D8C" w:rsidRDefault="00DA7D8C" w:rsidP="00DA7D8C">
      <w:pPr>
        <w:spacing w:before="120" w:after="120"/>
        <w:jc w:val="both"/>
        <w:rPr>
          <w:sz w:val="24"/>
          <w:szCs w:val="24"/>
        </w:rPr>
      </w:pPr>
      <w:r w:rsidRPr="00DA7D8C">
        <w:rPr>
          <w:sz w:val="24"/>
          <w:szCs w:val="24"/>
        </w:rPr>
        <w:t>9.1.4 – Acompanhar e fiscalizar o cumprimento das obrigações da CONTRATADA, através de comissão ou servidor especialmente designado para tanto, aplicando sanções administrativas em caso de descumprimento das obrigações sem justificativa;</w:t>
      </w:r>
    </w:p>
    <w:p w14:paraId="6928D251" w14:textId="77777777" w:rsidR="00DA7D8C" w:rsidRPr="00DA7D8C" w:rsidRDefault="00DA7D8C" w:rsidP="00DA7D8C">
      <w:pPr>
        <w:spacing w:before="120" w:after="120"/>
        <w:jc w:val="both"/>
        <w:rPr>
          <w:sz w:val="24"/>
          <w:szCs w:val="24"/>
        </w:rPr>
      </w:pPr>
      <w:r w:rsidRPr="00DA7D8C">
        <w:rPr>
          <w:sz w:val="24"/>
          <w:szCs w:val="24"/>
        </w:rPr>
        <w:t>9.1.5 – Efetuar o pagamento à CONTRATADA no valor correspondente aos bens entregues, no prazo e forma estabelecidos no instrumento convocatório e seus anexos;</w:t>
      </w:r>
    </w:p>
    <w:p w14:paraId="5E195B58" w14:textId="77777777" w:rsidR="00DA7D8C" w:rsidRPr="00DA7D8C" w:rsidRDefault="00DA7D8C" w:rsidP="00DA7D8C">
      <w:pPr>
        <w:spacing w:before="120" w:after="120"/>
        <w:jc w:val="both"/>
        <w:rPr>
          <w:sz w:val="24"/>
          <w:szCs w:val="24"/>
        </w:rPr>
      </w:pPr>
      <w:r w:rsidRPr="00DA7D8C">
        <w:rPr>
          <w:sz w:val="24"/>
          <w:szCs w:val="24"/>
        </w:rPr>
        <w:t>9.1.6 – A Contratante poderá solicitar, a qualquer tempo, a troca da marca proposta, conforme previsto no item 4.</w:t>
      </w:r>
    </w:p>
    <w:p w14:paraId="0DD22AB8" w14:textId="77777777" w:rsidR="00DA7D8C" w:rsidRPr="005F2430" w:rsidRDefault="00DA7D8C" w:rsidP="00DA7D8C">
      <w:pPr>
        <w:spacing w:before="120" w:after="120"/>
        <w:jc w:val="both"/>
        <w:rPr>
          <w:b/>
          <w:sz w:val="24"/>
          <w:szCs w:val="24"/>
        </w:rPr>
      </w:pPr>
      <w:r w:rsidRPr="00DA7D8C">
        <w:rPr>
          <w:sz w:val="24"/>
          <w:szCs w:val="24"/>
        </w:rPr>
        <w:t>9.2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52BD8FF6" w14:textId="77777777" w:rsidR="00DA7D8C" w:rsidRPr="005F2430" w:rsidRDefault="00DA7D8C" w:rsidP="00DA7D8C">
      <w:pPr>
        <w:spacing w:before="120" w:after="120"/>
        <w:jc w:val="both"/>
        <w:rPr>
          <w:b/>
          <w:sz w:val="24"/>
          <w:szCs w:val="24"/>
        </w:rPr>
      </w:pPr>
      <w:r w:rsidRPr="005F2430">
        <w:rPr>
          <w:b/>
          <w:sz w:val="24"/>
          <w:szCs w:val="24"/>
        </w:rPr>
        <w:t xml:space="preserve">10 – CRITÉRIOS DE MEDIÇÃO E PAGAMENTO </w:t>
      </w:r>
    </w:p>
    <w:p w14:paraId="4D48B645" w14:textId="77777777" w:rsidR="00DA7D8C" w:rsidRPr="00DA7D8C" w:rsidRDefault="00DA7D8C" w:rsidP="00DA7D8C">
      <w:pPr>
        <w:spacing w:before="120" w:after="120"/>
        <w:jc w:val="both"/>
        <w:rPr>
          <w:sz w:val="24"/>
          <w:szCs w:val="24"/>
        </w:rPr>
      </w:pPr>
      <w:r w:rsidRPr="00DA7D8C">
        <w:rPr>
          <w:sz w:val="24"/>
          <w:szCs w:val="24"/>
        </w:rPr>
        <w:t xml:space="preserve">10.1 – Os documentos fiscais serão emitidos em nome do </w:t>
      </w:r>
      <w:r w:rsidRPr="00DA7D8C">
        <w:rPr>
          <w:b/>
          <w:sz w:val="24"/>
          <w:szCs w:val="24"/>
        </w:rPr>
        <w:t>FUNDO MUNICIPAL DE EDUCAÇÃO</w:t>
      </w:r>
      <w:r w:rsidRPr="00DA7D8C">
        <w:rPr>
          <w:sz w:val="24"/>
          <w:szCs w:val="24"/>
        </w:rPr>
        <w:t xml:space="preserve">, </w:t>
      </w:r>
      <w:r w:rsidRPr="00DA7D8C">
        <w:rPr>
          <w:b/>
          <w:color w:val="000000"/>
          <w:sz w:val="24"/>
          <w:szCs w:val="24"/>
        </w:rPr>
        <w:t xml:space="preserve">CNPJ nº </w:t>
      </w:r>
      <w:r w:rsidRPr="00DA7D8C">
        <w:rPr>
          <w:b/>
          <w:color w:val="000000"/>
          <w:sz w:val="24"/>
          <w:szCs w:val="24"/>
          <w:lang w:eastAsia="zh-CN"/>
        </w:rPr>
        <w:t>44.848.243/0001-50</w:t>
      </w:r>
      <w:r w:rsidRPr="00DA7D8C">
        <w:rPr>
          <w:b/>
          <w:sz w:val="24"/>
          <w:szCs w:val="24"/>
        </w:rPr>
        <w:t>, situado na Rua Mozart Serpa de Carvalho, nº 190, Centro, Bom Jardim - RJ, CEP 28660-000.</w:t>
      </w:r>
    </w:p>
    <w:p w14:paraId="7985501A" w14:textId="77777777" w:rsidR="00DA7D8C" w:rsidRPr="00DA7D8C" w:rsidRDefault="00DA7D8C" w:rsidP="00DA7D8C">
      <w:pPr>
        <w:pStyle w:val="Nivel2"/>
        <w:tabs>
          <w:tab w:val="left" w:pos="0"/>
        </w:tabs>
        <w:spacing w:line="240" w:lineRule="auto"/>
        <w:ind w:left="0" w:firstLine="0"/>
        <w:rPr>
          <w:rFonts w:ascii="Times New Roman" w:eastAsia="MS Mincho" w:hAnsi="Times New Roman" w:cs="Times New Roman"/>
          <w:sz w:val="24"/>
          <w:szCs w:val="24"/>
        </w:rPr>
      </w:pPr>
      <w:r w:rsidRPr="00DA7D8C">
        <w:rPr>
          <w:rFonts w:ascii="Times New Roman" w:hAnsi="Times New Roman" w:cs="Times New Roman"/>
          <w:sz w:val="24"/>
          <w:szCs w:val="24"/>
        </w:rPr>
        <w:t xml:space="preserve">10.2 - </w:t>
      </w:r>
      <w:r w:rsidRPr="00DA7D8C">
        <w:rPr>
          <w:rFonts w:ascii="Times New Roman" w:eastAsia="MS Mincho"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0A5EE9E3" w14:textId="77777777" w:rsidR="00DA7D8C" w:rsidRPr="00DA7D8C" w:rsidRDefault="00DA7D8C" w:rsidP="00DA7D8C">
      <w:pPr>
        <w:spacing w:before="120" w:after="120"/>
        <w:jc w:val="both"/>
        <w:rPr>
          <w:rFonts w:eastAsia="Calibri"/>
          <w:b/>
          <w:sz w:val="24"/>
          <w:szCs w:val="24"/>
        </w:rPr>
      </w:pPr>
      <w:r w:rsidRPr="00DA7D8C">
        <w:rPr>
          <w:b/>
          <w:sz w:val="24"/>
          <w:szCs w:val="24"/>
        </w:rPr>
        <w:t>Do recebimento</w:t>
      </w:r>
    </w:p>
    <w:p w14:paraId="763F6747"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10.3 - Os bens serão recebidos provisoriamente, no prazo de 10(dez) dias úteis, pelos fiscais, mediante termos detalhados, quando verificado o cumprimento das exigências. (</w:t>
      </w:r>
      <w:hyperlink r:id="rId126" w:anchor="art140" w:history="1">
        <w:r w:rsidRPr="00DA7D8C">
          <w:rPr>
            <w:rStyle w:val="Hyperlink"/>
            <w:rFonts w:ascii="Times New Roman" w:hAnsi="Times New Roman" w:cs="Times New Roman"/>
            <w:sz w:val="24"/>
            <w:szCs w:val="24"/>
            <w:lang w:eastAsia="en-US"/>
          </w:rPr>
          <w:t xml:space="preserve">Art. 140, I, </w:t>
        </w:r>
        <w:proofErr w:type="gramStart"/>
        <w:r w:rsidRPr="00DA7D8C">
          <w:rPr>
            <w:rStyle w:val="Hyperlink"/>
            <w:rFonts w:ascii="Times New Roman" w:hAnsi="Times New Roman" w:cs="Times New Roman"/>
            <w:sz w:val="24"/>
            <w:szCs w:val="24"/>
            <w:lang w:eastAsia="en-US"/>
          </w:rPr>
          <w:t>a ,</w:t>
        </w:r>
        <w:proofErr w:type="gramEnd"/>
        <w:r w:rsidRPr="00DA7D8C">
          <w:rPr>
            <w:rStyle w:val="Hyperlink"/>
            <w:rFonts w:ascii="Times New Roman" w:hAnsi="Times New Roman" w:cs="Times New Roman"/>
            <w:sz w:val="24"/>
            <w:szCs w:val="24"/>
            <w:lang w:eastAsia="en-US"/>
          </w:rPr>
          <w:t xml:space="preserve"> da Lei nº 14.133</w:t>
        </w:r>
      </w:hyperlink>
      <w:r w:rsidRPr="00DA7D8C">
        <w:rPr>
          <w:rFonts w:ascii="Times New Roman" w:hAnsi="Times New Roman" w:cs="Times New Roman"/>
          <w:sz w:val="24"/>
          <w:szCs w:val="24"/>
          <w:lang w:eastAsia="en-US"/>
        </w:rPr>
        <w:t xml:space="preserve"> e </w:t>
      </w:r>
      <w:hyperlink r:id="rId127" w:anchor="art22" w:history="1">
        <w:proofErr w:type="spellStart"/>
        <w:r w:rsidRPr="00DA7D8C">
          <w:rPr>
            <w:rStyle w:val="Hyperlink"/>
            <w:rFonts w:ascii="Times New Roman" w:hAnsi="Times New Roman" w:cs="Times New Roman"/>
            <w:sz w:val="24"/>
            <w:szCs w:val="24"/>
            <w:lang w:eastAsia="en-US"/>
          </w:rPr>
          <w:t>Arts</w:t>
        </w:r>
        <w:proofErr w:type="spellEnd"/>
        <w:r w:rsidRPr="00DA7D8C">
          <w:rPr>
            <w:rStyle w:val="Hyperlink"/>
            <w:rFonts w:ascii="Times New Roman" w:hAnsi="Times New Roman" w:cs="Times New Roman"/>
            <w:sz w:val="24"/>
            <w:szCs w:val="24"/>
            <w:lang w:eastAsia="en-US"/>
          </w:rPr>
          <w:t>. 22, X e 23, X do Decreto nº 11.246, de 2022</w:t>
        </w:r>
      </w:hyperlink>
      <w:r w:rsidRPr="00DA7D8C">
        <w:rPr>
          <w:rFonts w:ascii="Times New Roman" w:hAnsi="Times New Roman" w:cs="Times New Roman"/>
          <w:sz w:val="24"/>
          <w:szCs w:val="24"/>
          <w:lang w:eastAsia="en-US"/>
        </w:rPr>
        <w:t>).</w:t>
      </w:r>
    </w:p>
    <w:p w14:paraId="796A095F"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10.3.1 - O prazo da disposição acima será contado do recebimento de comunicação de cobrança oriunda do contratado com a comprovação da entrega dos bens a que se referem a parcela a ser paga.</w:t>
      </w:r>
    </w:p>
    <w:p w14:paraId="73F68801"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10.3.2 - O fiscal do contrato realizará o recebimento provisório do objeto do contrato mediante termo detalhado que comprove o cumprimento das exigências de caráter técnico. (</w:t>
      </w:r>
      <w:hyperlink r:id="rId128" w:anchor="art22" w:history="1">
        <w:r w:rsidRPr="00DA7D8C">
          <w:rPr>
            <w:rStyle w:val="Hyperlink"/>
            <w:rFonts w:ascii="Times New Roman" w:hAnsi="Times New Roman" w:cs="Times New Roman"/>
            <w:sz w:val="24"/>
            <w:szCs w:val="24"/>
            <w:lang w:eastAsia="en-US"/>
          </w:rPr>
          <w:t>Art. 22, X, Decreto nº 11.246, de 2022</w:t>
        </w:r>
      </w:hyperlink>
      <w:r w:rsidRPr="00DA7D8C">
        <w:rPr>
          <w:rFonts w:ascii="Times New Roman" w:hAnsi="Times New Roman" w:cs="Times New Roman"/>
          <w:sz w:val="24"/>
          <w:szCs w:val="24"/>
          <w:lang w:eastAsia="en-US"/>
        </w:rPr>
        <w:t>).</w:t>
      </w:r>
    </w:p>
    <w:p w14:paraId="53CC905D"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69CB1F51"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lastRenderedPageBreak/>
        <w:t>10.4.1 -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307D56F8"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10.4.2 - A fiscalização não efetuará o ateste da última e/ou única até que sejam sanadas todas as eventuais pendências que possam vir a ser apontadas no Recebimento Provisório. (</w:t>
      </w:r>
      <w:hyperlink r:id="rId129" w:anchor="art119" w:history="1">
        <w:r w:rsidRPr="00DA7D8C">
          <w:rPr>
            <w:rStyle w:val="Hyperlink"/>
            <w:rFonts w:ascii="Times New Roman" w:hAnsi="Times New Roman" w:cs="Times New Roman"/>
            <w:sz w:val="24"/>
            <w:szCs w:val="24"/>
            <w:lang w:eastAsia="en-US"/>
          </w:rPr>
          <w:t>Art. 119 c/c art. 140 da Lei nº 14.133, de 2021</w:t>
        </w:r>
      </w:hyperlink>
      <w:proofErr w:type="gramStart"/>
      <w:r w:rsidRPr="00DA7D8C">
        <w:rPr>
          <w:rFonts w:ascii="Times New Roman" w:hAnsi="Times New Roman" w:cs="Times New Roman"/>
          <w:sz w:val="24"/>
          <w:szCs w:val="24"/>
          <w:lang w:eastAsia="en-US"/>
        </w:rPr>
        <w:t>)</w:t>
      </w:r>
      <w:proofErr w:type="gramEnd"/>
    </w:p>
    <w:p w14:paraId="537E3B30"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 xml:space="preserve">10.4.3 - O recebimento provisório também ficará sujeito, </w:t>
      </w:r>
      <w:r w:rsidRPr="00DA7D8C">
        <w:rPr>
          <w:rFonts w:ascii="Times New Roman" w:hAnsi="Times New Roman" w:cs="Times New Roman"/>
          <w:i/>
          <w:sz w:val="24"/>
          <w:szCs w:val="24"/>
          <w:lang w:eastAsia="en-US"/>
        </w:rPr>
        <w:t>quando cabível</w:t>
      </w:r>
      <w:r w:rsidRPr="00DA7D8C">
        <w:rPr>
          <w:rFonts w:ascii="Times New Roman" w:hAnsi="Times New Roman" w:cs="Times New Roman"/>
          <w:sz w:val="24"/>
          <w:szCs w:val="24"/>
          <w:lang w:eastAsia="en-US"/>
        </w:rPr>
        <w:t>, à conclusão de todos os testes de campo e à entrega dos Manuais e Instruções exigíveis.</w:t>
      </w:r>
    </w:p>
    <w:p w14:paraId="2CB18B23"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10.4.4 - Os bens poderão ser rejeitados, no todo ou em parte, quando em desacordo com as especificações constantes neste Termo de Referência e na proposta, sem prejuízo da aplicação das penalidades.</w:t>
      </w:r>
    </w:p>
    <w:p w14:paraId="32338A5E"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10.4 –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E500B04"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10.5 – Os bens serão recebidos definitivamente no prazo de 10(dez) dias úteis, contados do recebimento provisório, por servidor ou comissão designada pela autoridade competente, após a verificação da qualidade e quantidade dos bens e consequente aceitação mediante termo detalhado, obedecendo os seguintes procedimentos:</w:t>
      </w:r>
    </w:p>
    <w:p w14:paraId="5FC3949C" w14:textId="77777777" w:rsidR="00DA7D8C" w:rsidRPr="00DA7D8C" w:rsidRDefault="00DA7D8C" w:rsidP="00DA7D8C">
      <w:pPr>
        <w:pStyle w:val="Nivel3"/>
        <w:spacing w:line="240" w:lineRule="auto"/>
        <w:ind w:left="0" w:firstLine="0"/>
        <w:rPr>
          <w:rFonts w:ascii="Times New Roman" w:hAnsi="Times New Roman" w:cs="Times New Roman"/>
          <w:bCs/>
          <w:sz w:val="24"/>
          <w:szCs w:val="24"/>
          <w:lang w:eastAsia="en-US"/>
        </w:rPr>
      </w:pPr>
      <w:r w:rsidRPr="00DA7D8C">
        <w:rPr>
          <w:rFonts w:ascii="Times New Roman" w:hAnsi="Times New Roman" w:cs="Times New Roman"/>
          <w:sz w:val="24"/>
          <w:szCs w:val="24"/>
          <w:lang w:eastAsia="en-US"/>
        </w:rPr>
        <w:t>10.5.1 -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130" w:anchor="art21" w:history="1">
        <w:r w:rsidRPr="00DA7D8C">
          <w:rPr>
            <w:rStyle w:val="Hyperlink"/>
            <w:rFonts w:ascii="Times New Roman" w:hAnsi="Times New Roman" w:cs="Times New Roman"/>
            <w:sz w:val="24"/>
            <w:szCs w:val="24"/>
            <w:lang w:eastAsia="en-US"/>
          </w:rPr>
          <w:t>art. 21, VIII, Decreto nº 11.246, de 2022</w:t>
        </w:r>
      </w:hyperlink>
      <w:r w:rsidRPr="00DA7D8C">
        <w:rPr>
          <w:rFonts w:ascii="Times New Roman" w:hAnsi="Times New Roman" w:cs="Times New Roman"/>
          <w:sz w:val="24"/>
          <w:szCs w:val="24"/>
          <w:lang w:eastAsia="en-US"/>
        </w:rPr>
        <w:t>).</w:t>
      </w:r>
    </w:p>
    <w:p w14:paraId="6D28FDC2" w14:textId="77777777" w:rsidR="00DA7D8C" w:rsidRPr="00DA7D8C" w:rsidRDefault="00DA7D8C" w:rsidP="00DA7D8C">
      <w:pPr>
        <w:pStyle w:val="Nivel3"/>
        <w:spacing w:line="240" w:lineRule="auto"/>
        <w:ind w:left="0" w:firstLine="0"/>
        <w:rPr>
          <w:rFonts w:ascii="Times New Roman" w:hAnsi="Times New Roman" w:cs="Times New Roman"/>
          <w:bCs/>
          <w:sz w:val="24"/>
          <w:szCs w:val="24"/>
          <w:lang w:eastAsia="en-US"/>
        </w:rPr>
      </w:pPr>
      <w:r w:rsidRPr="00DA7D8C">
        <w:rPr>
          <w:rFonts w:ascii="Times New Roman" w:hAnsi="Times New Roman" w:cs="Times New Roman"/>
          <w:sz w:val="24"/>
          <w:szCs w:val="24"/>
          <w:lang w:eastAsia="en-US"/>
        </w:rPr>
        <w:t>10.5.2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89BFA8E" w14:textId="77777777" w:rsidR="00DA7D8C" w:rsidRPr="00DA7D8C" w:rsidRDefault="00DA7D8C" w:rsidP="00DA7D8C">
      <w:pPr>
        <w:pStyle w:val="Nivel3"/>
        <w:spacing w:line="240" w:lineRule="auto"/>
        <w:ind w:left="0" w:firstLine="0"/>
        <w:rPr>
          <w:rFonts w:ascii="Times New Roman" w:hAnsi="Times New Roman" w:cs="Times New Roman"/>
          <w:bCs/>
          <w:sz w:val="24"/>
          <w:szCs w:val="24"/>
          <w:lang w:eastAsia="en-US"/>
        </w:rPr>
      </w:pPr>
      <w:r w:rsidRPr="00DA7D8C">
        <w:rPr>
          <w:rFonts w:ascii="Times New Roman" w:hAnsi="Times New Roman" w:cs="Times New Roman"/>
          <w:sz w:val="24"/>
          <w:szCs w:val="24"/>
          <w:lang w:eastAsia="en-US"/>
        </w:rPr>
        <w:t>10.5.3 - Emitir Termo Circunstanciado para efeito de recebimento definitivo dos bens entregues, com base nos relatórios e documentações apresentadas; e</w:t>
      </w:r>
    </w:p>
    <w:p w14:paraId="72E7F5D2" w14:textId="77777777" w:rsidR="00DA7D8C" w:rsidRPr="00DA7D8C" w:rsidRDefault="00DA7D8C" w:rsidP="00DA7D8C">
      <w:pPr>
        <w:pStyle w:val="Nivel3"/>
        <w:spacing w:line="240" w:lineRule="auto"/>
        <w:ind w:left="0" w:firstLine="0"/>
        <w:rPr>
          <w:rFonts w:ascii="Times New Roman" w:hAnsi="Times New Roman" w:cs="Times New Roman"/>
          <w:bCs/>
          <w:sz w:val="24"/>
          <w:szCs w:val="24"/>
          <w:lang w:eastAsia="en-US"/>
        </w:rPr>
      </w:pPr>
      <w:r w:rsidRPr="00DA7D8C">
        <w:rPr>
          <w:rFonts w:ascii="Times New Roman" w:hAnsi="Times New Roman" w:cs="Times New Roman"/>
          <w:sz w:val="24"/>
          <w:szCs w:val="24"/>
          <w:lang w:eastAsia="en-US"/>
        </w:rPr>
        <w:t>10.5.4 – Comunicar a empresa para que emita a Nota Fiscal ou Fatura, com o valor exato dimensionado pela fiscalização.</w:t>
      </w:r>
    </w:p>
    <w:p w14:paraId="47CE6A22" w14:textId="77777777" w:rsidR="00DA7D8C" w:rsidRPr="00DA7D8C" w:rsidRDefault="00DA7D8C" w:rsidP="00DA7D8C">
      <w:pPr>
        <w:pStyle w:val="Nivel3"/>
        <w:spacing w:line="240" w:lineRule="auto"/>
        <w:ind w:left="0" w:firstLine="0"/>
        <w:rPr>
          <w:rFonts w:ascii="Times New Roman" w:hAnsi="Times New Roman" w:cs="Times New Roman"/>
          <w:bCs/>
          <w:sz w:val="24"/>
          <w:szCs w:val="24"/>
          <w:lang w:eastAsia="en-US"/>
        </w:rPr>
      </w:pPr>
      <w:r w:rsidRPr="00DA7D8C">
        <w:rPr>
          <w:rFonts w:ascii="Times New Roman" w:hAnsi="Times New Roman" w:cs="Times New Roman"/>
          <w:bCs/>
          <w:sz w:val="24"/>
          <w:szCs w:val="24"/>
          <w:lang w:eastAsia="en-US"/>
        </w:rPr>
        <w:t>10.5.6 - Enviar a documentação pertinente ao setor de contratos para a formalização dos procedimentos de liquidação e pagamento, no valor dimensionado pela fiscalização e gestão.</w:t>
      </w:r>
    </w:p>
    <w:p w14:paraId="54CA62F5"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 xml:space="preserve">10.6 - No caso de controvérsia sobre a execução do objeto, quanto à dimensão, qualidade e quantidade, deverá ser observado o teor do </w:t>
      </w:r>
      <w:hyperlink r:id="rId131" w:anchor="art143" w:history="1">
        <w:r w:rsidRPr="00DA7D8C">
          <w:rPr>
            <w:rStyle w:val="Hyperlink"/>
            <w:rFonts w:ascii="Times New Roman" w:hAnsi="Times New Roman" w:cs="Times New Roman"/>
            <w:sz w:val="24"/>
            <w:szCs w:val="24"/>
            <w:lang w:eastAsia="en-US"/>
          </w:rPr>
          <w:t>art. 143 da Lei nº 14.133, de 2021</w:t>
        </w:r>
      </w:hyperlink>
      <w:r w:rsidRPr="00DA7D8C">
        <w:rPr>
          <w:rFonts w:ascii="Times New Roman" w:hAnsi="Times New Roman" w:cs="Times New Roman"/>
          <w:sz w:val="24"/>
          <w:szCs w:val="24"/>
          <w:lang w:eastAsia="en-US"/>
        </w:rPr>
        <w:t xml:space="preserve">, comunicando-se à empresa para emissão de Nota Fiscal no que </w:t>
      </w:r>
      <w:proofErr w:type="spellStart"/>
      <w:r w:rsidRPr="00DA7D8C">
        <w:rPr>
          <w:rFonts w:ascii="Times New Roman" w:hAnsi="Times New Roman" w:cs="Times New Roman"/>
          <w:sz w:val="24"/>
          <w:szCs w:val="24"/>
          <w:lang w:eastAsia="en-US"/>
        </w:rPr>
        <w:t>pertine</w:t>
      </w:r>
      <w:proofErr w:type="spellEnd"/>
      <w:r w:rsidRPr="00DA7D8C">
        <w:rPr>
          <w:rFonts w:ascii="Times New Roman" w:hAnsi="Times New Roman" w:cs="Times New Roman"/>
          <w:sz w:val="24"/>
          <w:szCs w:val="24"/>
          <w:lang w:eastAsia="en-US"/>
        </w:rPr>
        <w:t xml:space="preserve"> à parcela incontroversa da execução do objeto, para efeito de liquidação e pagamento.</w:t>
      </w:r>
    </w:p>
    <w:p w14:paraId="73432B37"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10.7 – Nenhum prazo de recebimento ocorrerá enquanto pendente a solução, pelo contratado, de inconsistências verificadas na execução do objeto ou no instrumento de cobrança.</w:t>
      </w:r>
    </w:p>
    <w:p w14:paraId="72DDD17E"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color w:val="auto"/>
          <w:sz w:val="24"/>
          <w:szCs w:val="24"/>
          <w:lang w:eastAsia="en-US"/>
        </w:rPr>
        <w:lastRenderedPageBreak/>
        <w:t>10.8 - O recebimento provisório ou definitivo não excluirá a responsabilidade civil pela solidez e pela segurança do objeto nem a responsabilidade ético-profissional pela perfeita execução do contrato.</w:t>
      </w:r>
    </w:p>
    <w:p w14:paraId="42BAB9FF" w14:textId="77777777" w:rsidR="00DA7D8C" w:rsidRPr="00DA7D8C" w:rsidRDefault="00DA7D8C" w:rsidP="00DA7D8C">
      <w:pPr>
        <w:pStyle w:val="Nvel1-SemNum"/>
        <w:spacing w:before="120" w:after="120"/>
        <w:ind w:left="0"/>
        <w:rPr>
          <w:rFonts w:ascii="Times New Roman" w:hAnsi="Times New Roman" w:cs="Times New Roman"/>
          <w:color w:val="auto"/>
          <w:sz w:val="24"/>
          <w:szCs w:val="24"/>
        </w:rPr>
      </w:pPr>
      <w:r w:rsidRPr="00DA7D8C">
        <w:rPr>
          <w:rFonts w:ascii="Times New Roman" w:hAnsi="Times New Roman" w:cs="Times New Roman"/>
          <w:color w:val="auto"/>
          <w:sz w:val="24"/>
          <w:szCs w:val="24"/>
        </w:rPr>
        <w:t>Liquidação</w:t>
      </w:r>
    </w:p>
    <w:p w14:paraId="107E42C8" w14:textId="77777777" w:rsidR="00DA7D8C" w:rsidRPr="00DA7D8C" w:rsidRDefault="00DA7D8C" w:rsidP="00DA7D8C">
      <w:pPr>
        <w:pStyle w:val="Nivel2"/>
        <w:tabs>
          <w:tab w:val="left" w:pos="0"/>
        </w:tabs>
        <w:spacing w:line="240" w:lineRule="auto"/>
        <w:ind w:left="0" w:firstLine="0"/>
        <w:rPr>
          <w:rFonts w:ascii="Times New Roman" w:eastAsia="MS Mincho" w:hAnsi="Times New Roman" w:cs="Times New Roman"/>
          <w:sz w:val="24"/>
          <w:szCs w:val="24"/>
        </w:rPr>
      </w:pPr>
      <w:r w:rsidRPr="00DA7D8C">
        <w:rPr>
          <w:rFonts w:ascii="Times New Roman" w:hAnsi="Times New Roman" w:cs="Times New Roman"/>
          <w:sz w:val="24"/>
          <w:szCs w:val="24"/>
        </w:rPr>
        <w:t xml:space="preserve">10.9 - </w:t>
      </w:r>
      <w:r w:rsidRPr="00DA7D8C">
        <w:rPr>
          <w:rFonts w:ascii="Times New Roman" w:eastAsia="MS Mincho" w:hAnsi="Times New Roman" w:cs="Times New Roman"/>
          <w:sz w:val="24"/>
          <w:szCs w:val="24"/>
        </w:rPr>
        <w:t>Recebida a Nota Fiscal ou documento de cobrança equivalente, correrá o prazo de dez dias úteis para fins de liquidação, prorrogáveis por igual período.</w:t>
      </w:r>
    </w:p>
    <w:p w14:paraId="56D4AFA6" w14:textId="77777777" w:rsidR="00DA7D8C" w:rsidRPr="00DA7D8C" w:rsidRDefault="00DA7D8C" w:rsidP="00DA7D8C">
      <w:pPr>
        <w:tabs>
          <w:tab w:val="left" w:pos="426"/>
        </w:tabs>
        <w:spacing w:before="120" w:after="120"/>
        <w:jc w:val="both"/>
        <w:outlineLvl w:val="1"/>
        <w:rPr>
          <w:rFonts w:eastAsia="MS Mincho"/>
          <w:color w:val="000000"/>
          <w:sz w:val="24"/>
          <w:szCs w:val="24"/>
        </w:rPr>
      </w:pPr>
      <w:r w:rsidRPr="00DA7D8C">
        <w:rPr>
          <w:rFonts w:eastAsia="MS Mincho"/>
          <w:color w:val="000000"/>
          <w:sz w:val="24"/>
          <w:szCs w:val="24"/>
        </w:rPr>
        <w:t xml:space="preserve">10.10 - O prazo de que trata o item anterior será reduzido à metade, mantendo-se a possibilidade de prorrogação, nos casos de contratações decorrentes de despesas cujos valores não ultrapassem o limite de que trata o </w:t>
      </w:r>
      <w:hyperlink r:id="rId132" w:anchor="art75" w:history="1">
        <w:r w:rsidRPr="00DA7D8C">
          <w:rPr>
            <w:rStyle w:val="Hyperlink"/>
            <w:rFonts w:eastAsia="MS Mincho"/>
            <w:sz w:val="24"/>
            <w:szCs w:val="24"/>
          </w:rPr>
          <w:t>inciso II do art. 75 da Lei nº 14.133, de 2021</w:t>
        </w:r>
      </w:hyperlink>
    </w:p>
    <w:p w14:paraId="3863479A" w14:textId="77777777" w:rsidR="00DA7D8C" w:rsidRPr="00DA7D8C" w:rsidRDefault="00DA7D8C" w:rsidP="00DA7D8C">
      <w:pPr>
        <w:tabs>
          <w:tab w:val="left" w:pos="0"/>
        </w:tabs>
        <w:spacing w:before="120" w:after="120"/>
        <w:jc w:val="both"/>
        <w:outlineLvl w:val="1"/>
        <w:rPr>
          <w:rFonts w:eastAsia="MS Mincho"/>
          <w:color w:val="000000"/>
          <w:sz w:val="24"/>
          <w:szCs w:val="24"/>
        </w:rPr>
      </w:pPr>
      <w:r w:rsidRPr="00DA7D8C">
        <w:rPr>
          <w:rFonts w:eastAsia="MS Mincho"/>
          <w:color w:val="000000"/>
          <w:sz w:val="24"/>
          <w:szCs w:val="24"/>
        </w:rPr>
        <w:t>10.11 - Para fins de liquidação, o setor competente deve verificar se a Nota Fiscal ou Fatura apresentada expressa os elementos necessários e essenciais do documento, tais como:</w:t>
      </w:r>
    </w:p>
    <w:p w14:paraId="53BE9FAF" w14:textId="77777777" w:rsidR="00DA7D8C" w:rsidRPr="00DA7D8C" w:rsidRDefault="00DA7D8C" w:rsidP="00DA7D8C">
      <w:pPr>
        <w:tabs>
          <w:tab w:val="left" w:pos="567"/>
        </w:tabs>
        <w:spacing w:before="120" w:after="120"/>
        <w:jc w:val="both"/>
        <w:rPr>
          <w:rFonts w:eastAsia="MS Mincho"/>
          <w:sz w:val="24"/>
          <w:szCs w:val="24"/>
        </w:rPr>
      </w:pPr>
      <w:r w:rsidRPr="00DA7D8C">
        <w:rPr>
          <w:rFonts w:eastAsia="MS Mincho"/>
          <w:sz w:val="24"/>
          <w:szCs w:val="24"/>
        </w:rPr>
        <w:t>a)  O prazo de validade;</w:t>
      </w:r>
    </w:p>
    <w:p w14:paraId="5300D404" w14:textId="77777777" w:rsidR="00DA7D8C" w:rsidRPr="00DA7D8C" w:rsidRDefault="00DA7D8C" w:rsidP="00DA7D8C">
      <w:pPr>
        <w:spacing w:before="120" w:after="120"/>
        <w:jc w:val="both"/>
        <w:rPr>
          <w:rFonts w:eastAsia="MS Mincho"/>
          <w:sz w:val="24"/>
          <w:szCs w:val="24"/>
        </w:rPr>
      </w:pPr>
      <w:r w:rsidRPr="00DA7D8C">
        <w:rPr>
          <w:rFonts w:eastAsia="MS Mincho"/>
          <w:sz w:val="24"/>
          <w:szCs w:val="24"/>
        </w:rPr>
        <w:t>b)  A data da emissão;</w:t>
      </w:r>
    </w:p>
    <w:p w14:paraId="61D27651" w14:textId="77777777" w:rsidR="00DA7D8C" w:rsidRPr="00DA7D8C" w:rsidRDefault="00DA7D8C" w:rsidP="00DA7D8C">
      <w:pPr>
        <w:spacing w:before="120" w:after="120"/>
        <w:jc w:val="both"/>
        <w:rPr>
          <w:rFonts w:eastAsia="MS Mincho"/>
          <w:sz w:val="24"/>
          <w:szCs w:val="24"/>
        </w:rPr>
      </w:pPr>
      <w:r w:rsidRPr="00DA7D8C">
        <w:rPr>
          <w:rFonts w:eastAsia="MS Mincho"/>
          <w:sz w:val="24"/>
          <w:szCs w:val="24"/>
        </w:rPr>
        <w:t>c) Os dados do contrato e do órgão contratante;</w:t>
      </w:r>
    </w:p>
    <w:p w14:paraId="6211EB99" w14:textId="77777777" w:rsidR="00DA7D8C" w:rsidRPr="00DA7D8C" w:rsidRDefault="00DA7D8C" w:rsidP="00DA7D8C">
      <w:pPr>
        <w:spacing w:before="120" w:after="120"/>
        <w:jc w:val="both"/>
        <w:rPr>
          <w:rFonts w:eastAsia="MS Mincho"/>
          <w:sz w:val="24"/>
          <w:szCs w:val="24"/>
        </w:rPr>
      </w:pPr>
      <w:r w:rsidRPr="00DA7D8C">
        <w:rPr>
          <w:rFonts w:eastAsia="MS Mincho"/>
          <w:sz w:val="24"/>
          <w:szCs w:val="24"/>
        </w:rPr>
        <w:t>d) O período respectivo de execução do contrato;</w:t>
      </w:r>
    </w:p>
    <w:p w14:paraId="6488352E" w14:textId="77777777" w:rsidR="00DA7D8C" w:rsidRPr="00DA7D8C" w:rsidRDefault="00DA7D8C" w:rsidP="00DA7D8C">
      <w:pPr>
        <w:spacing w:before="120" w:after="120"/>
        <w:jc w:val="both"/>
        <w:rPr>
          <w:rFonts w:eastAsia="MS Mincho"/>
          <w:sz w:val="24"/>
          <w:szCs w:val="24"/>
        </w:rPr>
      </w:pPr>
      <w:r w:rsidRPr="00DA7D8C">
        <w:rPr>
          <w:rFonts w:eastAsia="MS Mincho"/>
          <w:sz w:val="24"/>
          <w:szCs w:val="24"/>
        </w:rPr>
        <w:t>e)  O valor a pagar; e</w:t>
      </w:r>
    </w:p>
    <w:p w14:paraId="586D156E" w14:textId="77777777" w:rsidR="00DA7D8C" w:rsidRPr="00DA7D8C" w:rsidRDefault="00DA7D8C" w:rsidP="00DA7D8C">
      <w:pPr>
        <w:spacing w:before="120" w:after="120"/>
        <w:jc w:val="both"/>
        <w:rPr>
          <w:rFonts w:eastAsia="MS Mincho"/>
          <w:sz w:val="24"/>
          <w:szCs w:val="24"/>
        </w:rPr>
      </w:pPr>
      <w:r w:rsidRPr="00DA7D8C">
        <w:rPr>
          <w:rFonts w:eastAsia="MS Mincho"/>
          <w:sz w:val="24"/>
          <w:szCs w:val="24"/>
        </w:rPr>
        <w:t>f)</w:t>
      </w:r>
      <w:proofErr w:type="gramStart"/>
      <w:r w:rsidRPr="00DA7D8C">
        <w:rPr>
          <w:rFonts w:eastAsia="MS Mincho"/>
          <w:sz w:val="24"/>
          <w:szCs w:val="24"/>
        </w:rPr>
        <w:t xml:space="preserve">  </w:t>
      </w:r>
      <w:proofErr w:type="gramEnd"/>
      <w:r w:rsidRPr="00DA7D8C">
        <w:rPr>
          <w:rFonts w:eastAsia="MS Mincho"/>
          <w:sz w:val="24"/>
          <w:szCs w:val="24"/>
        </w:rPr>
        <w:t>Eventual destaque do valor de retenções tributárias cabíveis.</w:t>
      </w:r>
    </w:p>
    <w:p w14:paraId="6BDBF021"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t>10.12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F9813A7"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t xml:space="preserve">10.13 – A Nota Fiscal ou Fatura deverá ser obrigatoriamente acompanhada da comprovação da regularidade fiscal, mediante consulta aos sítios eletrônicos oficiais ou à documentação mencionada no </w:t>
      </w:r>
      <w:hyperlink r:id="rId133" w:anchor="art68" w:history="1">
        <w:r w:rsidRPr="00DA7D8C">
          <w:rPr>
            <w:rStyle w:val="Hyperlink"/>
            <w:rFonts w:eastAsia="MS Mincho"/>
            <w:sz w:val="24"/>
            <w:szCs w:val="24"/>
          </w:rPr>
          <w:t>art. 68 da Lei nº 14.133/2021</w:t>
        </w:r>
      </w:hyperlink>
      <w:r w:rsidRPr="00DA7D8C">
        <w:rPr>
          <w:rFonts w:eastAsia="MS Mincho"/>
          <w:color w:val="000000"/>
          <w:sz w:val="24"/>
          <w:szCs w:val="24"/>
        </w:rPr>
        <w:t>.</w:t>
      </w:r>
    </w:p>
    <w:p w14:paraId="3836DCA3"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t>10.14 -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BBB3381"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t>10.15 – Constatando-se a situação de irregularidade do contratado, será providenciada sua notificação, por escrito, para que, no prazo de 10 (dez) dias úteis, regularize sua situação ou, no mesmo prazo, apresente sua defesa. O prazo poderá ser prorrogado uma vez, por igual período, a critério do contratante.</w:t>
      </w:r>
    </w:p>
    <w:p w14:paraId="47B3B0FB"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t xml:space="preserve">10.16 -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3997436"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t>10.17 - Persistindo a irregularidade, a Administração deverá adotar as medidas necessárias à rescisão contratual nos autos do processo administrativo correspondente, assegurada ao contratado a ampla defesa.</w:t>
      </w:r>
    </w:p>
    <w:p w14:paraId="410C0C17" w14:textId="77777777" w:rsidR="00DA7D8C" w:rsidRPr="00DA7D8C" w:rsidRDefault="00DA7D8C" w:rsidP="00DA7D8C">
      <w:pPr>
        <w:spacing w:before="120" w:after="120"/>
        <w:jc w:val="both"/>
        <w:outlineLvl w:val="1"/>
        <w:rPr>
          <w:rFonts w:eastAsia="MS Mincho"/>
          <w:color w:val="000000"/>
          <w:sz w:val="24"/>
          <w:szCs w:val="24"/>
        </w:rPr>
      </w:pPr>
      <w:r w:rsidRPr="00DA7D8C">
        <w:rPr>
          <w:rFonts w:eastAsia="MS Mincho"/>
          <w:color w:val="000000"/>
          <w:sz w:val="24"/>
          <w:szCs w:val="24"/>
        </w:rPr>
        <w:lastRenderedPageBreak/>
        <w:t xml:space="preserve">10.18 – Havendo a efetiva execução do objeto, os pagamentos serão realizados normalmente, até que se decida pela rescisão do contrato, caso o contratado não regularize sua situação. </w:t>
      </w:r>
    </w:p>
    <w:p w14:paraId="0638AB58" w14:textId="77777777" w:rsidR="00DA7D8C" w:rsidRPr="00DA7D8C" w:rsidRDefault="00DA7D8C" w:rsidP="00DA7D8C">
      <w:pPr>
        <w:pStyle w:val="Nivel2"/>
        <w:spacing w:line="240" w:lineRule="auto"/>
        <w:ind w:left="0" w:firstLine="0"/>
        <w:rPr>
          <w:rFonts w:ascii="Times New Roman" w:hAnsi="Times New Roman" w:cs="Times New Roman"/>
          <w:b/>
          <w:bCs/>
          <w:sz w:val="24"/>
          <w:szCs w:val="24"/>
        </w:rPr>
      </w:pPr>
      <w:r w:rsidRPr="00DA7D8C">
        <w:rPr>
          <w:rFonts w:ascii="Times New Roman" w:hAnsi="Times New Roman" w:cs="Times New Roman"/>
          <w:b/>
          <w:bCs/>
          <w:sz w:val="24"/>
          <w:szCs w:val="24"/>
        </w:rPr>
        <w:t>Prazo de pagamento</w:t>
      </w:r>
    </w:p>
    <w:p w14:paraId="47121267" w14:textId="77777777" w:rsidR="00DA7D8C" w:rsidRPr="00DA7D8C" w:rsidRDefault="00DA7D8C" w:rsidP="00DA7D8C">
      <w:pPr>
        <w:spacing w:before="120" w:after="120"/>
        <w:jc w:val="both"/>
        <w:rPr>
          <w:color w:val="000000"/>
          <w:sz w:val="24"/>
          <w:szCs w:val="24"/>
        </w:rPr>
      </w:pPr>
      <w:r w:rsidRPr="00DA7D8C">
        <w:rPr>
          <w:color w:val="000000"/>
          <w:sz w:val="24"/>
          <w:szCs w:val="24"/>
        </w:rPr>
        <w:t>10.19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1B58E58B" w14:textId="77777777" w:rsidR="00DA7D8C" w:rsidRPr="00DA7D8C" w:rsidRDefault="00DA7D8C" w:rsidP="00DA7D8C">
      <w:pPr>
        <w:spacing w:before="120" w:after="120"/>
        <w:jc w:val="both"/>
        <w:rPr>
          <w:color w:val="000000"/>
          <w:sz w:val="24"/>
          <w:szCs w:val="24"/>
        </w:rPr>
      </w:pPr>
      <w:r w:rsidRPr="00DA7D8C">
        <w:rPr>
          <w:color w:val="000000"/>
          <w:sz w:val="24"/>
          <w:szCs w:val="24"/>
        </w:rPr>
        <w:t>10.20 - O prazo de 30 (trinta) dias corridos, contados da data do recebimento definitivo dos bens, para realizar o pagamento, nas demais hipóteses.</w:t>
      </w:r>
    </w:p>
    <w:p w14:paraId="3C6ABD18" w14:textId="77777777" w:rsidR="00DA7D8C" w:rsidRPr="00DA7D8C" w:rsidRDefault="00DA7D8C" w:rsidP="00DA7D8C">
      <w:pPr>
        <w:spacing w:before="120" w:after="120"/>
        <w:jc w:val="both"/>
        <w:rPr>
          <w:color w:val="000000"/>
          <w:sz w:val="24"/>
          <w:szCs w:val="24"/>
        </w:rPr>
      </w:pPr>
      <w:r w:rsidRPr="00DA7D8C">
        <w:rPr>
          <w:color w:val="000000"/>
          <w:sz w:val="24"/>
          <w:szCs w:val="24"/>
        </w:rPr>
        <w:t>10.21 - No caso de atraso pelo Contratante, os valores devidos ao contratado serão atualizados monetariamente entre o termo final do prazo de pagamento até a data de sua efetiva realização, mediante aplicação do índice IPC-A de correção monetária.</w:t>
      </w:r>
    </w:p>
    <w:p w14:paraId="65E51304" w14:textId="77777777" w:rsidR="00DA7D8C" w:rsidRPr="00DA7D8C" w:rsidRDefault="00DA7D8C" w:rsidP="00DA7D8C">
      <w:pPr>
        <w:pStyle w:val="Nvel1-SemNum"/>
        <w:spacing w:before="120" w:after="120"/>
        <w:ind w:left="0"/>
        <w:rPr>
          <w:rFonts w:ascii="Times New Roman" w:hAnsi="Times New Roman" w:cs="Times New Roman"/>
          <w:color w:val="auto"/>
          <w:sz w:val="24"/>
          <w:szCs w:val="24"/>
        </w:rPr>
      </w:pPr>
      <w:r w:rsidRPr="00DA7D8C">
        <w:rPr>
          <w:rFonts w:ascii="Times New Roman" w:hAnsi="Times New Roman" w:cs="Times New Roman"/>
          <w:color w:val="auto"/>
          <w:sz w:val="24"/>
          <w:szCs w:val="24"/>
        </w:rPr>
        <w:t>Forma de pagamento</w:t>
      </w:r>
    </w:p>
    <w:p w14:paraId="20175D5E" w14:textId="77777777" w:rsidR="00DA7D8C" w:rsidRPr="00DA7D8C" w:rsidRDefault="00DA7D8C" w:rsidP="00DA7D8C">
      <w:pPr>
        <w:pStyle w:val="Nvel2-Red"/>
        <w:numPr>
          <w:ilvl w:val="0"/>
          <w:numId w:val="0"/>
        </w:numPr>
        <w:spacing w:line="240" w:lineRule="auto"/>
        <w:rPr>
          <w:rFonts w:ascii="Times New Roman" w:hAnsi="Times New Roman" w:cs="Times New Roman"/>
          <w:i w:val="0"/>
          <w:iCs w:val="0"/>
          <w:color w:val="000000"/>
          <w:sz w:val="24"/>
          <w:szCs w:val="24"/>
        </w:rPr>
      </w:pPr>
      <w:r w:rsidRPr="00DA7D8C">
        <w:rPr>
          <w:rFonts w:ascii="Times New Roman" w:hAnsi="Times New Roman" w:cs="Times New Roman"/>
          <w:i w:val="0"/>
          <w:iCs w:val="0"/>
          <w:color w:val="000000"/>
          <w:sz w:val="24"/>
          <w:szCs w:val="24"/>
        </w:rPr>
        <w:t>10.22 - O pagamento será realizado através de ordem bancária, para crédito em banco, agência e conta corrente indicados pelo contratado.</w:t>
      </w:r>
    </w:p>
    <w:p w14:paraId="3B659B9E" w14:textId="77777777" w:rsidR="00DA7D8C" w:rsidRPr="00DA7D8C" w:rsidRDefault="00DA7D8C" w:rsidP="00DA7D8C">
      <w:pPr>
        <w:pStyle w:val="Nvel2-Red"/>
        <w:numPr>
          <w:ilvl w:val="0"/>
          <w:numId w:val="0"/>
        </w:numPr>
        <w:spacing w:line="240" w:lineRule="auto"/>
        <w:rPr>
          <w:rFonts w:ascii="Times New Roman" w:hAnsi="Times New Roman" w:cs="Times New Roman"/>
          <w:color w:val="auto"/>
          <w:sz w:val="24"/>
          <w:szCs w:val="24"/>
        </w:rPr>
      </w:pPr>
      <w:r w:rsidRPr="00DA7D8C">
        <w:rPr>
          <w:rFonts w:ascii="Times New Roman" w:hAnsi="Times New Roman" w:cs="Times New Roman"/>
          <w:i w:val="0"/>
          <w:iCs w:val="0"/>
          <w:color w:val="000000"/>
          <w:sz w:val="24"/>
          <w:szCs w:val="24"/>
        </w:rPr>
        <w:t xml:space="preserve">10.23 - Será considerada data do pagamento o dia em que constar como emitida a ordem bancária para </w:t>
      </w:r>
      <w:r w:rsidRPr="00DA7D8C">
        <w:rPr>
          <w:rFonts w:ascii="Times New Roman" w:hAnsi="Times New Roman" w:cs="Times New Roman"/>
          <w:i w:val="0"/>
          <w:iCs w:val="0"/>
          <w:color w:val="auto"/>
          <w:sz w:val="24"/>
          <w:szCs w:val="24"/>
        </w:rPr>
        <w:t>pagamento</w:t>
      </w:r>
      <w:r w:rsidRPr="00DA7D8C">
        <w:rPr>
          <w:rFonts w:ascii="Times New Roman" w:hAnsi="Times New Roman" w:cs="Times New Roman"/>
          <w:color w:val="auto"/>
          <w:sz w:val="24"/>
          <w:szCs w:val="24"/>
        </w:rPr>
        <w:t>.</w:t>
      </w:r>
    </w:p>
    <w:p w14:paraId="440FC647" w14:textId="77777777" w:rsidR="00DA7D8C" w:rsidRPr="00DA7D8C" w:rsidRDefault="00DA7D8C" w:rsidP="00DA7D8C">
      <w:pPr>
        <w:pStyle w:val="Nivel2"/>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10.24 – Quando do pagamento, será efetuada a retenção tributária prevista na legislação aplicável.</w:t>
      </w:r>
    </w:p>
    <w:p w14:paraId="2C366F61" w14:textId="77777777" w:rsidR="00DA7D8C" w:rsidRPr="00DA7D8C" w:rsidRDefault="00DA7D8C" w:rsidP="00DA7D8C">
      <w:pPr>
        <w:pStyle w:val="Nivel3"/>
        <w:spacing w:line="240" w:lineRule="auto"/>
        <w:ind w:left="0" w:firstLine="0"/>
        <w:rPr>
          <w:rFonts w:ascii="Times New Roman" w:hAnsi="Times New Roman" w:cs="Times New Roman"/>
          <w:sz w:val="24"/>
          <w:szCs w:val="24"/>
          <w:lang w:eastAsia="en-US"/>
        </w:rPr>
      </w:pPr>
      <w:r w:rsidRPr="00DA7D8C">
        <w:rPr>
          <w:rFonts w:ascii="Times New Roman" w:hAnsi="Times New Roman" w:cs="Times New Roman"/>
          <w:sz w:val="24"/>
          <w:szCs w:val="24"/>
          <w:lang w:eastAsia="en-US"/>
        </w:rPr>
        <w:t>10.24.1 - Independentemente do percentual de tributo inserido na planilha, quando houver, serão retidos na fonte, quando da realização do pagamento, os percentuais estabelecidos na legislação vigente.</w:t>
      </w:r>
    </w:p>
    <w:p w14:paraId="3F5BB10F" w14:textId="77777777" w:rsidR="00DA7D8C" w:rsidRPr="00DA7D8C" w:rsidRDefault="00DA7D8C" w:rsidP="00DA7D8C">
      <w:pPr>
        <w:pStyle w:val="Nivel2"/>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lang w:eastAsia="en-US"/>
        </w:rPr>
        <w:t xml:space="preserve">10.25- O contratado regularmente optante pelo Simples Nacional, nos termos da </w:t>
      </w:r>
      <w:hyperlink r:id="rId134" w:history="1">
        <w:r w:rsidRPr="00DA7D8C">
          <w:rPr>
            <w:rStyle w:val="Hyperlink"/>
            <w:rFonts w:ascii="Times New Roman" w:hAnsi="Times New Roman" w:cs="Times New Roman"/>
            <w:sz w:val="24"/>
            <w:szCs w:val="24"/>
            <w:lang w:eastAsia="en-US"/>
          </w:rPr>
          <w:t>Lei Complementar nº 123, de 2006</w:t>
        </w:r>
      </w:hyperlink>
      <w:r w:rsidRPr="00DA7D8C">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BA4579A" w14:textId="77777777" w:rsidR="00DA7D8C" w:rsidRPr="00DA7D8C" w:rsidRDefault="00DA7D8C" w:rsidP="00DA7D8C">
      <w:pPr>
        <w:pStyle w:val="Nvel1-SemNum"/>
        <w:spacing w:before="120" w:after="120"/>
        <w:ind w:left="0"/>
        <w:rPr>
          <w:rFonts w:ascii="Times New Roman" w:hAnsi="Times New Roman" w:cs="Times New Roman"/>
          <w:color w:val="auto"/>
          <w:sz w:val="24"/>
          <w:szCs w:val="24"/>
        </w:rPr>
      </w:pPr>
      <w:r w:rsidRPr="00DA7D8C">
        <w:rPr>
          <w:rFonts w:ascii="Times New Roman" w:hAnsi="Times New Roman" w:cs="Times New Roman"/>
          <w:color w:val="auto"/>
          <w:sz w:val="24"/>
          <w:szCs w:val="24"/>
        </w:rPr>
        <w:t>Antecipação de pagamento</w:t>
      </w:r>
    </w:p>
    <w:p w14:paraId="2AC18FE7" w14:textId="77777777" w:rsidR="00DA7D8C" w:rsidRPr="00DA7D8C" w:rsidRDefault="00DA7D8C" w:rsidP="00DA7D8C">
      <w:pPr>
        <w:pStyle w:val="Nvel2-Red"/>
        <w:numPr>
          <w:ilvl w:val="0"/>
          <w:numId w:val="0"/>
        </w:numPr>
        <w:spacing w:line="240" w:lineRule="auto"/>
        <w:rPr>
          <w:rFonts w:ascii="Times New Roman" w:hAnsi="Times New Roman" w:cs="Times New Roman"/>
          <w:i w:val="0"/>
          <w:color w:val="auto"/>
          <w:sz w:val="24"/>
          <w:szCs w:val="24"/>
        </w:rPr>
      </w:pPr>
      <w:r w:rsidRPr="00DA7D8C">
        <w:rPr>
          <w:rFonts w:ascii="Times New Roman" w:hAnsi="Times New Roman" w:cs="Times New Roman"/>
          <w:i w:val="0"/>
          <w:color w:val="auto"/>
          <w:sz w:val="24"/>
          <w:szCs w:val="24"/>
        </w:rPr>
        <w:t>10.26 - A presente contratação não permite a antecipação de pagamento parcial ou total, conforme as regras previstas no presente tópico.</w:t>
      </w:r>
    </w:p>
    <w:p w14:paraId="1E5DF87B" w14:textId="213365EE" w:rsidR="00DA7D8C" w:rsidRPr="00F30EF9" w:rsidRDefault="00DA7D8C" w:rsidP="00DA7D8C">
      <w:pPr>
        <w:pStyle w:val="Nivel2"/>
        <w:ind w:left="0" w:firstLine="0"/>
        <w:rPr>
          <w:rFonts w:ascii="Times New Roman" w:hAnsi="Times New Roman" w:cs="Times New Roman"/>
          <w:b/>
          <w:color w:val="FF0066"/>
          <w:sz w:val="24"/>
          <w:szCs w:val="24"/>
        </w:rPr>
      </w:pPr>
      <w:r>
        <w:rPr>
          <w:rFonts w:ascii="Times New Roman" w:hAnsi="Times New Roman" w:cs="Times New Roman"/>
          <w:b/>
          <w:sz w:val="24"/>
          <w:szCs w:val="24"/>
        </w:rPr>
        <w:t xml:space="preserve">11 - </w:t>
      </w:r>
      <w:r w:rsidRPr="00F30EF9">
        <w:rPr>
          <w:rFonts w:ascii="Times New Roman" w:hAnsi="Times New Roman" w:cs="Times New Roman"/>
          <w:b/>
          <w:sz w:val="24"/>
          <w:szCs w:val="24"/>
        </w:rPr>
        <w:t xml:space="preserve">ADEQUAÇÃO ORÇAMENTÁRIA </w:t>
      </w:r>
    </w:p>
    <w:p w14:paraId="558D1A36" w14:textId="28A2F7AD" w:rsidR="00DA7D8C" w:rsidRDefault="00DA7D8C" w:rsidP="00DA7D8C">
      <w:pPr>
        <w:pStyle w:val="Nivel2"/>
        <w:ind w:left="0" w:firstLine="0"/>
        <w:rPr>
          <w:rFonts w:ascii="Times New Roman" w:hAnsi="Times New Roman" w:cs="Times New Roman"/>
          <w:color w:val="000000" w:themeColor="text1"/>
          <w:kern w:val="1"/>
          <w:sz w:val="24"/>
          <w:szCs w:val="24"/>
          <w:lang w:eastAsia="zh-CN"/>
        </w:rPr>
      </w:pPr>
      <w:r w:rsidRPr="00F30EF9">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F30EF9">
        <w:rPr>
          <w:rFonts w:ascii="Times New Roman" w:hAnsi="Times New Roman" w:cs="Times New Roman"/>
          <w:color w:val="000000" w:themeColor="text1"/>
          <w:kern w:val="1"/>
          <w:sz w:val="24"/>
          <w:szCs w:val="24"/>
          <w:lang w:eastAsia="zh-CN"/>
        </w:rPr>
        <w:t xml:space="preserve">do Município, através do </w:t>
      </w:r>
      <w:r>
        <w:rPr>
          <w:rFonts w:ascii="Times New Roman" w:hAnsi="Times New Roman" w:cs="Times New Roman"/>
          <w:color w:val="000000" w:themeColor="text1"/>
          <w:kern w:val="1"/>
          <w:sz w:val="24"/>
          <w:szCs w:val="24"/>
          <w:lang w:eastAsia="zh-CN"/>
        </w:rPr>
        <w:t>Fundo Municipal de Educação</w:t>
      </w:r>
      <w:r w:rsidRPr="00F30EF9">
        <w:rPr>
          <w:rFonts w:ascii="Times New Roman" w:hAnsi="Times New Roman" w:cs="Times New Roman"/>
          <w:color w:val="000000" w:themeColor="text1"/>
          <w:kern w:val="1"/>
          <w:sz w:val="24"/>
          <w:szCs w:val="24"/>
          <w:lang w:eastAsia="zh-CN"/>
        </w:rPr>
        <w:t>, sendo:</w:t>
      </w:r>
      <w:r w:rsidR="005F2430">
        <w:rPr>
          <w:rFonts w:ascii="Times New Roman" w:hAnsi="Times New Roman" w:cs="Times New Roman"/>
          <w:color w:val="000000" w:themeColor="text1"/>
          <w:kern w:val="1"/>
          <w:sz w:val="24"/>
          <w:szCs w:val="24"/>
          <w:lang w:eastAsia="zh-CN"/>
        </w:rPr>
        <w:t xml:space="preserve"> </w:t>
      </w:r>
      <w:proofErr w:type="gramStart"/>
      <w:r>
        <w:rPr>
          <w:rFonts w:ascii="Times New Roman" w:hAnsi="Times New Roman" w:cs="Times New Roman"/>
          <w:color w:val="000000" w:themeColor="text1"/>
          <w:kern w:val="1"/>
          <w:sz w:val="24"/>
          <w:szCs w:val="24"/>
          <w:lang w:eastAsia="zh-CN"/>
        </w:rPr>
        <w:t>PT :</w:t>
      </w:r>
      <w:proofErr w:type="gramEnd"/>
      <w:r>
        <w:rPr>
          <w:rFonts w:ascii="Times New Roman" w:hAnsi="Times New Roman" w:cs="Times New Roman"/>
          <w:color w:val="000000" w:themeColor="text1"/>
          <w:kern w:val="1"/>
          <w:sz w:val="24"/>
          <w:szCs w:val="24"/>
          <w:lang w:eastAsia="zh-CN"/>
        </w:rPr>
        <w:t xml:space="preserve"> 14.310.12.361.0053.2.061   N.D. 3390.30.00 </w:t>
      </w:r>
    </w:p>
    <w:p w14:paraId="505DC49E" w14:textId="24AE3796" w:rsidR="005E366E" w:rsidRPr="005E366E" w:rsidRDefault="005E366E" w:rsidP="00DA7D8C">
      <w:pPr>
        <w:pStyle w:val="Nivel2"/>
        <w:ind w:left="0" w:firstLine="0"/>
        <w:rPr>
          <w:rFonts w:ascii="Times New Roman" w:hAnsi="Times New Roman" w:cs="Times New Roman"/>
          <w:color w:val="FF0066"/>
          <w:kern w:val="1"/>
          <w:sz w:val="24"/>
          <w:szCs w:val="24"/>
          <w:lang w:eastAsia="zh-CN"/>
        </w:rPr>
      </w:pPr>
      <w:r>
        <w:rPr>
          <w:rFonts w:ascii="Times New Roman" w:hAnsi="Times New Roman" w:cs="Times New Roman"/>
          <w:color w:val="FF0066"/>
          <w:kern w:val="1"/>
          <w:sz w:val="24"/>
          <w:szCs w:val="24"/>
          <w:lang w:eastAsia="zh-CN"/>
        </w:rPr>
        <w:t>PARA VIGÊNCIA, CANCELAMENTO/REVOGAÇÃO VIDE MINUTA DA ATA DO PREGÃO ELETRÔNICO 004/2024</w:t>
      </w:r>
    </w:p>
    <w:p w14:paraId="5F7FEAD9" w14:textId="77777777" w:rsidR="00DA7D8C" w:rsidRPr="00DA7D8C" w:rsidRDefault="00DA7D8C" w:rsidP="00DA7D8C">
      <w:pPr>
        <w:pStyle w:val="Nivel3"/>
        <w:spacing w:line="240" w:lineRule="auto"/>
        <w:ind w:left="0" w:firstLine="0"/>
        <w:rPr>
          <w:rFonts w:ascii="Times New Roman" w:hAnsi="Times New Roman" w:cs="Times New Roman"/>
          <w:b/>
          <w:sz w:val="24"/>
          <w:szCs w:val="24"/>
        </w:rPr>
      </w:pPr>
      <w:r w:rsidRPr="00DA7D8C">
        <w:rPr>
          <w:rFonts w:ascii="Times New Roman" w:hAnsi="Times New Roman" w:cs="Times New Roman"/>
          <w:b/>
          <w:sz w:val="24"/>
          <w:szCs w:val="24"/>
        </w:rPr>
        <w:t>12 - VIGÊNCIA DA ATA DE REGISTRO DE PREÇOS</w:t>
      </w:r>
    </w:p>
    <w:p w14:paraId="49617979"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lastRenderedPageBreak/>
        <w:t>12.1 -  A presente Ata de Registro de Preços tem vigência de 01(um) ano, contados a partir da data da sua publicação, podendo ser prorrogado por igual período, nos termos permitidos no art. 84 da Lei 14.133/2021.</w:t>
      </w:r>
    </w:p>
    <w:p w14:paraId="3B7DED5A"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12.2 -  A prorrogação da vigência da Ata de Registro de Preços dependerá da concordância das partes e de comprovação da </w:t>
      </w:r>
      <w:proofErr w:type="spellStart"/>
      <w:r w:rsidRPr="00DA7D8C">
        <w:rPr>
          <w:rFonts w:ascii="Times New Roman" w:hAnsi="Times New Roman" w:cs="Times New Roman"/>
          <w:sz w:val="24"/>
          <w:szCs w:val="24"/>
        </w:rPr>
        <w:t>vantajosidade</w:t>
      </w:r>
      <w:proofErr w:type="spellEnd"/>
      <w:r w:rsidRPr="00DA7D8C">
        <w:rPr>
          <w:rFonts w:ascii="Times New Roman" w:hAnsi="Times New Roman" w:cs="Times New Roman"/>
          <w:sz w:val="24"/>
          <w:szCs w:val="24"/>
        </w:rPr>
        <w:t xml:space="preserve"> dos preços. </w:t>
      </w:r>
    </w:p>
    <w:p w14:paraId="690759BA"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12.3 -  A prorrogação da vigência da Ata de Registro de Preços será registrada mediante termo de prorrogação pactuado pelas partes nos autos de gestão da Ata de Registro de Preços.</w:t>
      </w:r>
    </w:p>
    <w:p w14:paraId="5A0A3213"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12.4 -  A prorrogação da vigência da Ata de Registro de Preços deverá ser publicada e divulgada.</w:t>
      </w:r>
    </w:p>
    <w:p w14:paraId="542FE642"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4CA14645" w14:textId="77777777" w:rsidR="00DA7D8C" w:rsidRPr="00DA7D8C" w:rsidRDefault="00DA7D8C" w:rsidP="00DA7D8C">
      <w:pPr>
        <w:pStyle w:val="Nivel3"/>
        <w:spacing w:line="240" w:lineRule="auto"/>
        <w:ind w:left="0" w:firstLine="0"/>
        <w:rPr>
          <w:rFonts w:ascii="Times New Roman" w:hAnsi="Times New Roman" w:cs="Times New Roman"/>
          <w:b/>
          <w:sz w:val="24"/>
          <w:szCs w:val="24"/>
        </w:rPr>
      </w:pPr>
      <w:r w:rsidRPr="00DA7D8C">
        <w:rPr>
          <w:rFonts w:ascii="Times New Roman" w:hAnsi="Times New Roman" w:cs="Times New Roman"/>
          <w:b/>
          <w:sz w:val="24"/>
          <w:szCs w:val="24"/>
        </w:rPr>
        <w:t xml:space="preserve">13 - Cancelamento/revogação e rescisão da ATA DE REGISTRO DE PREÇOS </w:t>
      </w:r>
    </w:p>
    <w:p w14:paraId="6211AC2A"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13.1 - O registro de preços poderá ser CANCELADO/REVOGADO, por iniciativa do ÓRGÃO GERENCIADOR, quando:</w:t>
      </w:r>
    </w:p>
    <w:p w14:paraId="5B06C510"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13.1.1 -</w:t>
      </w:r>
      <w:proofErr w:type="gramStart"/>
      <w:r w:rsidRPr="00DA7D8C">
        <w:rPr>
          <w:rFonts w:ascii="Times New Roman" w:hAnsi="Times New Roman" w:cs="Times New Roman"/>
          <w:sz w:val="24"/>
          <w:szCs w:val="24"/>
        </w:rPr>
        <w:t xml:space="preserve">  </w:t>
      </w:r>
      <w:proofErr w:type="gramEnd"/>
      <w:r w:rsidRPr="00DA7D8C">
        <w:rPr>
          <w:rFonts w:ascii="Times New Roman" w:hAnsi="Times New Roman" w:cs="Times New Roman"/>
          <w:sz w:val="24"/>
          <w:szCs w:val="24"/>
        </w:rPr>
        <w:t xml:space="preserve">Não houver acordo entre as partes para </w:t>
      </w:r>
      <w:proofErr w:type="spellStart"/>
      <w:r w:rsidRPr="00DA7D8C">
        <w:rPr>
          <w:rFonts w:ascii="Times New Roman" w:hAnsi="Times New Roman" w:cs="Times New Roman"/>
          <w:sz w:val="24"/>
          <w:szCs w:val="24"/>
        </w:rPr>
        <w:t>pactuação</w:t>
      </w:r>
      <w:proofErr w:type="spellEnd"/>
      <w:r w:rsidRPr="00DA7D8C">
        <w:rPr>
          <w:rFonts w:ascii="Times New Roman" w:hAnsi="Times New Roman" w:cs="Times New Roman"/>
          <w:sz w:val="24"/>
          <w:szCs w:val="24"/>
        </w:rPr>
        <w:t xml:space="preserve">/negociação de novo preço nos casos de comprovado desequilíbrio econômico-financeiro em relação ao mercado, conforme regras previstas na Lei 14.133/2021 e alterações posteriores. </w:t>
      </w:r>
    </w:p>
    <w:p w14:paraId="2DC2CFAE"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13.1.2 -</w:t>
      </w:r>
      <w:proofErr w:type="gramStart"/>
      <w:r w:rsidRPr="00DA7D8C">
        <w:rPr>
          <w:rFonts w:ascii="Times New Roman" w:hAnsi="Times New Roman" w:cs="Times New Roman"/>
          <w:sz w:val="24"/>
          <w:szCs w:val="24"/>
        </w:rPr>
        <w:t xml:space="preserve">  </w:t>
      </w:r>
      <w:proofErr w:type="gramEnd"/>
      <w:r w:rsidRPr="00DA7D8C">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25A60A06"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13.1.3 - Presentes razões de conveniência e oportunidade ao interesse público, devidamente justificadas. </w:t>
      </w:r>
    </w:p>
    <w:p w14:paraId="6DDB4A6A"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13.1.4 . O registro de preços poderá ser EXTINTO, por iniciativa da Administração, observada a gravidade da conduta e os reflexos em relação ao interesse público, quando o titular do registro: </w:t>
      </w:r>
    </w:p>
    <w:p w14:paraId="10C2B43B"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13.1.4.1 -</w:t>
      </w:r>
      <w:proofErr w:type="gramStart"/>
      <w:r w:rsidRPr="00DA7D8C">
        <w:rPr>
          <w:rFonts w:ascii="Times New Roman" w:hAnsi="Times New Roman" w:cs="Times New Roman"/>
          <w:sz w:val="24"/>
          <w:szCs w:val="24"/>
        </w:rPr>
        <w:t xml:space="preserve">  </w:t>
      </w:r>
      <w:proofErr w:type="gramEnd"/>
      <w:r w:rsidRPr="00DA7D8C">
        <w:rPr>
          <w:rFonts w:ascii="Times New Roman" w:hAnsi="Times New Roman" w:cs="Times New Roman"/>
          <w:sz w:val="24"/>
          <w:szCs w:val="24"/>
        </w:rPr>
        <w:t>Não executar de forma total ou parcial as obrigações presentes na Ata de Registro de Preços, sem motivo justificável;</w:t>
      </w:r>
    </w:p>
    <w:p w14:paraId="1888E852"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13.1.4.2 -</w:t>
      </w:r>
      <w:proofErr w:type="gramStart"/>
      <w:r w:rsidRPr="00DA7D8C">
        <w:rPr>
          <w:rFonts w:ascii="Times New Roman" w:hAnsi="Times New Roman" w:cs="Times New Roman"/>
          <w:sz w:val="24"/>
          <w:szCs w:val="24"/>
        </w:rPr>
        <w:t xml:space="preserve">  </w:t>
      </w:r>
      <w:proofErr w:type="gramEnd"/>
      <w:r w:rsidRPr="00DA7D8C">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57453DB2"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13.1.4.3 -</w:t>
      </w:r>
      <w:proofErr w:type="gramStart"/>
      <w:r w:rsidRPr="00DA7D8C">
        <w:rPr>
          <w:rFonts w:ascii="Times New Roman" w:hAnsi="Times New Roman" w:cs="Times New Roman"/>
          <w:sz w:val="24"/>
          <w:szCs w:val="24"/>
        </w:rPr>
        <w:t xml:space="preserve">  </w:t>
      </w:r>
      <w:proofErr w:type="gramEnd"/>
      <w:r w:rsidRPr="00DA7D8C">
        <w:rPr>
          <w:rFonts w:ascii="Times New Roman" w:hAnsi="Times New Roman" w:cs="Times New Roman"/>
          <w:sz w:val="24"/>
          <w:szCs w:val="24"/>
        </w:rPr>
        <w:t xml:space="preserve">Der causa à rescisão administrativa de dois ou mais contratos firmados com base na Ata de Registro de Preços; </w:t>
      </w:r>
    </w:p>
    <w:p w14:paraId="165CC071"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13.1.4.4 - Não mantiver as condições de participação e de habilitação exigidas na licitação, salvo irregularidade temporária e sanável em até 30 DIAS corridos; </w:t>
      </w:r>
    </w:p>
    <w:p w14:paraId="7F4F5C4E"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13.1.4.5 - Sofrer sanção prevista nos incisos III ou IV do artigo 156 da Lei nº 14.133/2021, ou no art. 7º da Lei nº 10.520/2002; </w:t>
      </w:r>
    </w:p>
    <w:p w14:paraId="22951173"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 xml:space="preserve">13.1.5 - O cancelamento/revogação do registro, assegurados o contraditório e a ampla defesa, deverá ser formalizado mediante competente processo administrativo com despacho </w:t>
      </w:r>
      <w:r w:rsidRPr="00DA7D8C">
        <w:rPr>
          <w:rFonts w:ascii="Times New Roman" w:hAnsi="Times New Roman" w:cs="Times New Roman"/>
          <w:sz w:val="24"/>
          <w:szCs w:val="24"/>
        </w:rPr>
        <w:lastRenderedPageBreak/>
        <w:t>fundamentado da autoridade competente da Administração, mediante registro em termo de cancelamento/revogação assinado pelas partes interessadas.</w:t>
      </w:r>
    </w:p>
    <w:p w14:paraId="4BCB3F05"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13.1.6 - O cancelamento/revogação do registro na hipótese prevista no item da Ata de Registro de Preços não poderá ser aceita em prejuízo ao interesse público.</w:t>
      </w:r>
    </w:p>
    <w:p w14:paraId="4F3D7F47"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13.1.7 -  A extinção do registro de preços será determinada em decisão unilateral e fundamentada da Administração, garantido o contraditório e a ampla defesa em processo administrativo.</w:t>
      </w:r>
    </w:p>
    <w:p w14:paraId="0548A62E"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13.1.8 -  A extinção do registro de preços poderá ensejar a abertura de procedimento de apuração da responsabilidade e aplicação de sanções administrativas em face do titular do registro.</w:t>
      </w:r>
    </w:p>
    <w:p w14:paraId="4F1BEEF4"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13.1.9 – Não aceitar manter seu preço registrado, na prova prevista no Decreto nº 11.462/23.</w:t>
      </w:r>
    </w:p>
    <w:p w14:paraId="7DAAE1FA"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13.1.10 – Na hipótese de cancelamento do registro do fornecedor, o órgão ou a entidade gerenciadora poderá convocar os licitantes que compõem o cadastro de reserva, observada a ordem de classificação.</w:t>
      </w:r>
    </w:p>
    <w:p w14:paraId="1FAC1DC5"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13.1.11 – O cancelamento dos preços registrados poderá ser realizado pelo gerenciador, em determinada ata de registro de preços, total ou parcialmente, nas seguintes hipóteses, desde que que devidamente comprovadas e justificadas:</w:t>
      </w:r>
    </w:p>
    <w:p w14:paraId="28FEE243"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a) Por razão de interesse público;</w:t>
      </w:r>
    </w:p>
    <w:p w14:paraId="553AFA0F"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b) A pedido do fornecedor, decorrente de caso fortuito ou força maior; ou</w:t>
      </w:r>
    </w:p>
    <w:p w14:paraId="5297E37F" w14:textId="77777777" w:rsidR="00DA7D8C" w:rsidRPr="00DA7D8C" w:rsidRDefault="00DA7D8C" w:rsidP="00DA7D8C">
      <w:pPr>
        <w:pStyle w:val="Nivel3"/>
        <w:spacing w:line="240" w:lineRule="auto"/>
        <w:ind w:left="0" w:firstLine="0"/>
        <w:rPr>
          <w:rFonts w:ascii="Times New Roman" w:hAnsi="Times New Roman" w:cs="Times New Roman"/>
          <w:sz w:val="24"/>
          <w:szCs w:val="24"/>
        </w:rPr>
      </w:pPr>
      <w:r w:rsidRPr="00DA7D8C">
        <w:rPr>
          <w:rFonts w:ascii="Times New Roman" w:hAnsi="Times New Roman" w:cs="Times New Roman"/>
          <w:sz w:val="24"/>
          <w:szCs w:val="24"/>
        </w:rPr>
        <w:t>c) Caso não haja êxito nas negociações, nas hipóteses em que o preço de mercado tornar-se superior ou inferior ao preço registrado, nos termos dos artigos 26, §3º e 27, §4º, ambos do Decreto 11.462/2023.</w:t>
      </w:r>
    </w:p>
    <w:p w14:paraId="04EB2A24" w14:textId="77777777" w:rsidR="009077BB" w:rsidRPr="00F30EF9" w:rsidRDefault="009077BB" w:rsidP="009077BB">
      <w:pPr>
        <w:pStyle w:val="Nivel2"/>
        <w:ind w:left="0" w:firstLine="0"/>
        <w:rPr>
          <w:rFonts w:ascii="Times New Roman" w:hAnsi="Times New Roman" w:cs="Times New Roman"/>
          <w:b/>
          <w:color w:val="FF0066"/>
          <w:sz w:val="24"/>
          <w:szCs w:val="24"/>
        </w:rPr>
      </w:pPr>
      <w:r w:rsidRPr="00F30EF9">
        <w:rPr>
          <w:rFonts w:ascii="Times New Roman" w:hAnsi="Times New Roman" w:cs="Times New Roman"/>
          <w:b/>
          <w:sz w:val="24"/>
          <w:szCs w:val="24"/>
        </w:rPr>
        <w:t>1</w:t>
      </w:r>
      <w:r>
        <w:rPr>
          <w:rFonts w:ascii="Times New Roman" w:hAnsi="Times New Roman" w:cs="Times New Roman"/>
          <w:b/>
          <w:sz w:val="24"/>
          <w:szCs w:val="24"/>
        </w:rPr>
        <w:t>4</w:t>
      </w:r>
      <w:r w:rsidRPr="00F30EF9">
        <w:rPr>
          <w:rFonts w:ascii="Times New Roman" w:hAnsi="Times New Roman" w:cs="Times New Roman"/>
          <w:b/>
          <w:sz w:val="24"/>
          <w:szCs w:val="24"/>
        </w:rPr>
        <w:t xml:space="preserve"> - DAS INFRAÇÕES ADMINISTRATIVAS E SANÇÕES </w:t>
      </w:r>
    </w:p>
    <w:p w14:paraId="4CBC5E4D"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 xml:space="preserve">.1- Comete infração administrativa, nos termos da lei, o licitante que, com dolo ou culpa: </w:t>
      </w:r>
    </w:p>
    <w:p w14:paraId="717A84CA"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.1.1 deixar de entregar a documentação exigida para o certame ou não entregar qualquer documento que tenha sido solicitado pelo/a pregoeiro/a durante o certame;</w:t>
      </w:r>
    </w:p>
    <w:p w14:paraId="04452AE7"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.1.2 Salvo em decorrência de fato superveniente devidamente justificado, não mantiver a proposta em especial quando:</w:t>
      </w:r>
    </w:p>
    <w:p w14:paraId="6C8B9A96"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a) não enviar a proposta adequada ao último lance ofertado ou após a negociação; </w:t>
      </w:r>
    </w:p>
    <w:p w14:paraId="42B64EF3"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b) recusar-se a enviar o detalhamento da proposta quando exigível; </w:t>
      </w:r>
    </w:p>
    <w:p w14:paraId="66FF8DAD"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c) pedir para ser desclassificado quando encerrada a etapa competitiva; ou </w:t>
      </w:r>
    </w:p>
    <w:p w14:paraId="74EB1809" w14:textId="77777777" w:rsidR="009077BB" w:rsidRPr="00F30EF9" w:rsidRDefault="009077BB" w:rsidP="009077BB">
      <w:pPr>
        <w:pStyle w:val="PargrafodaLista"/>
        <w:spacing w:before="120" w:after="120" w:line="276" w:lineRule="auto"/>
        <w:ind w:left="0"/>
        <w:jc w:val="both"/>
        <w:rPr>
          <w:color w:val="auto"/>
        </w:rPr>
      </w:pPr>
      <w:r w:rsidRPr="00F30EF9">
        <w:rPr>
          <w:color w:val="auto"/>
        </w:rPr>
        <w:t>d) deixar de apresentar amostra;</w:t>
      </w:r>
    </w:p>
    <w:p w14:paraId="7A060A93"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e) apresentar proposta ou amostra em desacordo com as especificações do edital; </w:t>
      </w:r>
    </w:p>
    <w:p w14:paraId="54D0AC9A"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.1.3- não celebrar o contrato ou não entregar a documentação exigida para a contratação, quando convocado dentro do prazo de validade de sua proposta;</w:t>
      </w:r>
    </w:p>
    <w:p w14:paraId="647A6BE1"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.1.3.1 recusar-se, sem justificativa, a assinar o contrato ou a ata de registro de preço, ou a aceitar ou retirar o instrumento equivalente no prazo estabelecido pela Administração;</w:t>
      </w:r>
    </w:p>
    <w:p w14:paraId="47899212" w14:textId="77777777" w:rsidR="009077BB" w:rsidRPr="00F30EF9" w:rsidRDefault="009077BB" w:rsidP="009077BB">
      <w:pPr>
        <w:pStyle w:val="PargrafodaLista"/>
        <w:spacing w:before="120" w:after="120" w:line="276" w:lineRule="auto"/>
        <w:ind w:left="0"/>
        <w:jc w:val="both"/>
        <w:rPr>
          <w:color w:val="auto"/>
        </w:rPr>
      </w:pPr>
      <w:r w:rsidRPr="00F30EF9">
        <w:rPr>
          <w:color w:val="auto"/>
        </w:rPr>
        <w:lastRenderedPageBreak/>
        <w:t>1</w:t>
      </w:r>
      <w:r>
        <w:rPr>
          <w:color w:val="auto"/>
        </w:rPr>
        <w:t>4</w:t>
      </w:r>
      <w:r w:rsidRPr="00F30EF9">
        <w:rPr>
          <w:color w:val="auto"/>
        </w:rPr>
        <w:t>.1.4</w:t>
      </w:r>
      <w:r>
        <w:rPr>
          <w:color w:val="auto"/>
        </w:rPr>
        <w:t xml:space="preserve"> </w:t>
      </w:r>
      <w:r w:rsidRPr="00F30EF9">
        <w:rPr>
          <w:color w:val="auto"/>
        </w:rPr>
        <w:t>- apresentar declaração ou documentação falsa exigida para o certame ou prestar declaração falsa durante a licitação</w:t>
      </w:r>
    </w:p>
    <w:p w14:paraId="03B595A2"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.1.5</w:t>
      </w:r>
      <w:r>
        <w:rPr>
          <w:color w:val="auto"/>
        </w:rPr>
        <w:t xml:space="preserve"> </w:t>
      </w:r>
      <w:r w:rsidRPr="00F30EF9">
        <w:rPr>
          <w:color w:val="auto"/>
        </w:rPr>
        <w:t>- fraudar a licitação</w:t>
      </w:r>
    </w:p>
    <w:p w14:paraId="683A1A34"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.1.6</w:t>
      </w:r>
      <w:r>
        <w:rPr>
          <w:color w:val="auto"/>
        </w:rPr>
        <w:t xml:space="preserve"> </w:t>
      </w:r>
      <w:r w:rsidRPr="00F30EF9">
        <w:rPr>
          <w:color w:val="auto"/>
        </w:rPr>
        <w:t>- comportar-se de modo inidôneo ou cometer fraude de qualquer natureza, em especial quando:</w:t>
      </w:r>
    </w:p>
    <w:p w14:paraId="180C1921"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a) agir em conluio ou em desconformidade com a lei; </w:t>
      </w:r>
    </w:p>
    <w:p w14:paraId="232CD178"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b) induzir deliberadamente a erro no julgamento; </w:t>
      </w:r>
    </w:p>
    <w:p w14:paraId="096CB134"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c) apresentar amostra falsificada ou deteriorada; </w:t>
      </w:r>
    </w:p>
    <w:p w14:paraId="29D6CBBE"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.1.7- praticar atos ilícitos com vistas a frustrar os objetivos da licitação</w:t>
      </w:r>
    </w:p>
    <w:p w14:paraId="3053062D"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.1.8- praticar ato lesivo previsto no art. 5º da Lei n.º 12.846, de 2013.</w:t>
      </w:r>
    </w:p>
    <w:p w14:paraId="7C20B121"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 xml:space="preserve">.1- Com fulcro na Lei nº 14.133, de 2021, a Administração poderá, garantida a prévia defesa, aplicar aos licitantes e/ou adjudicatários as seguintes sanções, sem prejuízo das responsabilidades civil e criminal: </w:t>
      </w:r>
    </w:p>
    <w:p w14:paraId="0D383574" w14:textId="77777777" w:rsidR="009077BB" w:rsidRPr="00F30EF9" w:rsidRDefault="009077BB" w:rsidP="009077BB">
      <w:pPr>
        <w:pStyle w:val="PargrafodaLista"/>
        <w:spacing w:before="120" w:after="120" w:line="276" w:lineRule="auto"/>
        <w:ind w:left="0"/>
        <w:jc w:val="both"/>
        <w:rPr>
          <w:color w:val="auto"/>
        </w:rPr>
      </w:pPr>
      <w:r w:rsidRPr="00F30EF9">
        <w:rPr>
          <w:color w:val="auto"/>
        </w:rPr>
        <w:t xml:space="preserve">a) advertência; </w:t>
      </w:r>
    </w:p>
    <w:p w14:paraId="40675D5C" w14:textId="77777777" w:rsidR="009077BB" w:rsidRPr="00F30EF9" w:rsidRDefault="009077BB" w:rsidP="009077BB">
      <w:pPr>
        <w:pStyle w:val="PargrafodaLista"/>
        <w:spacing w:before="120" w:after="120" w:line="276" w:lineRule="auto"/>
        <w:ind w:left="0"/>
        <w:jc w:val="both"/>
        <w:rPr>
          <w:color w:val="auto"/>
        </w:rPr>
      </w:pPr>
      <w:r w:rsidRPr="00F30EF9">
        <w:rPr>
          <w:color w:val="auto"/>
        </w:rPr>
        <w:t>b) multa;</w:t>
      </w:r>
    </w:p>
    <w:p w14:paraId="5875716E" w14:textId="77777777" w:rsidR="009077BB" w:rsidRPr="00F30EF9" w:rsidRDefault="009077BB" w:rsidP="009077BB">
      <w:pPr>
        <w:pStyle w:val="PargrafodaLista"/>
        <w:spacing w:before="120" w:after="120" w:line="276" w:lineRule="auto"/>
        <w:ind w:left="0"/>
        <w:jc w:val="both"/>
        <w:rPr>
          <w:color w:val="auto"/>
        </w:rPr>
      </w:pPr>
      <w:r w:rsidRPr="00F30EF9">
        <w:rPr>
          <w:color w:val="auto"/>
        </w:rPr>
        <w:t>c) impedimento de licitar e contratar e</w:t>
      </w:r>
    </w:p>
    <w:p w14:paraId="2C8D6F17" w14:textId="77777777" w:rsidR="009077BB" w:rsidRPr="00F30EF9" w:rsidRDefault="009077BB" w:rsidP="009077BB">
      <w:pPr>
        <w:pStyle w:val="PargrafodaLista"/>
        <w:spacing w:before="120" w:after="120" w:line="276" w:lineRule="auto"/>
        <w:ind w:left="0"/>
        <w:jc w:val="both"/>
        <w:rPr>
          <w:color w:val="auto"/>
        </w:rPr>
      </w:pPr>
      <w:r w:rsidRPr="00F30EF9">
        <w:rPr>
          <w:color w:val="auto"/>
        </w:rPr>
        <w:t>d) declaração de inidoneidade para licitar ou contratar, enquanto perdurarem os motivos determinantes da punição ou até que seja promovida sua reabilitação perante a própria autoridade que aplicou a penalidade.</w:t>
      </w:r>
    </w:p>
    <w:p w14:paraId="48EB8EEF"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.3- Na aplicação das sanções serão considerados:</w:t>
      </w:r>
    </w:p>
    <w:p w14:paraId="0FD74EE7" w14:textId="77777777" w:rsidR="009077BB" w:rsidRPr="00F30EF9" w:rsidRDefault="009077BB" w:rsidP="009077BB">
      <w:pPr>
        <w:pStyle w:val="PargrafodaLista"/>
        <w:spacing w:before="120" w:after="120" w:line="276" w:lineRule="auto"/>
        <w:ind w:left="0"/>
        <w:jc w:val="both"/>
        <w:rPr>
          <w:color w:val="auto"/>
        </w:rPr>
      </w:pPr>
      <w:r w:rsidRPr="00F30EF9">
        <w:rPr>
          <w:color w:val="auto"/>
        </w:rPr>
        <w:t>a) a natureza e a gravidade da infração cometida.</w:t>
      </w:r>
    </w:p>
    <w:p w14:paraId="51FAB2DB" w14:textId="77777777" w:rsidR="009077BB" w:rsidRPr="00F30EF9" w:rsidRDefault="009077BB" w:rsidP="009077BB">
      <w:pPr>
        <w:pStyle w:val="PargrafodaLista"/>
        <w:spacing w:before="120" w:after="120" w:line="276" w:lineRule="auto"/>
        <w:ind w:left="0"/>
        <w:jc w:val="both"/>
        <w:rPr>
          <w:color w:val="auto"/>
        </w:rPr>
      </w:pPr>
      <w:r w:rsidRPr="00F30EF9">
        <w:rPr>
          <w:color w:val="auto"/>
        </w:rPr>
        <w:t>b) as peculiaridades do caso concreto</w:t>
      </w:r>
    </w:p>
    <w:p w14:paraId="19AC6B94" w14:textId="77777777" w:rsidR="009077BB" w:rsidRPr="00F30EF9" w:rsidRDefault="009077BB" w:rsidP="009077BB">
      <w:pPr>
        <w:pStyle w:val="PargrafodaLista"/>
        <w:spacing w:before="120" w:after="120" w:line="276" w:lineRule="auto"/>
        <w:ind w:left="0"/>
        <w:jc w:val="both"/>
        <w:rPr>
          <w:color w:val="auto"/>
        </w:rPr>
      </w:pPr>
      <w:r w:rsidRPr="00F30EF9">
        <w:rPr>
          <w:color w:val="auto"/>
        </w:rPr>
        <w:t>c) as circunstâncias agravantes ou atenuantes</w:t>
      </w:r>
    </w:p>
    <w:p w14:paraId="06A7D573" w14:textId="77777777" w:rsidR="009077BB" w:rsidRPr="00F30EF9" w:rsidRDefault="009077BB" w:rsidP="009077BB">
      <w:pPr>
        <w:pStyle w:val="PargrafodaLista"/>
        <w:spacing w:before="120" w:after="120" w:line="276" w:lineRule="auto"/>
        <w:ind w:left="0"/>
        <w:jc w:val="both"/>
        <w:rPr>
          <w:color w:val="auto"/>
        </w:rPr>
      </w:pPr>
      <w:r w:rsidRPr="00F30EF9">
        <w:rPr>
          <w:color w:val="auto"/>
        </w:rPr>
        <w:t>d) os danos que dela provierem para a Administração Pública</w:t>
      </w:r>
    </w:p>
    <w:p w14:paraId="6FB45798" w14:textId="77777777" w:rsidR="009077BB" w:rsidRPr="00F30EF9" w:rsidRDefault="009077BB" w:rsidP="009077BB">
      <w:pPr>
        <w:pStyle w:val="PargrafodaLista"/>
        <w:spacing w:before="120" w:after="120" w:line="276" w:lineRule="auto"/>
        <w:ind w:left="0"/>
        <w:jc w:val="both"/>
        <w:rPr>
          <w:color w:val="auto"/>
        </w:rPr>
      </w:pPr>
      <w:r w:rsidRPr="00F30EF9">
        <w:rPr>
          <w:color w:val="auto"/>
        </w:rPr>
        <w:t>e) a implantação ou o aperfeiçoamento de programa de integridade, conforme normas e orientações dos órgãos de controle.</w:t>
      </w:r>
    </w:p>
    <w:p w14:paraId="7491529C" w14:textId="77777777" w:rsidR="009077BB" w:rsidRPr="00F30EF9" w:rsidRDefault="009077BB" w:rsidP="009077BB">
      <w:pPr>
        <w:pStyle w:val="PargrafodaLista"/>
        <w:spacing w:before="120" w:after="120" w:line="276" w:lineRule="auto"/>
        <w:ind w:left="0"/>
        <w:jc w:val="both"/>
        <w:rPr>
          <w:color w:val="000000" w:themeColor="text1"/>
        </w:rPr>
      </w:pPr>
      <w:r w:rsidRPr="00F30EF9">
        <w:rPr>
          <w:color w:val="000000" w:themeColor="text1"/>
        </w:rPr>
        <w:t>1</w:t>
      </w:r>
      <w:r>
        <w:rPr>
          <w:color w:val="000000" w:themeColor="text1"/>
        </w:rPr>
        <w:t>4</w:t>
      </w:r>
      <w:r w:rsidRPr="00F30EF9">
        <w:rPr>
          <w:color w:val="000000" w:themeColor="text1"/>
        </w:rPr>
        <w:t>.4 A multa será recolhida em percentual de 0,5% a 30% incidente sobre o valor do contrato licitado.</w:t>
      </w:r>
    </w:p>
    <w:p w14:paraId="061B1633"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.5</w:t>
      </w:r>
      <w:r>
        <w:rPr>
          <w:color w:val="auto"/>
        </w:rPr>
        <w:t xml:space="preserve"> </w:t>
      </w:r>
      <w:r w:rsidRPr="00F30EF9">
        <w:rPr>
          <w:color w:val="auto"/>
        </w:rPr>
        <w:t>- As sanções de advertência, impedimento de licitar e contratar e declaração de inidoneidade para licitar ou contratar poderão ser aplicadas, cumulativamente ou não, à penalidade de multa.</w:t>
      </w:r>
    </w:p>
    <w:p w14:paraId="582F48D1"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.6</w:t>
      </w:r>
      <w:r>
        <w:rPr>
          <w:color w:val="auto"/>
        </w:rPr>
        <w:t xml:space="preserve"> </w:t>
      </w:r>
      <w:r w:rsidRPr="00F30EF9">
        <w:rPr>
          <w:color w:val="auto"/>
        </w:rPr>
        <w:t xml:space="preserve">- Na aplicação da sanção de multa será concedido o prazo de </w:t>
      </w:r>
      <w:r w:rsidRPr="00F30EF9">
        <w:rPr>
          <w:color w:val="000000" w:themeColor="text1"/>
        </w:rPr>
        <w:t xml:space="preserve">15 (quinze) dias úteis, a contar da comunicação oficial, para recolhimento da multa fixada e/ou apresentação de </w:t>
      </w:r>
      <w:r w:rsidRPr="00F30EF9">
        <w:rPr>
          <w:color w:val="auto"/>
        </w:rPr>
        <w:t>defesa do interessado.</w:t>
      </w:r>
    </w:p>
    <w:p w14:paraId="29094CCC" w14:textId="77777777" w:rsidR="009077BB" w:rsidRPr="00F30EF9" w:rsidRDefault="009077BB" w:rsidP="009077BB">
      <w:pPr>
        <w:pStyle w:val="PargrafodaLista"/>
        <w:spacing w:before="120" w:after="120" w:line="276" w:lineRule="auto"/>
        <w:ind w:left="0"/>
        <w:jc w:val="both"/>
        <w:rPr>
          <w:color w:val="auto"/>
        </w:rPr>
      </w:pPr>
      <w:r w:rsidRPr="00F30EF9">
        <w:rPr>
          <w:color w:val="auto"/>
        </w:rPr>
        <w:lastRenderedPageBreak/>
        <w:t>1</w:t>
      </w:r>
      <w:r>
        <w:rPr>
          <w:color w:val="auto"/>
        </w:rPr>
        <w:t>4</w:t>
      </w:r>
      <w:r w:rsidRPr="00F30EF9">
        <w:rPr>
          <w:color w:val="auto"/>
        </w:rPr>
        <w:t>.7</w:t>
      </w:r>
      <w:r>
        <w:rPr>
          <w:color w:val="auto"/>
        </w:rPr>
        <w:t xml:space="preserve"> </w:t>
      </w:r>
      <w:r w:rsidRPr="00F30EF9">
        <w:rPr>
          <w:color w:val="auto"/>
        </w:rPr>
        <w:t>- A recusa injustificada do adjudicatário em assinar o contrato ou a ata de registro de preço, ou em aceitar ou retirar o instrumento equivalente no prazo estabelecido pela Administração, descrita no item 1</w:t>
      </w:r>
      <w:r>
        <w:rPr>
          <w:color w:val="auto"/>
        </w:rPr>
        <w:t>4</w:t>
      </w:r>
      <w:r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64D403E6"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.8</w:t>
      </w:r>
      <w:r>
        <w:rPr>
          <w:color w:val="auto"/>
        </w:rPr>
        <w:t xml:space="preserve"> </w:t>
      </w:r>
      <w:r w:rsidRPr="00F30EF9">
        <w:rPr>
          <w:color w:val="auto"/>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4A68DEF"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.9</w:t>
      </w:r>
      <w:r>
        <w:rPr>
          <w:color w:val="auto"/>
        </w:rPr>
        <w:t xml:space="preserve"> </w:t>
      </w:r>
      <w:r w:rsidRPr="00F30EF9">
        <w:rPr>
          <w:color w:val="auto"/>
        </w:rPr>
        <w:t>-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49FDB91"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.10</w:t>
      </w:r>
      <w:r>
        <w:rPr>
          <w:color w:val="auto"/>
        </w:rPr>
        <w:t xml:space="preserve"> </w:t>
      </w:r>
      <w:r w:rsidRPr="00F30EF9">
        <w:rPr>
          <w:color w:val="auto"/>
        </w:rPr>
        <w:t>-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3B75066"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.11</w:t>
      </w:r>
      <w:r>
        <w:rPr>
          <w:color w:val="auto"/>
        </w:rPr>
        <w:t xml:space="preserve"> </w:t>
      </w:r>
      <w:r w:rsidRPr="00F30EF9">
        <w:rPr>
          <w:color w:val="auto"/>
        </w:rPr>
        <w:t>- O recurso e o pedido de reconsideração terão efeito suspensivo do ato ou da decisão recorrida até que sobrevenha decisão final da autoridade competente.</w:t>
      </w:r>
    </w:p>
    <w:p w14:paraId="1A942329"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.12</w:t>
      </w:r>
      <w:r>
        <w:rPr>
          <w:color w:val="auto"/>
        </w:rPr>
        <w:t xml:space="preserve"> </w:t>
      </w:r>
      <w:r w:rsidRPr="00F30EF9">
        <w:rPr>
          <w:color w:val="auto"/>
        </w:rPr>
        <w:t>- aplicação das sanções previstas neste edital não exclui, em hipótese alguma, a obrigação de reparação integral dos danos causados.</w:t>
      </w:r>
    </w:p>
    <w:p w14:paraId="4015A806"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.13 - A sanção de impedimento de licitar e contratar será aplicada ao responsável em decorrência das infrações administrativas relacionadas nos itens 1</w:t>
      </w:r>
      <w:r>
        <w:rPr>
          <w:color w:val="auto"/>
        </w:rPr>
        <w:t>4</w:t>
      </w:r>
      <w:r w:rsidRPr="00F30EF9">
        <w:rPr>
          <w:color w:val="auto"/>
        </w:rPr>
        <w:t>.1.1, 1</w:t>
      </w:r>
      <w:r>
        <w:rPr>
          <w:color w:val="auto"/>
        </w:rPr>
        <w:t>4</w:t>
      </w:r>
      <w:r w:rsidRPr="00F30EF9">
        <w:rPr>
          <w:color w:val="auto"/>
        </w:rPr>
        <w:t>.1.2 e 1</w:t>
      </w:r>
      <w:r>
        <w:rPr>
          <w:color w:val="auto"/>
        </w:rPr>
        <w:t>4</w:t>
      </w:r>
      <w:r w:rsidRPr="00F30EF9">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19DBB6A3" w14:textId="77777777" w:rsidR="009077BB" w:rsidRPr="00F30EF9" w:rsidRDefault="009077BB" w:rsidP="009077BB">
      <w:pPr>
        <w:pStyle w:val="PargrafodaLista"/>
        <w:spacing w:before="120" w:after="120" w:line="276" w:lineRule="auto"/>
        <w:ind w:left="0"/>
        <w:jc w:val="both"/>
        <w:rPr>
          <w:color w:val="auto"/>
        </w:rPr>
      </w:pPr>
      <w:r w:rsidRPr="00F30EF9">
        <w:rPr>
          <w:color w:val="auto"/>
        </w:rPr>
        <w:t>1</w:t>
      </w:r>
      <w:r>
        <w:rPr>
          <w:color w:val="auto"/>
        </w:rPr>
        <w:t>4</w:t>
      </w:r>
      <w:r w:rsidRPr="00F30EF9">
        <w:rPr>
          <w:color w:val="auto"/>
        </w:rPr>
        <w:t>.14 - Poderá ser aplicada ao responsável a sanção de declaração de inidoneidade para licitar ou contratar, em decorrência da prática das infrações dispostas nos itens 1</w:t>
      </w:r>
      <w:r>
        <w:rPr>
          <w:color w:val="auto"/>
        </w:rPr>
        <w:t>4</w:t>
      </w:r>
      <w:r w:rsidRPr="00F30EF9">
        <w:rPr>
          <w:color w:val="auto"/>
        </w:rPr>
        <w:t>.1.4, 1</w:t>
      </w:r>
      <w:r>
        <w:rPr>
          <w:color w:val="auto"/>
        </w:rPr>
        <w:t>4</w:t>
      </w:r>
      <w:r w:rsidRPr="00F30EF9">
        <w:rPr>
          <w:color w:val="auto"/>
        </w:rPr>
        <w:t>.1.5, 1</w:t>
      </w:r>
      <w:r>
        <w:rPr>
          <w:color w:val="auto"/>
        </w:rPr>
        <w:t>4</w:t>
      </w:r>
      <w:r w:rsidRPr="00F30EF9">
        <w:rPr>
          <w:color w:val="auto"/>
        </w:rPr>
        <w:t>.1.6, 1</w:t>
      </w:r>
      <w:r>
        <w:rPr>
          <w:color w:val="auto"/>
        </w:rPr>
        <w:t>3</w:t>
      </w:r>
      <w:r w:rsidRPr="00F30EF9">
        <w:rPr>
          <w:color w:val="auto"/>
        </w:rPr>
        <w:t>.1.7 e 1</w:t>
      </w:r>
      <w:r>
        <w:rPr>
          <w:color w:val="auto"/>
        </w:rPr>
        <w:t>3</w:t>
      </w:r>
      <w:r w:rsidRPr="00F30EF9">
        <w:rPr>
          <w:color w:val="auto"/>
        </w:rPr>
        <w:t>.1.8, bem como pelas infrações administrativas previstas nos itens 1</w:t>
      </w:r>
      <w:r>
        <w:rPr>
          <w:color w:val="auto"/>
        </w:rPr>
        <w:t>3</w:t>
      </w:r>
      <w:r w:rsidRPr="00F30EF9">
        <w:rPr>
          <w:color w:val="auto"/>
        </w:rPr>
        <w:t>.1.1, 1</w:t>
      </w:r>
      <w:r>
        <w:rPr>
          <w:color w:val="auto"/>
        </w:rPr>
        <w:t>3</w:t>
      </w:r>
      <w:r w:rsidRPr="00F30EF9">
        <w:rPr>
          <w:color w:val="auto"/>
        </w:rPr>
        <w:t>.1.2 e 1</w:t>
      </w:r>
      <w:r>
        <w:rPr>
          <w:color w:val="auto"/>
        </w:rPr>
        <w:t>4</w:t>
      </w:r>
      <w:r w:rsidRPr="00F30EF9">
        <w:rPr>
          <w:color w:val="auto"/>
        </w:rPr>
        <w:t>.1.3 que justifiquem a imposição de penalidade mais grave que a sanção de impedimento de licitar e contratar, cuja duração observará o prazo previsto no art. 156, §5º, da Lei n.º 14.133/2021.</w:t>
      </w:r>
    </w:p>
    <w:p w14:paraId="1CFA577F" w14:textId="77777777" w:rsidR="009077BB" w:rsidRPr="00F30EF9" w:rsidRDefault="009077BB" w:rsidP="009077BB">
      <w:pPr>
        <w:pStyle w:val="Nivel01"/>
        <w:spacing w:before="120" w:after="120" w:line="276" w:lineRule="auto"/>
        <w:rPr>
          <w:rFonts w:ascii="Times New Roman" w:hAnsi="Times New Roman" w:cs="Times New Roman"/>
          <w:sz w:val="24"/>
          <w:szCs w:val="24"/>
        </w:rPr>
      </w:pPr>
      <w:r w:rsidRPr="00F30EF9">
        <w:rPr>
          <w:rFonts w:ascii="Times New Roman" w:hAnsi="Times New Roman" w:cs="Times New Roman"/>
          <w:sz w:val="24"/>
          <w:szCs w:val="24"/>
        </w:rPr>
        <w:lastRenderedPageBreak/>
        <w:t>1</w:t>
      </w:r>
      <w:r>
        <w:rPr>
          <w:rFonts w:ascii="Times New Roman" w:hAnsi="Times New Roman" w:cs="Times New Roman"/>
          <w:sz w:val="24"/>
          <w:szCs w:val="24"/>
        </w:rPr>
        <w:t>5</w:t>
      </w:r>
      <w:r w:rsidRPr="00F30EF9">
        <w:rPr>
          <w:rFonts w:ascii="Times New Roman" w:hAnsi="Times New Roman" w:cs="Times New Roman"/>
          <w:sz w:val="24"/>
          <w:szCs w:val="24"/>
        </w:rPr>
        <w:t>- ALTERAÇÃO OU ATUALIZAÇÃO DOS PREÇOS REGISTRADOS</w:t>
      </w:r>
    </w:p>
    <w:p w14:paraId="4AFB532A" w14:textId="77777777" w:rsidR="009077BB" w:rsidRPr="00F30EF9" w:rsidRDefault="009077BB" w:rsidP="009077BB">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1</w:t>
      </w:r>
      <w:r>
        <w:rPr>
          <w:rFonts w:ascii="Times New Roman" w:hAnsi="Times New Roman" w:cs="Times New Roman"/>
          <w:color w:val="auto"/>
          <w:sz w:val="24"/>
          <w:szCs w:val="24"/>
        </w:rPr>
        <w:t>5</w:t>
      </w:r>
      <w:r w:rsidRPr="00F30EF9">
        <w:rPr>
          <w:rFonts w:ascii="Times New Roman" w:hAnsi="Times New Roman" w:cs="Times New Roman"/>
          <w:color w:val="auto"/>
          <w:sz w:val="24"/>
          <w:szCs w:val="24"/>
        </w:rPr>
        <w:t>.1 Os preços registrados poderão ser alterados ou atualizados em decorrência de eventual redução dos preços pra</w:t>
      </w:r>
      <w:r w:rsidRPr="00F30EF9">
        <w:rPr>
          <w:rFonts w:ascii="Times New Roman" w:eastAsia="Calibri" w:hAnsi="Times New Roman" w:cs="Times New Roman"/>
          <w:color w:val="auto"/>
          <w:sz w:val="24"/>
          <w:szCs w:val="24"/>
        </w:rPr>
        <w:t>ti</w:t>
      </w:r>
      <w:r w:rsidRPr="00F30EF9">
        <w:rPr>
          <w:rFonts w:ascii="Times New Roman" w:hAnsi="Times New Roman" w:cs="Times New Roman"/>
          <w:color w:val="auto"/>
          <w:sz w:val="24"/>
          <w:szCs w:val="24"/>
        </w:rPr>
        <w:t>cados no mercado ou de fato que eleve o custo dos bens, das obras ou dos serviços registrados, nas seguintes situações:</w:t>
      </w:r>
    </w:p>
    <w:p w14:paraId="26B25CA8" w14:textId="77777777" w:rsidR="009077BB" w:rsidRPr="00F30EF9" w:rsidRDefault="009077BB" w:rsidP="009077BB">
      <w:pPr>
        <w:pStyle w:val="Nvel3"/>
        <w:ind w:left="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5</w:t>
      </w:r>
      <w:r w:rsidRPr="00F30EF9">
        <w:rPr>
          <w:rFonts w:ascii="Times New Roman" w:hAnsi="Times New Roman" w:cs="Times New Roman"/>
          <w:sz w:val="24"/>
          <w:szCs w:val="24"/>
        </w:rPr>
        <w:t>.1.1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399702D" w14:textId="77777777" w:rsidR="009077BB" w:rsidRPr="00F30EF9" w:rsidRDefault="009077BB" w:rsidP="009077BB">
      <w:pPr>
        <w:pStyle w:val="Nvel3"/>
        <w:ind w:left="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5</w:t>
      </w:r>
      <w:r w:rsidRPr="00F30EF9">
        <w:rPr>
          <w:rFonts w:ascii="Times New Roman" w:hAnsi="Times New Roman" w:cs="Times New Roman"/>
          <w:sz w:val="24"/>
          <w:szCs w:val="24"/>
        </w:rPr>
        <w:t>.1.2 Em caso de criação, alteração ou ex</w:t>
      </w:r>
      <w:r w:rsidRPr="00F30EF9">
        <w:rPr>
          <w:rFonts w:ascii="Times New Roman" w:eastAsia="Calibri" w:hAnsi="Times New Roman" w:cs="Times New Roman"/>
          <w:sz w:val="24"/>
          <w:szCs w:val="24"/>
        </w:rPr>
        <w:t>ti</w:t>
      </w:r>
      <w:r w:rsidRPr="00F30EF9">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50712B57" w14:textId="77777777" w:rsidR="009077BB" w:rsidRPr="00F30EF9" w:rsidRDefault="009077BB" w:rsidP="009077BB">
      <w:pPr>
        <w:pStyle w:val="Nvel3"/>
        <w:ind w:left="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5</w:t>
      </w:r>
      <w:r w:rsidRPr="00F30EF9">
        <w:rPr>
          <w:rFonts w:ascii="Times New Roman" w:hAnsi="Times New Roman" w:cs="Times New Roman"/>
          <w:sz w:val="24"/>
          <w:szCs w:val="24"/>
        </w:rPr>
        <w:t>.1.3 Na hipótese de previsão no edital ou no aviso de contratação direta de cláusula de reajustamento ou repactuação sobre os preços registrados, nos termos da Lei nº 14.133, de 2021.</w:t>
      </w:r>
    </w:p>
    <w:p w14:paraId="20987CE7" w14:textId="77777777" w:rsidR="009077BB" w:rsidRPr="00F30EF9" w:rsidRDefault="009077BB" w:rsidP="009077BB">
      <w:pPr>
        <w:pStyle w:val="Nvel4"/>
        <w:tabs>
          <w:tab w:val="left" w:pos="426"/>
          <w:tab w:val="left" w:pos="851"/>
        </w:tabs>
        <w:ind w:left="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5</w:t>
      </w:r>
      <w:r w:rsidRPr="00F30EF9">
        <w:rPr>
          <w:rFonts w:ascii="Times New Roman" w:hAnsi="Times New Roman" w:cs="Times New Roman"/>
          <w:sz w:val="24"/>
          <w:szCs w:val="24"/>
        </w:rPr>
        <w:t xml:space="preserve">.1.1.1 No caso do reajustamento, deverá ser respeitada a contagem da anualidade e o índice previstos para a contratação;  </w:t>
      </w:r>
    </w:p>
    <w:p w14:paraId="14FC6AA9" w14:textId="77777777" w:rsidR="009077BB" w:rsidRPr="00F30EF9" w:rsidRDefault="009077BB" w:rsidP="009077BB">
      <w:pPr>
        <w:pStyle w:val="Nvel4"/>
        <w:tabs>
          <w:tab w:val="left" w:pos="426"/>
          <w:tab w:val="left" w:pos="851"/>
        </w:tabs>
        <w:ind w:left="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5</w:t>
      </w:r>
      <w:r w:rsidRPr="00F30EF9">
        <w:rPr>
          <w:rFonts w:ascii="Times New Roman" w:hAnsi="Times New Roman" w:cs="Times New Roman"/>
          <w:sz w:val="24"/>
          <w:szCs w:val="24"/>
        </w:rPr>
        <w:t>.1.1.2 No caso da repactuação, poderá ser a pedido do interessado, conforme critérios definidos para a contratação.</w:t>
      </w:r>
    </w:p>
    <w:p w14:paraId="32948679" w14:textId="77777777" w:rsidR="009077BB" w:rsidRPr="00F30EF9" w:rsidRDefault="009077BB" w:rsidP="009077BB">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r w:rsidRPr="00F30EF9">
        <w:rPr>
          <w:rFonts w:ascii="Times New Roman" w:hAnsi="Times New Roman" w:cs="Times New Roman"/>
          <w:sz w:val="24"/>
          <w:szCs w:val="24"/>
        </w:rPr>
        <w:t>1</w:t>
      </w:r>
      <w:r>
        <w:rPr>
          <w:rFonts w:ascii="Times New Roman" w:hAnsi="Times New Roman" w:cs="Times New Roman"/>
          <w:sz w:val="24"/>
          <w:szCs w:val="24"/>
        </w:rPr>
        <w:t>6</w:t>
      </w:r>
      <w:r w:rsidRPr="00F30EF9">
        <w:rPr>
          <w:rFonts w:ascii="Times New Roman" w:hAnsi="Times New Roman" w:cs="Times New Roman"/>
          <w:b w:val="0"/>
          <w:sz w:val="24"/>
          <w:szCs w:val="24"/>
        </w:rPr>
        <w:t xml:space="preserve"> - </w:t>
      </w:r>
      <w:r w:rsidRPr="00F30EF9">
        <w:rPr>
          <w:rFonts w:ascii="Times New Roman" w:hAnsi="Times New Roman" w:cs="Times New Roman"/>
          <w:sz w:val="24"/>
          <w:szCs w:val="24"/>
        </w:rPr>
        <w:t>NEGOCIAÇÃO DE PREÇOS REGISTRADOS</w:t>
      </w:r>
    </w:p>
    <w:p w14:paraId="06F7A8D3" w14:textId="77777777" w:rsidR="009077BB" w:rsidRPr="00F30EF9" w:rsidRDefault="009077BB" w:rsidP="009077BB">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1</w:t>
      </w:r>
      <w:r>
        <w:rPr>
          <w:rFonts w:ascii="Times New Roman" w:hAnsi="Times New Roman" w:cs="Times New Roman"/>
          <w:color w:val="auto"/>
          <w:sz w:val="24"/>
          <w:szCs w:val="24"/>
        </w:rPr>
        <w:t>6</w:t>
      </w:r>
      <w:r w:rsidRPr="00F30EF9">
        <w:rPr>
          <w:rFonts w:ascii="Times New Roman" w:hAnsi="Times New Roman" w:cs="Times New Roman"/>
          <w:color w:val="auto"/>
          <w:sz w:val="24"/>
          <w:szCs w:val="24"/>
        </w:rPr>
        <w:t>.1 – Na hipótese de o preço registrado tornar-se superior ao preço pra</w:t>
      </w:r>
      <w:r w:rsidRPr="00F30EF9">
        <w:rPr>
          <w:rFonts w:ascii="Times New Roman" w:eastAsia="Calibri" w:hAnsi="Times New Roman" w:cs="Times New Roman"/>
          <w:color w:val="auto"/>
          <w:sz w:val="24"/>
          <w:szCs w:val="24"/>
        </w:rPr>
        <w:t>ti</w:t>
      </w:r>
      <w:r w:rsidRPr="00F30EF9">
        <w:rPr>
          <w:rFonts w:ascii="Times New Roman" w:hAnsi="Times New Roman" w:cs="Times New Roman"/>
          <w:color w:val="auto"/>
          <w:sz w:val="24"/>
          <w:szCs w:val="24"/>
        </w:rPr>
        <w:t>cado no mercado por mo</w:t>
      </w:r>
      <w:r w:rsidRPr="00F30EF9">
        <w:rPr>
          <w:rFonts w:ascii="Times New Roman" w:eastAsia="Calibri" w:hAnsi="Times New Roman" w:cs="Times New Roman"/>
          <w:color w:val="auto"/>
          <w:sz w:val="24"/>
          <w:szCs w:val="24"/>
        </w:rPr>
        <w:t>ti</w:t>
      </w:r>
      <w:r w:rsidRPr="00F30EF9">
        <w:rPr>
          <w:rFonts w:ascii="Times New Roman" w:hAnsi="Times New Roman" w:cs="Times New Roman"/>
          <w:color w:val="auto"/>
          <w:sz w:val="24"/>
          <w:szCs w:val="24"/>
        </w:rPr>
        <w:t>vo superveniente, o órgão ou en</w:t>
      </w:r>
      <w:r w:rsidRPr="00F30EF9">
        <w:rPr>
          <w:rFonts w:ascii="Times New Roman" w:eastAsia="Calibri" w:hAnsi="Times New Roman" w:cs="Times New Roman"/>
          <w:color w:val="auto"/>
          <w:sz w:val="24"/>
          <w:szCs w:val="24"/>
        </w:rPr>
        <w:t>ti</w:t>
      </w:r>
      <w:r w:rsidRPr="00F30EF9">
        <w:rPr>
          <w:rFonts w:ascii="Times New Roman" w:hAnsi="Times New Roman" w:cs="Times New Roman"/>
          <w:color w:val="auto"/>
          <w:sz w:val="24"/>
          <w:szCs w:val="24"/>
        </w:rPr>
        <w:t>dade gerenciadora convocará o fornecedor para negociar a redução do preço registrado.</w:t>
      </w:r>
    </w:p>
    <w:p w14:paraId="66146A76" w14:textId="77777777" w:rsidR="009077BB" w:rsidRPr="00F30EF9" w:rsidRDefault="009077BB" w:rsidP="00900769">
      <w:pPr>
        <w:pStyle w:val="Nvel3"/>
        <w:numPr>
          <w:ilvl w:val="2"/>
          <w:numId w:val="42"/>
        </w:numPr>
        <w:tabs>
          <w:tab w:val="left" w:pos="284"/>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Caso não aceite reduzir seu preço aos valores pra</w:t>
      </w:r>
      <w:r w:rsidRPr="00F30EF9">
        <w:rPr>
          <w:rFonts w:ascii="Times New Roman" w:eastAsia="Calibri" w:hAnsi="Times New Roman" w:cs="Times New Roman"/>
          <w:sz w:val="24"/>
          <w:szCs w:val="24"/>
        </w:rPr>
        <w:t>ti</w:t>
      </w:r>
      <w:r w:rsidRPr="00F30EF9">
        <w:rPr>
          <w:rFonts w:ascii="Times New Roman" w:hAnsi="Times New Roman" w:cs="Times New Roman"/>
          <w:sz w:val="24"/>
          <w:szCs w:val="24"/>
        </w:rPr>
        <w:t>cados pelo mercado, o fornecedor será liberado do compromisso assumido quanto ao item registrado, sem aplicação de penalidades administrativas.</w:t>
      </w:r>
    </w:p>
    <w:p w14:paraId="38451978" w14:textId="77777777" w:rsidR="009077BB" w:rsidRPr="00F30EF9" w:rsidRDefault="009077BB" w:rsidP="00900769">
      <w:pPr>
        <w:pStyle w:val="Nvel3"/>
        <w:numPr>
          <w:ilvl w:val="2"/>
          <w:numId w:val="42"/>
        </w:numPr>
        <w:tabs>
          <w:tab w:val="left" w:pos="284"/>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DEED9F3" w14:textId="77777777" w:rsidR="009077BB" w:rsidRPr="00F30EF9" w:rsidRDefault="009077BB" w:rsidP="00900769">
      <w:pPr>
        <w:pStyle w:val="Nvel3"/>
        <w:numPr>
          <w:ilvl w:val="2"/>
          <w:numId w:val="42"/>
        </w:numPr>
        <w:tabs>
          <w:tab w:val="left" w:pos="284"/>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Se não obtiver êxito nas negociações, o órgão ou en</w:t>
      </w:r>
      <w:r w:rsidRPr="00F30EF9">
        <w:rPr>
          <w:rFonts w:ascii="Times New Roman" w:eastAsia="Calibri" w:hAnsi="Times New Roman" w:cs="Times New Roman"/>
          <w:sz w:val="24"/>
          <w:szCs w:val="24"/>
        </w:rPr>
        <w:t>tid</w:t>
      </w:r>
      <w:r w:rsidRPr="00F30EF9">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7" w:name="reducao_preco_mercado_negociacao_frustra"/>
      <w:bookmarkEnd w:id="27"/>
    </w:p>
    <w:p w14:paraId="5F2C1272" w14:textId="77777777" w:rsidR="009077BB" w:rsidRPr="00F30EF9"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Na hipótese de redução do preço registrado, o gerenciador comunicará aos órgãos e às en</w:t>
      </w:r>
      <w:r w:rsidRPr="00F30EF9">
        <w:rPr>
          <w:rFonts w:ascii="Times New Roman" w:eastAsia="Calibri" w:hAnsi="Times New Roman" w:cs="Times New Roman"/>
          <w:sz w:val="24"/>
          <w:szCs w:val="24"/>
        </w:rPr>
        <w:t>ti</w:t>
      </w:r>
      <w:r w:rsidRPr="00F30EF9">
        <w:rPr>
          <w:rFonts w:ascii="Times New Roman" w:hAnsi="Times New Roman" w:cs="Times New Roman"/>
          <w:sz w:val="24"/>
          <w:szCs w:val="24"/>
        </w:rPr>
        <w:t xml:space="preserve">dades que </w:t>
      </w:r>
      <w:r w:rsidRPr="00F30EF9">
        <w:rPr>
          <w:rFonts w:ascii="Times New Roman" w:eastAsia="Calibri" w:hAnsi="Times New Roman" w:cs="Times New Roman"/>
          <w:sz w:val="24"/>
          <w:szCs w:val="24"/>
        </w:rPr>
        <w:t>ti</w:t>
      </w:r>
      <w:r w:rsidRPr="00F30EF9">
        <w:rPr>
          <w:rFonts w:ascii="Times New Roman" w:hAnsi="Times New Roman" w:cs="Times New Roman"/>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38CC9115" w14:textId="77777777" w:rsidR="009077BB" w:rsidRPr="00F30EF9" w:rsidRDefault="009077BB" w:rsidP="00900769">
      <w:pPr>
        <w:pStyle w:val="Nivel2"/>
        <w:numPr>
          <w:ilvl w:val="1"/>
          <w:numId w:val="42"/>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 Na hipótese de o preço de mercado tornar-se superior ao preço registrado e o fornecedor não poder cumprir as obrigações estabelecidas na ata, será facultado ao fornecedor requerer ao </w:t>
      </w:r>
      <w:r w:rsidRPr="00F30EF9">
        <w:rPr>
          <w:rFonts w:ascii="Times New Roman" w:hAnsi="Times New Roman" w:cs="Times New Roman"/>
          <w:color w:val="auto"/>
          <w:sz w:val="24"/>
          <w:szCs w:val="24"/>
        </w:rPr>
        <w:lastRenderedPageBreak/>
        <w:t>gerenciador a alteração do preço registrado, mediante comprovação de fato superveniente que supostamente o impossibilite de cumprir o compromisso.</w:t>
      </w:r>
      <w:bookmarkStart w:id="28" w:name="hipotese_preco_mercado_maior"/>
      <w:bookmarkEnd w:id="28"/>
    </w:p>
    <w:p w14:paraId="1AE69B29" w14:textId="77777777" w:rsidR="009077BB" w:rsidRPr="00F30EF9"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Neste caso, o fornecedor encaminhará, juntamente com o pedido de alteração, a documentação comprobatória ou a planilha de custos que demonstre a inviabilidade do preço registrado em relação às condições inicialmente pactuadas.</w:t>
      </w:r>
      <w:bookmarkStart w:id="29" w:name="prova_preco_mercado_maior"/>
      <w:bookmarkEnd w:id="29"/>
    </w:p>
    <w:p w14:paraId="1BDB4724" w14:textId="77777777" w:rsidR="009077BB" w:rsidRPr="00F30EF9"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Não hipótese de não comprovação da existência de fato superveniente que inviabilize o preço registrado, o pedido será indeferido pelo órgão ou en</w:t>
      </w:r>
      <w:r w:rsidRPr="00F30EF9">
        <w:rPr>
          <w:rFonts w:ascii="Times New Roman" w:eastAsia="Calibri" w:hAnsi="Times New Roman" w:cs="Times New Roman"/>
          <w:sz w:val="24"/>
          <w:szCs w:val="24"/>
        </w:rPr>
        <w:t>ti</w:t>
      </w:r>
      <w:r w:rsidRPr="00F30EF9">
        <w:rPr>
          <w:rFonts w:ascii="Times New Roman" w:hAnsi="Times New Roman" w:cs="Times New Roman"/>
          <w:sz w:val="24"/>
          <w:szCs w:val="24"/>
        </w:rPr>
        <w:t>dade gerenciadora e o fornecedor deverá cumprir as obrigações estabelecidas na ata, sob pena de cancelamento do seu registro, sem prejuízo das sanções previstas na Lei nº 14.133, de 2021, e na legislação aplicável.</w:t>
      </w:r>
      <w:bookmarkStart w:id="30" w:name="nao_comprovacao_majoracao_mercado"/>
      <w:bookmarkEnd w:id="30"/>
    </w:p>
    <w:p w14:paraId="46450259" w14:textId="77777777" w:rsidR="009077BB" w:rsidRPr="00F30EF9"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077FB1A" w14:textId="77777777" w:rsidR="009077BB" w:rsidRPr="00F30EF9"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Se não obtiver êxito nas negociações, o órgão ou entidade gerenciadora procederá ao cancelamento da ata de registro de preços e adotará as medidas cabíveis para a obtenção da contratação mais vantajosa.</w:t>
      </w:r>
      <w:bookmarkStart w:id="31" w:name="majora_preco_mercado_negociacao_frustra"/>
      <w:bookmarkEnd w:id="31"/>
    </w:p>
    <w:p w14:paraId="75E90E6D" w14:textId="77777777" w:rsidR="009077BB" w:rsidRPr="005E366E"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 – Na hipótese de comprovação da majoração do preço de mercado que inviabilize o preço registrado, conforme previsto na presente ata, o órgão ou en</w:t>
      </w:r>
      <w:r w:rsidRPr="005E366E">
        <w:rPr>
          <w:rFonts w:ascii="Times New Roman" w:hAnsi="Times New Roman" w:cs="Times New Roman"/>
          <w:sz w:val="24"/>
          <w:szCs w:val="24"/>
        </w:rPr>
        <w:t>ti</w:t>
      </w:r>
      <w:r w:rsidRPr="00F30EF9">
        <w:rPr>
          <w:rFonts w:ascii="Times New Roman" w:hAnsi="Times New Roman" w:cs="Times New Roman"/>
          <w:sz w:val="24"/>
          <w:szCs w:val="24"/>
        </w:rPr>
        <w:t>dade gerenciadora atualizará o preço registrado, de acordo com a realidade dos valores praticados pelo mercado.</w:t>
      </w:r>
    </w:p>
    <w:p w14:paraId="4A9738B4" w14:textId="25C008C6" w:rsidR="005E366E" w:rsidRPr="005E366E" w:rsidRDefault="009077BB" w:rsidP="00900769">
      <w:pPr>
        <w:pStyle w:val="Nvel3"/>
        <w:numPr>
          <w:ilvl w:val="2"/>
          <w:numId w:val="42"/>
        </w:numPr>
        <w:tabs>
          <w:tab w:val="left" w:pos="426"/>
          <w:tab w:val="left" w:pos="709"/>
        </w:tabs>
        <w:ind w:left="0" w:firstLine="0"/>
        <w:rPr>
          <w:rFonts w:ascii="Times New Roman" w:hAnsi="Times New Roman" w:cs="Times New Roman"/>
          <w:sz w:val="24"/>
          <w:szCs w:val="24"/>
        </w:rPr>
      </w:pPr>
      <w:r w:rsidRPr="00F30EF9">
        <w:rPr>
          <w:rFonts w:ascii="Times New Roman" w:hAnsi="Times New Roman" w:cs="Times New Roman"/>
          <w:sz w:val="24"/>
          <w:szCs w:val="24"/>
        </w:rPr>
        <w:t>– O órgão ou en</w:t>
      </w:r>
      <w:r w:rsidRPr="005E366E">
        <w:rPr>
          <w:rFonts w:ascii="Times New Roman" w:hAnsi="Times New Roman" w:cs="Times New Roman"/>
          <w:sz w:val="24"/>
          <w:szCs w:val="24"/>
        </w:rPr>
        <w:t>ti</w:t>
      </w:r>
      <w:r w:rsidRPr="00F30EF9">
        <w:rPr>
          <w:rFonts w:ascii="Times New Roman" w:hAnsi="Times New Roman" w:cs="Times New Roman"/>
          <w:sz w:val="24"/>
          <w:szCs w:val="24"/>
        </w:rPr>
        <w:t>dade gerenciadora comunicará aos órgãos e às en</w:t>
      </w:r>
      <w:r w:rsidRPr="005E366E">
        <w:rPr>
          <w:rFonts w:ascii="Times New Roman" w:hAnsi="Times New Roman" w:cs="Times New Roman"/>
          <w:sz w:val="24"/>
          <w:szCs w:val="24"/>
        </w:rPr>
        <w:t>ti</w:t>
      </w:r>
      <w:r w:rsidRPr="00F30EF9">
        <w:rPr>
          <w:rFonts w:ascii="Times New Roman" w:hAnsi="Times New Roman" w:cs="Times New Roman"/>
          <w:sz w:val="24"/>
          <w:szCs w:val="24"/>
        </w:rPr>
        <w:t xml:space="preserve">dades que </w:t>
      </w:r>
      <w:r w:rsidRPr="005E366E">
        <w:rPr>
          <w:rFonts w:ascii="Times New Roman" w:hAnsi="Times New Roman" w:cs="Times New Roman"/>
          <w:sz w:val="24"/>
          <w:szCs w:val="24"/>
        </w:rPr>
        <w:t>ti</w:t>
      </w:r>
      <w:r w:rsidRPr="00F30EF9">
        <w:rPr>
          <w:rFonts w:ascii="Times New Roman" w:hAnsi="Times New Roman" w:cs="Times New Roman"/>
          <w:sz w:val="24"/>
          <w:szCs w:val="24"/>
        </w:rPr>
        <w:t>verem firmado contratos decorrentes da ata de registro de preços sobre a efe</w:t>
      </w:r>
      <w:r w:rsidRPr="005E366E">
        <w:rPr>
          <w:rFonts w:ascii="Times New Roman" w:hAnsi="Times New Roman" w:cs="Times New Roman"/>
          <w:sz w:val="24"/>
          <w:szCs w:val="24"/>
        </w:rPr>
        <w:t>ti</w:t>
      </w:r>
      <w:r w:rsidRPr="00F30EF9">
        <w:rPr>
          <w:rFonts w:ascii="Times New Roman" w:hAnsi="Times New Roman" w:cs="Times New Roman"/>
          <w:sz w:val="24"/>
          <w:szCs w:val="24"/>
        </w:rPr>
        <w:t>va alteração do preço registrado, para que avaliem a necessidade de alteração contratual, observado o disposto no art. 124 da Lei nº 14.133, de 2021.</w:t>
      </w:r>
      <w:r w:rsidRPr="005E366E">
        <w:rPr>
          <w:rFonts w:ascii="Times New Roman" w:hAnsi="Times New Roman" w:cs="Times New Roman"/>
          <w:sz w:val="24"/>
          <w:szCs w:val="24"/>
        </w:rPr>
        <w:t xml:space="preserve"> </w:t>
      </w:r>
    </w:p>
    <w:p w14:paraId="14D31CBA" w14:textId="193BB353" w:rsidR="005E366E" w:rsidRPr="005E366E" w:rsidRDefault="005E366E" w:rsidP="00900769">
      <w:pPr>
        <w:pStyle w:val="Nvel3"/>
        <w:numPr>
          <w:ilvl w:val="0"/>
          <w:numId w:val="58"/>
        </w:numPr>
        <w:tabs>
          <w:tab w:val="left" w:pos="426"/>
          <w:tab w:val="left" w:pos="709"/>
        </w:tabs>
        <w:rPr>
          <w:rFonts w:ascii="Times New Roman" w:hAnsi="Times New Roman" w:cs="Times New Roman"/>
          <w:b/>
          <w:sz w:val="24"/>
          <w:szCs w:val="24"/>
        </w:rPr>
      </w:pPr>
      <w:r w:rsidRPr="005E366E">
        <w:rPr>
          <w:rFonts w:ascii="Times New Roman" w:hAnsi="Times New Roman" w:cs="Times New Roman"/>
          <w:b/>
          <w:sz w:val="24"/>
          <w:szCs w:val="24"/>
        </w:rPr>
        <w:t xml:space="preserve">CONDIÇÕES GERAIS </w:t>
      </w:r>
    </w:p>
    <w:p w14:paraId="531D557E" w14:textId="0201C6FE" w:rsidR="005E366E" w:rsidRPr="005E366E" w:rsidRDefault="005E366E" w:rsidP="005E366E">
      <w:pPr>
        <w:pStyle w:val="Nvel3"/>
        <w:tabs>
          <w:tab w:val="left" w:pos="426"/>
          <w:tab w:val="left" w:pos="709"/>
        </w:tabs>
        <w:ind w:left="0"/>
        <w:rPr>
          <w:rFonts w:ascii="Times New Roman" w:hAnsi="Times New Roman" w:cs="Times New Roman"/>
          <w:sz w:val="24"/>
          <w:szCs w:val="24"/>
        </w:rPr>
      </w:pPr>
      <w:r w:rsidRPr="005E366E">
        <w:rPr>
          <w:rFonts w:ascii="Times New Roman" w:hAnsi="Times New Roman" w:cs="Times New Roman"/>
          <w:sz w:val="24"/>
          <w:szCs w:val="24"/>
        </w:rPr>
        <w:t>Para firmeza e validade do pactuado, a presente Ata foi lavrada em .... (</w:t>
      </w:r>
      <w:proofErr w:type="gramStart"/>
      <w:r w:rsidRPr="005E366E">
        <w:rPr>
          <w:rFonts w:ascii="Times New Roman" w:hAnsi="Times New Roman" w:cs="Times New Roman"/>
          <w:sz w:val="24"/>
          <w:szCs w:val="24"/>
        </w:rPr>
        <w:t>....</w:t>
      </w:r>
      <w:proofErr w:type="gramEnd"/>
      <w:r w:rsidRPr="005E366E">
        <w:rPr>
          <w:rFonts w:ascii="Times New Roman" w:hAnsi="Times New Roman" w:cs="Times New Roman"/>
          <w:sz w:val="24"/>
          <w:szCs w:val="24"/>
        </w:rPr>
        <w:t>) vias de igual teor, que, depois de lida e achada em ordem, vai assinada pelas partes.</w:t>
      </w:r>
    </w:p>
    <w:p w14:paraId="60A9B98F" w14:textId="77777777" w:rsidR="00CE683C" w:rsidRPr="005E366E" w:rsidRDefault="00CE683C" w:rsidP="005E366E">
      <w:pPr>
        <w:pStyle w:val="Nvel3"/>
        <w:tabs>
          <w:tab w:val="left" w:pos="426"/>
          <w:tab w:val="left" w:pos="709"/>
        </w:tabs>
        <w:ind w:left="0"/>
        <w:jc w:val="center"/>
        <w:rPr>
          <w:rFonts w:ascii="Times New Roman" w:hAnsi="Times New Roman" w:cs="Times New Roman"/>
          <w:sz w:val="24"/>
          <w:szCs w:val="24"/>
        </w:rPr>
      </w:pPr>
      <w:r w:rsidRPr="005E366E">
        <w:rPr>
          <w:rFonts w:ascii="Times New Roman" w:hAnsi="Times New Roman" w:cs="Times New Roman"/>
          <w:sz w:val="24"/>
          <w:szCs w:val="24"/>
        </w:rPr>
        <w:t>Bom Jardim, XXX de XXXXXX de 2024</w:t>
      </w:r>
    </w:p>
    <w:p w14:paraId="1385B86F" w14:textId="135DBB78" w:rsidR="000708C3" w:rsidRPr="005E366E" w:rsidRDefault="00DA7D8C" w:rsidP="005E366E">
      <w:pPr>
        <w:pStyle w:val="Nvel3"/>
        <w:tabs>
          <w:tab w:val="left" w:pos="426"/>
          <w:tab w:val="left" w:pos="709"/>
        </w:tabs>
        <w:ind w:left="0"/>
        <w:jc w:val="center"/>
        <w:rPr>
          <w:rFonts w:ascii="Times New Roman" w:hAnsi="Times New Roman" w:cs="Times New Roman"/>
          <w:sz w:val="24"/>
          <w:szCs w:val="24"/>
        </w:rPr>
      </w:pPr>
      <w:r w:rsidRPr="005E366E">
        <w:rPr>
          <w:rFonts w:ascii="Times New Roman" w:hAnsi="Times New Roman" w:cs="Times New Roman"/>
          <w:sz w:val="24"/>
          <w:szCs w:val="24"/>
        </w:rPr>
        <w:t xml:space="preserve">FUNDO </w:t>
      </w:r>
      <w:r w:rsidR="00492C59" w:rsidRPr="005E366E">
        <w:rPr>
          <w:rFonts w:ascii="Times New Roman" w:hAnsi="Times New Roman" w:cs="Times New Roman"/>
          <w:sz w:val="24"/>
          <w:szCs w:val="24"/>
        </w:rPr>
        <w:t>MUNICIP</w:t>
      </w:r>
      <w:r w:rsidRPr="005E366E">
        <w:rPr>
          <w:rFonts w:ascii="Times New Roman" w:hAnsi="Times New Roman" w:cs="Times New Roman"/>
          <w:sz w:val="24"/>
          <w:szCs w:val="24"/>
        </w:rPr>
        <w:t>AL DE EDUCAÇÃO</w:t>
      </w:r>
    </w:p>
    <w:p w14:paraId="3A379665" w14:textId="77777777" w:rsidR="000708C3" w:rsidRPr="005E366E" w:rsidRDefault="000708C3" w:rsidP="005E366E">
      <w:pPr>
        <w:pStyle w:val="Nvel3"/>
        <w:tabs>
          <w:tab w:val="left" w:pos="426"/>
          <w:tab w:val="left" w:pos="709"/>
        </w:tabs>
        <w:ind w:left="0"/>
        <w:jc w:val="center"/>
        <w:rPr>
          <w:rFonts w:ascii="Times New Roman" w:hAnsi="Times New Roman" w:cs="Times New Roman"/>
          <w:sz w:val="24"/>
          <w:szCs w:val="24"/>
        </w:rPr>
      </w:pPr>
      <w:r w:rsidRPr="005E366E">
        <w:rPr>
          <w:rFonts w:ascii="Times New Roman" w:hAnsi="Times New Roman" w:cs="Times New Roman"/>
          <w:sz w:val="24"/>
          <w:szCs w:val="24"/>
        </w:rPr>
        <w:t>LICITANTE</w:t>
      </w:r>
    </w:p>
    <w:p w14:paraId="331760D1" w14:textId="6ECA3F38" w:rsidR="000708C3" w:rsidRPr="005E366E" w:rsidRDefault="000708C3" w:rsidP="005E366E">
      <w:pPr>
        <w:pStyle w:val="Nvel3"/>
        <w:tabs>
          <w:tab w:val="left" w:pos="426"/>
          <w:tab w:val="left" w:pos="709"/>
        </w:tabs>
        <w:ind w:left="0"/>
        <w:jc w:val="center"/>
        <w:rPr>
          <w:rFonts w:ascii="Times New Roman" w:hAnsi="Times New Roman" w:cs="Times New Roman"/>
          <w:sz w:val="24"/>
          <w:szCs w:val="24"/>
        </w:rPr>
      </w:pPr>
      <w:r w:rsidRPr="005E366E">
        <w:rPr>
          <w:rFonts w:ascii="Times New Roman" w:hAnsi="Times New Roman" w:cs="Times New Roman"/>
          <w:sz w:val="24"/>
          <w:szCs w:val="24"/>
        </w:rPr>
        <w:t>TESTEMUNHAS:</w:t>
      </w:r>
    </w:p>
    <w:p w14:paraId="6319FC5C" w14:textId="77777777" w:rsidR="009077BB" w:rsidRDefault="009077BB" w:rsidP="00FD6E9D">
      <w:pPr>
        <w:tabs>
          <w:tab w:val="left" w:pos="913"/>
        </w:tabs>
        <w:jc w:val="both"/>
        <w:rPr>
          <w:sz w:val="24"/>
          <w:szCs w:val="24"/>
        </w:rPr>
      </w:pPr>
    </w:p>
    <w:p w14:paraId="76F331E1" w14:textId="77777777" w:rsidR="009077BB" w:rsidRDefault="009077BB" w:rsidP="00FD6E9D">
      <w:pPr>
        <w:tabs>
          <w:tab w:val="left" w:pos="913"/>
        </w:tabs>
        <w:jc w:val="both"/>
        <w:rPr>
          <w:sz w:val="24"/>
          <w:szCs w:val="24"/>
        </w:rPr>
      </w:pPr>
    </w:p>
    <w:p w14:paraId="6ACD8A7C" w14:textId="77777777" w:rsidR="009077BB" w:rsidRDefault="009077BB" w:rsidP="00FD6E9D">
      <w:pPr>
        <w:tabs>
          <w:tab w:val="left" w:pos="913"/>
        </w:tabs>
        <w:jc w:val="both"/>
        <w:rPr>
          <w:sz w:val="24"/>
          <w:szCs w:val="24"/>
        </w:rPr>
      </w:pPr>
    </w:p>
    <w:p w14:paraId="6A4699BA" w14:textId="77777777" w:rsidR="009077BB" w:rsidRDefault="009077BB" w:rsidP="00FD6E9D">
      <w:pPr>
        <w:tabs>
          <w:tab w:val="left" w:pos="913"/>
        </w:tabs>
        <w:jc w:val="both"/>
        <w:rPr>
          <w:sz w:val="24"/>
          <w:szCs w:val="24"/>
        </w:rPr>
      </w:pPr>
    </w:p>
    <w:p w14:paraId="318456F4" w14:textId="77777777" w:rsidR="009077BB" w:rsidRDefault="009077BB" w:rsidP="00FD6E9D">
      <w:pPr>
        <w:tabs>
          <w:tab w:val="left" w:pos="913"/>
        </w:tabs>
        <w:jc w:val="both"/>
        <w:rPr>
          <w:sz w:val="24"/>
          <w:szCs w:val="24"/>
        </w:rPr>
      </w:pPr>
    </w:p>
    <w:p w14:paraId="3D089513" w14:textId="77777777" w:rsidR="009077BB" w:rsidRDefault="009077BB" w:rsidP="00FD6E9D">
      <w:pPr>
        <w:tabs>
          <w:tab w:val="left" w:pos="913"/>
        </w:tabs>
        <w:jc w:val="both"/>
        <w:rPr>
          <w:sz w:val="24"/>
          <w:szCs w:val="24"/>
        </w:rPr>
      </w:pPr>
    </w:p>
    <w:p w14:paraId="0D4BC9DB" w14:textId="77777777" w:rsidR="009077BB" w:rsidRDefault="009077BB" w:rsidP="00FD6E9D">
      <w:pPr>
        <w:tabs>
          <w:tab w:val="left" w:pos="913"/>
        </w:tabs>
        <w:jc w:val="both"/>
        <w:rPr>
          <w:sz w:val="24"/>
          <w:szCs w:val="24"/>
        </w:rPr>
      </w:pPr>
    </w:p>
    <w:p w14:paraId="2F8B82C5" w14:textId="77777777" w:rsidR="009077BB" w:rsidRDefault="009077BB" w:rsidP="00FD6E9D">
      <w:pPr>
        <w:tabs>
          <w:tab w:val="left" w:pos="913"/>
        </w:tabs>
        <w:jc w:val="both"/>
        <w:rPr>
          <w:sz w:val="24"/>
          <w:szCs w:val="24"/>
        </w:rPr>
      </w:pPr>
    </w:p>
    <w:p w14:paraId="490F23D3" w14:textId="77777777" w:rsidR="009077BB" w:rsidRDefault="009077BB" w:rsidP="00FD6E9D">
      <w:pPr>
        <w:tabs>
          <w:tab w:val="left" w:pos="913"/>
        </w:tabs>
        <w:jc w:val="both"/>
        <w:rPr>
          <w:sz w:val="24"/>
          <w:szCs w:val="24"/>
        </w:rPr>
      </w:pPr>
    </w:p>
    <w:p w14:paraId="74833741" w14:textId="77777777" w:rsidR="00D7002A" w:rsidRPr="00F30EF9" w:rsidRDefault="00D7002A" w:rsidP="00FD6E9D">
      <w:pPr>
        <w:tabs>
          <w:tab w:val="left" w:pos="913"/>
        </w:tabs>
        <w:jc w:val="both"/>
        <w:rPr>
          <w:sz w:val="24"/>
          <w:szCs w:val="24"/>
        </w:rPr>
      </w:pPr>
    </w:p>
    <w:p w14:paraId="7CCDAEA5" w14:textId="027A2365" w:rsidR="008A6E70" w:rsidRPr="00F30EF9" w:rsidRDefault="00851287" w:rsidP="00E65E10">
      <w:pPr>
        <w:ind w:right="46"/>
        <w:jc w:val="center"/>
        <w:rPr>
          <w:b/>
          <w:bCs/>
          <w:sz w:val="24"/>
          <w:szCs w:val="24"/>
        </w:rPr>
      </w:pPr>
      <w:r w:rsidRPr="00F30EF9">
        <w:rPr>
          <w:b/>
          <w:bCs/>
          <w:sz w:val="24"/>
          <w:szCs w:val="24"/>
        </w:rPr>
        <w:lastRenderedPageBreak/>
        <w:t>E</w:t>
      </w:r>
      <w:r w:rsidR="008A6E70" w:rsidRPr="00F30EF9">
        <w:rPr>
          <w:b/>
          <w:bCs/>
          <w:sz w:val="24"/>
          <w:szCs w:val="24"/>
        </w:rPr>
        <w:t>DITAL</w:t>
      </w:r>
    </w:p>
    <w:p w14:paraId="79B1F456" w14:textId="61F9C45C" w:rsidR="008A6E70" w:rsidRPr="00F30EF9" w:rsidRDefault="008A6E70" w:rsidP="00E65E10">
      <w:pPr>
        <w:jc w:val="center"/>
        <w:rPr>
          <w:b/>
          <w:sz w:val="24"/>
          <w:szCs w:val="24"/>
        </w:rPr>
      </w:pPr>
      <w:r w:rsidRPr="00F30EF9">
        <w:rPr>
          <w:b/>
          <w:bCs/>
          <w:sz w:val="24"/>
          <w:szCs w:val="24"/>
        </w:rPr>
        <w:t xml:space="preserve">PREGÃO </w:t>
      </w:r>
      <w:r w:rsidR="0036037D" w:rsidRPr="00F30EF9">
        <w:rPr>
          <w:b/>
          <w:bCs/>
          <w:sz w:val="24"/>
          <w:szCs w:val="24"/>
        </w:rPr>
        <w:t>ELETRÔNICO</w:t>
      </w:r>
      <w:r w:rsidRPr="00F30EF9">
        <w:rPr>
          <w:b/>
          <w:bCs/>
          <w:sz w:val="24"/>
          <w:szCs w:val="24"/>
        </w:rPr>
        <w:t xml:space="preserve"> Nº</w:t>
      </w:r>
      <w:r w:rsidR="004F51FE" w:rsidRPr="00F30EF9">
        <w:rPr>
          <w:b/>
          <w:bCs/>
          <w:sz w:val="24"/>
          <w:szCs w:val="24"/>
        </w:rPr>
        <w:t xml:space="preserve"> </w:t>
      </w:r>
      <w:r w:rsidR="00D30DFE">
        <w:rPr>
          <w:b/>
          <w:bCs/>
          <w:sz w:val="24"/>
          <w:szCs w:val="24"/>
        </w:rPr>
        <w:t>022/</w:t>
      </w:r>
      <w:r w:rsidR="00E1704B" w:rsidRPr="00750940">
        <w:rPr>
          <w:b/>
          <w:sz w:val="24"/>
          <w:szCs w:val="24"/>
        </w:rPr>
        <w:t>20</w:t>
      </w:r>
      <w:r w:rsidR="009A41B8" w:rsidRPr="00750940">
        <w:rPr>
          <w:b/>
          <w:sz w:val="24"/>
          <w:szCs w:val="24"/>
        </w:rPr>
        <w:t>2</w:t>
      </w:r>
      <w:r w:rsidR="00DA7D8C" w:rsidRPr="00750940">
        <w:rPr>
          <w:b/>
          <w:sz w:val="24"/>
          <w:szCs w:val="24"/>
        </w:rPr>
        <w:t>4</w:t>
      </w:r>
    </w:p>
    <w:p w14:paraId="3AF785F2" w14:textId="002E0B72" w:rsidR="008A6E70" w:rsidRPr="00F30EF9" w:rsidRDefault="008A6E70" w:rsidP="00E65E10">
      <w:pPr>
        <w:jc w:val="center"/>
        <w:rPr>
          <w:b/>
          <w:bCs/>
          <w:sz w:val="24"/>
          <w:szCs w:val="24"/>
        </w:rPr>
      </w:pPr>
      <w:r w:rsidRPr="00F30EF9">
        <w:rPr>
          <w:b/>
          <w:bCs/>
          <w:sz w:val="24"/>
          <w:szCs w:val="24"/>
        </w:rPr>
        <w:t>ANEXO I</w:t>
      </w:r>
      <w:r w:rsidR="0028303A" w:rsidRPr="00F30EF9">
        <w:rPr>
          <w:b/>
          <w:bCs/>
          <w:sz w:val="24"/>
          <w:szCs w:val="24"/>
        </w:rPr>
        <w:t>V</w:t>
      </w:r>
    </w:p>
    <w:p w14:paraId="27540C7B" w14:textId="77777777" w:rsidR="00D93B7A" w:rsidRDefault="00D93B7A" w:rsidP="00E65E10">
      <w:pPr>
        <w:tabs>
          <w:tab w:val="left" w:pos="284"/>
          <w:tab w:val="left" w:pos="709"/>
          <w:tab w:val="left" w:pos="9214"/>
        </w:tabs>
        <w:jc w:val="center"/>
        <w:rPr>
          <w:b/>
          <w:sz w:val="24"/>
          <w:szCs w:val="24"/>
        </w:rPr>
      </w:pPr>
      <w:r w:rsidRPr="00F30EF9">
        <w:rPr>
          <w:b/>
          <w:sz w:val="24"/>
          <w:szCs w:val="24"/>
        </w:rPr>
        <w:t>DECLARAÇÃO</w:t>
      </w:r>
      <w:r w:rsidRPr="00F30EF9">
        <w:rPr>
          <w:b/>
          <w:spacing w:val="1"/>
          <w:sz w:val="24"/>
          <w:szCs w:val="24"/>
        </w:rPr>
        <w:t xml:space="preserve"> </w:t>
      </w:r>
      <w:r w:rsidRPr="00F30EF9">
        <w:rPr>
          <w:b/>
          <w:sz w:val="24"/>
          <w:szCs w:val="24"/>
        </w:rPr>
        <w:t>ÚNICA</w:t>
      </w:r>
    </w:p>
    <w:p w14:paraId="5E6F995B" w14:textId="77777777" w:rsidR="00D93B7A" w:rsidRPr="00F30EF9" w:rsidRDefault="00D93B7A" w:rsidP="00192E58">
      <w:pPr>
        <w:pStyle w:val="Corpodetexto"/>
        <w:tabs>
          <w:tab w:val="left" w:pos="284"/>
          <w:tab w:val="left" w:pos="709"/>
          <w:tab w:val="left" w:pos="9214"/>
        </w:tabs>
        <w:spacing w:after="120"/>
        <w:jc w:val="both"/>
        <w:rPr>
          <w:sz w:val="24"/>
          <w:szCs w:val="24"/>
        </w:rPr>
      </w:pPr>
      <w:proofErr w:type="gramStart"/>
      <w:r w:rsidRPr="00F30EF9">
        <w:rPr>
          <w:sz w:val="24"/>
          <w:szCs w:val="24"/>
        </w:rPr>
        <w:t>DECLARAMOS</w:t>
      </w:r>
      <w:r w:rsidRPr="00F30EF9">
        <w:rPr>
          <w:spacing w:val="-4"/>
          <w:sz w:val="24"/>
          <w:szCs w:val="24"/>
        </w:rPr>
        <w:t xml:space="preserve"> </w:t>
      </w:r>
      <w:r w:rsidRPr="00F30EF9">
        <w:rPr>
          <w:sz w:val="24"/>
          <w:szCs w:val="24"/>
        </w:rPr>
        <w:t>,</w:t>
      </w:r>
      <w:proofErr w:type="gramEnd"/>
      <w:r w:rsidRPr="00F30EF9">
        <w:rPr>
          <w:spacing w:val="-1"/>
          <w:sz w:val="24"/>
          <w:szCs w:val="24"/>
        </w:rPr>
        <w:t xml:space="preserve"> </w:t>
      </w:r>
      <w:r w:rsidRPr="00F30EF9">
        <w:rPr>
          <w:sz w:val="24"/>
          <w:szCs w:val="24"/>
        </w:rPr>
        <w:t>sob</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penas</w:t>
      </w:r>
      <w:r w:rsidRPr="00F30EF9">
        <w:rPr>
          <w:spacing w:val="-1"/>
          <w:sz w:val="24"/>
          <w:szCs w:val="24"/>
        </w:rPr>
        <w:t xml:space="preserve"> </w:t>
      </w:r>
      <w:r w:rsidRPr="00F30EF9">
        <w:rPr>
          <w:sz w:val="24"/>
          <w:szCs w:val="24"/>
        </w:rPr>
        <w:t>da</w:t>
      </w:r>
      <w:r w:rsidRPr="00F30EF9">
        <w:rPr>
          <w:spacing w:val="-3"/>
          <w:sz w:val="24"/>
          <w:szCs w:val="24"/>
        </w:rPr>
        <w:t xml:space="preserve"> </w:t>
      </w:r>
      <w:r w:rsidRPr="00F30EF9">
        <w:rPr>
          <w:sz w:val="24"/>
          <w:szCs w:val="24"/>
        </w:rPr>
        <w:t>lei,</w:t>
      </w:r>
      <w:r w:rsidRPr="00F30EF9">
        <w:rPr>
          <w:spacing w:val="-4"/>
          <w:sz w:val="24"/>
          <w:szCs w:val="24"/>
        </w:rPr>
        <w:t xml:space="preserve"> </w:t>
      </w:r>
      <w:r w:rsidRPr="00F30EF9">
        <w:rPr>
          <w:sz w:val="24"/>
          <w:szCs w:val="24"/>
        </w:rPr>
        <w:t>em</w:t>
      </w:r>
      <w:r w:rsidRPr="00F30EF9">
        <w:rPr>
          <w:spacing w:val="-1"/>
          <w:sz w:val="24"/>
          <w:szCs w:val="24"/>
        </w:rPr>
        <w:t xml:space="preserve"> </w:t>
      </w:r>
      <w:r w:rsidRPr="00F30EF9">
        <w:rPr>
          <w:sz w:val="24"/>
          <w:szCs w:val="24"/>
        </w:rPr>
        <w:t>especial o</w:t>
      </w:r>
      <w:r w:rsidRPr="00F30EF9">
        <w:rPr>
          <w:spacing w:val="-1"/>
          <w:sz w:val="24"/>
          <w:szCs w:val="24"/>
        </w:rPr>
        <w:t xml:space="preserve"> </w:t>
      </w:r>
      <w:r w:rsidRPr="00F30EF9">
        <w:rPr>
          <w:sz w:val="24"/>
          <w:szCs w:val="24"/>
        </w:rPr>
        <w:t>art.</w:t>
      </w:r>
      <w:r w:rsidRPr="00F30EF9">
        <w:rPr>
          <w:spacing w:val="-5"/>
          <w:sz w:val="24"/>
          <w:szCs w:val="24"/>
        </w:rPr>
        <w:t xml:space="preserve"> </w:t>
      </w:r>
      <w:r w:rsidRPr="00F30EF9">
        <w:rPr>
          <w:sz w:val="24"/>
          <w:szCs w:val="24"/>
        </w:rPr>
        <w:t>299</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Código</w:t>
      </w:r>
      <w:r w:rsidRPr="00F30EF9">
        <w:rPr>
          <w:spacing w:val="-3"/>
          <w:sz w:val="24"/>
          <w:szCs w:val="24"/>
        </w:rPr>
        <w:t xml:space="preserve"> </w:t>
      </w:r>
      <w:r w:rsidRPr="00F30EF9">
        <w:rPr>
          <w:sz w:val="24"/>
          <w:szCs w:val="24"/>
        </w:rPr>
        <w:t>Penal</w:t>
      </w:r>
      <w:r w:rsidRPr="00F30EF9">
        <w:rPr>
          <w:spacing w:val="-1"/>
          <w:sz w:val="24"/>
          <w:szCs w:val="24"/>
        </w:rPr>
        <w:t xml:space="preserve"> </w:t>
      </w:r>
      <w:r w:rsidRPr="00F30EF9">
        <w:rPr>
          <w:sz w:val="24"/>
          <w:szCs w:val="24"/>
        </w:rPr>
        <w:t>Brasileiro:</w:t>
      </w:r>
    </w:p>
    <w:p w14:paraId="7A5B2D9E" w14:textId="77777777" w:rsidR="00D93B7A" w:rsidRPr="00F30EF9" w:rsidRDefault="00D93B7A" w:rsidP="00E36337">
      <w:pPr>
        <w:pStyle w:val="PargrafodaLista"/>
        <w:widowControl w:val="0"/>
        <w:numPr>
          <w:ilvl w:val="0"/>
          <w:numId w:val="21"/>
        </w:numPr>
        <w:tabs>
          <w:tab w:val="left" w:pos="284"/>
          <w:tab w:val="left" w:pos="709"/>
          <w:tab w:val="left" w:pos="1131"/>
          <w:tab w:val="left" w:pos="9214"/>
        </w:tabs>
        <w:suppressAutoHyphens w:val="0"/>
        <w:autoSpaceDE w:val="0"/>
        <w:autoSpaceDN w:val="0"/>
        <w:spacing w:after="120"/>
        <w:ind w:left="0" w:firstLine="0"/>
        <w:jc w:val="both"/>
      </w:pPr>
      <w:r w:rsidRPr="00F30EF9">
        <w:t>-</w:t>
      </w:r>
      <w:r w:rsidRPr="00F30EF9">
        <w:rPr>
          <w:spacing w:val="-10"/>
        </w:rPr>
        <w:t xml:space="preserve"> </w:t>
      </w:r>
      <w:proofErr w:type="gramStart"/>
      <w:r w:rsidRPr="00F30EF9">
        <w:t>a</w:t>
      </w:r>
      <w:r w:rsidRPr="00F30EF9">
        <w:rPr>
          <w:spacing w:val="-10"/>
        </w:rPr>
        <w:t xml:space="preserve"> </w:t>
      </w:r>
      <w:r w:rsidRPr="00F30EF9">
        <w:t>inexistência</w:t>
      </w:r>
      <w:r w:rsidRPr="00F30EF9">
        <w:rPr>
          <w:spacing w:val="-9"/>
        </w:rPr>
        <w:t xml:space="preserve"> </w:t>
      </w:r>
      <w:r w:rsidRPr="00F30EF9">
        <w:t>de</w:t>
      </w:r>
      <w:r w:rsidRPr="00F30EF9">
        <w:rPr>
          <w:spacing w:val="-10"/>
        </w:rPr>
        <w:t xml:space="preserve"> </w:t>
      </w:r>
      <w:r w:rsidRPr="00F30EF9">
        <w:t>fato</w:t>
      </w:r>
      <w:r w:rsidRPr="00F30EF9">
        <w:rPr>
          <w:spacing w:val="-8"/>
        </w:rPr>
        <w:t xml:space="preserve"> </w:t>
      </w:r>
      <w:r w:rsidRPr="00F30EF9">
        <w:t>impeditivo</w:t>
      </w:r>
      <w:proofErr w:type="gramEnd"/>
      <w:r w:rsidRPr="00F30EF9">
        <w:rPr>
          <w:spacing w:val="-10"/>
        </w:rPr>
        <w:t xml:space="preserve"> </w:t>
      </w:r>
      <w:r w:rsidRPr="00F30EF9">
        <w:t>para</w:t>
      </w:r>
      <w:r w:rsidRPr="00F30EF9">
        <w:rPr>
          <w:spacing w:val="-10"/>
        </w:rPr>
        <w:t xml:space="preserve"> </w:t>
      </w:r>
      <w:r w:rsidRPr="00F30EF9">
        <w:t>licitar</w:t>
      </w:r>
      <w:r w:rsidRPr="00F30EF9">
        <w:rPr>
          <w:spacing w:val="-9"/>
        </w:rPr>
        <w:t xml:space="preserve"> </w:t>
      </w:r>
      <w:r w:rsidRPr="00F30EF9">
        <w:t>ou</w:t>
      </w:r>
      <w:r w:rsidRPr="00F30EF9">
        <w:rPr>
          <w:spacing w:val="-11"/>
        </w:rPr>
        <w:t xml:space="preserve"> </w:t>
      </w:r>
      <w:r w:rsidRPr="00F30EF9">
        <w:t>contratar</w:t>
      </w:r>
      <w:r w:rsidRPr="00F30EF9">
        <w:rPr>
          <w:spacing w:val="-10"/>
        </w:rPr>
        <w:t xml:space="preserve"> </w:t>
      </w:r>
      <w:r w:rsidRPr="00F30EF9">
        <w:t>com</w:t>
      </w:r>
      <w:r w:rsidRPr="00F30EF9">
        <w:rPr>
          <w:spacing w:val="-8"/>
        </w:rPr>
        <w:t xml:space="preserve"> </w:t>
      </w:r>
      <w:r w:rsidRPr="00F30EF9">
        <w:t>a</w:t>
      </w:r>
      <w:r w:rsidRPr="00F30EF9">
        <w:rPr>
          <w:spacing w:val="-8"/>
        </w:rPr>
        <w:t xml:space="preserve"> </w:t>
      </w:r>
      <w:r w:rsidRPr="00F30EF9">
        <w:t>Administração</w:t>
      </w:r>
      <w:r w:rsidRPr="00F30EF9">
        <w:rPr>
          <w:spacing w:val="-9"/>
        </w:rPr>
        <w:t xml:space="preserve"> </w:t>
      </w:r>
      <w:r w:rsidRPr="00F30EF9">
        <w:t>Pública;</w:t>
      </w:r>
    </w:p>
    <w:p w14:paraId="16F20661" w14:textId="102280CE" w:rsidR="00D93B7A" w:rsidRPr="00F30EF9" w:rsidRDefault="00D93B7A" w:rsidP="00E36337">
      <w:pPr>
        <w:pStyle w:val="PargrafodaLista"/>
        <w:widowControl w:val="0"/>
        <w:numPr>
          <w:ilvl w:val="0"/>
          <w:numId w:val="21"/>
        </w:numPr>
        <w:tabs>
          <w:tab w:val="left" w:pos="284"/>
          <w:tab w:val="left" w:pos="709"/>
          <w:tab w:val="left" w:pos="1243"/>
          <w:tab w:val="left" w:pos="9214"/>
        </w:tabs>
        <w:suppressAutoHyphens w:val="0"/>
        <w:autoSpaceDE w:val="0"/>
        <w:autoSpaceDN w:val="0"/>
        <w:spacing w:after="120"/>
        <w:ind w:left="0" w:firstLine="0"/>
        <w:jc w:val="both"/>
      </w:pPr>
      <w:r w:rsidRPr="00F30EF9">
        <w:t>- o pleno conhecimento e aceitação das regras e das condições gerais</w:t>
      </w:r>
      <w:r w:rsidR="003766E4" w:rsidRPr="00F30EF9">
        <w:t xml:space="preserve"> </w:t>
      </w:r>
      <w:r w:rsidRPr="00F30EF9">
        <w:t>da contratação,</w:t>
      </w:r>
      <w:r w:rsidRPr="00F30EF9">
        <w:rPr>
          <w:spacing w:val="1"/>
        </w:rPr>
        <w:t xml:space="preserve"> </w:t>
      </w:r>
      <w:r w:rsidRPr="00F30EF9">
        <w:t>definidas</w:t>
      </w:r>
      <w:r w:rsidRPr="00F30EF9">
        <w:rPr>
          <w:spacing w:val="-1"/>
        </w:rPr>
        <w:t xml:space="preserve"> </w:t>
      </w:r>
      <w:r w:rsidRPr="00F30EF9">
        <w:t>do Edital;</w:t>
      </w:r>
    </w:p>
    <w:p w14:paraId="5DEB7401" w14:textId="77777777" w:rsidR="00D93B7A" w:rsidRPr="00F30EF9" w:rsidRDefault="00D93B7A" w:rsidP="00E36337">
      <w:pPr>
        <w:pStyle w:val="PargrafodaLista"/>
        <w:widowControl w:val="0"/>
        <w:numPr>
          <w:ilvl w:val="0"/>
          <w:numId w:val="21"/>
        </w:numPr>
        <w:tabs>
          <w:tab w:val="left" w:pos="284"/>
          <w:tab w:val="left" w:pos="709"/>
          <w:tab w:val="left" w:pos="1299"/>
          <w:tab w:val="left" w:pos="9214"/>
        </w:tabs>
        <w:suppressAutoHyphens w:val="0"/>
        <w:autoSpaceDE w:val="0"/>
        <w:autoSpaceDN w:val="0"/>
        <w:spacing w:after="120"/>
        <w:ind w:left="0" w:firstLine="0"/>
        <w:jc w:val="both"/>
      </w:pPr>
      <w:r w:rsidRPr="00F30EF9">
        <w:t>-</w:t>
      </w:r>
      <w:r w:rsidRPr="00F30EF9">
        <w:rPr>
          <w:spacing w:val="-2"/>
        </w:rPr>
        <w:t xml:space="preserve"> </w:t>
      </w:r>
      <w:r w:rsidRPr="00F30EF9">
        <w:t>a</w:t>
      </w:r>
      <w:r w:rsidRPr="00F30EF9">
        <w:rPr>
          <w:spacing w:val="-2"/>
        </w:rPr>
        <w:t xml:space="preserve"> </w:t>
      </w:r>
      <w:r w:rsidRPr="00F30EF9">
        <w:t>responsabilidade</w:t>
      </w:r>
      <w:r w:rsidRPr="00F30EF9">
        <w:rPr>
          <w:spacing w:val="-1"/>
        </w:rPr>
        <w:t xml:space="preserve"> </w:t>
      </w:r>
      <w:r w:rsidRPr="00F30EF9">
        <w:t>pelas</w:t>
      </w:r>
      <w:r w:rsidRPr="00F30EF9">
        <w:rPr>
          <w:spacing w:val="-1"/>
        </w:rPr>
        <w:t xml:space="preserve"> </w:t>
      </w:r>
      <w:r w:rsidRPr="00F30EF9">
        <w:t>transações</w:t>
      </w:r>
      <w:r w:rsidRPr="00F30EF9">
        <w:rPr>
          <w:spacing w:val="-1"/>
        </w:rPr>
        <w:t xml:space="preserve"> </w:t>
      </w:r>
      <w:r w:rsidRPr="00F30EF9">
        <w:t>que forem</w:t>
      </w:r>
      <w:r w:rsidRPr="00F30EF9">
        <w:rPr>
          <w:spacing w:val="-1"/>
        </w:rPr>
        <w:t xml:space="preserve"> </w:t>
      </w:r>
      <w:r w:rsidRPr="00F30EF9">
        <w:t>efetuadas no</w:t>
      </w:r>
      <w:r w:rsidRPr="00F30EF9">
        <w:rPr>
          <w:spacing w:val="-1"/>
        </w:rPr>
        <w:t xml:space="preserve"> </w:t>
      </w:r>
      <w:r w:rsidRPr="00F30EF9">
        <w:t>sistema;</w:t>
      </w:r>
    </w:p>
    <w:p w14:paraId="2CCE301E" w14:textId="2EC2350B" w:rsidR="00D93B7A" w:rsidRPr="00F30EF9" w:rsidRDefault="00D93B7A" w:rsidP="00E36337">
      <w:pPr>
        <w:pStyle w:val="PargrafodaLista"/>
        <w:widowControl w:val="0"/>
        <w:numPr>
          <w:ilvl w:val="0"/>
          <w:numId w:val="22"/>
        </w:numPr>
        <w:tabs>
          <w:tab w:val="left" w:pos="284"/>
          <w:tab w:val="left" w:pos="709"/>
          <w:tab w:val="left" w:pos="1409"/>
          <w:tab w:val="left" w:pos="9214"/>
        </w:tabs>
        <w:suppressAutoHyphens w:val="0"/>
        <w:autoSpaceDE w:val="0"/>
        <w:autoSpaceDN w:val="0"/>
        <w:spacing w:after="120"/>
        <w:ind w:left="0" w:firstLine="0"/>
        <w:jc w:val="both"/>
      </w:pPr>
      <w:proofErr w:type="gramStart"/>
      <w:r w:rsidRPr="00F30EF9">
        <w:t>que</w:t>
      </w:r>
      <w:proofErr w:type="gramEnd"/>
      <w:r w:rsidRPr="00F30EF9">
        <w:t xml:space="preserve"> a proposta econômica compreende a integralidade dos custos para atendimento</w:t>
      </w:r>
      <w:r w:rsidRPr="00F30EF9">
        <w:rPr>
          <w:spacing w:val="1"/>
        </w:rPr>
        <w:t xml:space="preserve"> </w:t>
      </w:r>
      <w:r w:rsidRPr="00F30EF9">
        <w:t>dos direitos trabalhistas assegurados na Constituição Federal, nas leis trabalhistas, nas</w:t>
      </w:r>
      <w:r w:rsidRPr="00F30EF9">
        <w:rPr>
          <w:spacing w:val="1"/>
        </w:rPr>
        <w:t xml:space="preserve"> </w:t>
      </w:r>
      <w:r w:rsidRPr="00F30EF9">
        <w:t xml:space="preserve">normas </w:t>
      </w:r>
      <w:r w:rsidR="00B313BF" w:rsidRPr="00F30EF9">
        <w:t>infra legais</w:t>
      </w:r>
      <w:r w:rsidRPr="00F30EF9">
        <w:t>, nas convenções coletivas de trabalho e nos termos de ajustamento de</w:t>
      </w:r>
      <w:r w:rsidRPr="00F30EF9">
        <w:rPr>
          <w:spacing w:val="1"/>
        </w:rPr>
        <w:t xml:space="preserve"> </w:t>
      </w:r>
      <w:r w:rsidRPr="00F30EF9">
        <w:t>conduta</w:t>
      </w:r>
      <w:r w:rsidRPr="00F30EF9">
        <w:rPr>
          <w:spacing w:val="-1"/>
        </w:rPr>
        <w:t xml:space="preserve"> </w:t>
      </w:r>
      <w:r w:rsidRPr="00F30EF9">
        <w:t>vigentes na</w:t>
      </w:r>
      <w:r w:rsidR="00B313BF" w:rsidRPr="00F30EF9">
        <w:t xml:space="preserve"> </w:t>
      </w:r>
      <w:r w:rsidRPr="00F30EF9">
        <w:t>data</w:t>
      </w:r>
      <w:r w:rsidRPr="00F30EF9">
        <w:rPr>
          <w:spacing w:val="-1"/>
        </w:rPr>
        <w:t xml:space="preserve"> </w:t>
      </w:r>
      <w:r w:rsidRPr="00F30EF9">
        <w:t>de</w:t>
      </w:r>
      <w:r w:rsidRPr="00F30EF9">
        <w:rPr>
          <w:spacing w:val="-1"/>
        </w:rPr>
        <w:t xml:space="preserve"> </w:t>
      </w:r>
      <w:r w:rsidRPr="00F30EF9">
        <w:t>entrega</w:t>
      </w:r>
      <w:r w:rsidRPr="00F30EF9">
        <w:rPr>
          <w:spacing w:val="-1"/>
        </w:rPr>
        <w:t xml:space="preserve"> </w:t>
      </w:r>
      <w:r w:rsidRPr="00F30EF9">
        <w:t>das propostas.</w:t>
      </w:r>
    </w:p>
    <w:p w14:paraId="7D18BBFF" w14:textId="77777777" w:rsidR="00D93B7A" w:rsidRPr="00F30EF9" w:rsidRDefault="00D93B7A" w:rsidP="00E36337">
      <w:pPr>
        <w:pStyle w:val="PargrafodaLista"/>
        <w:widowControl w:val="0"/>
        <w:numPr>
          <w:ilvl w:val="0"/>
          <w:numId w:val="22"/>
        </w:numPr>
        <w:tabs>
          <w:tab w:val="left" w:pos="284"/>
          <w:tab w:val="left" w:pos="709"/>
          <w:tab w:val="left" w:pos="1308"/>
          <w:tab w:val="left" w:pos="9214"/>
        </w:tabs>
        <w:suppressAutoHyphens w:val="0"/>
        <w:autoSpaceDE w:val="0"/>
        <w:autoSpaceDN w:val="0"/>
        <w:spacing w:after="120"/>
        <w:ind w:left="0" w:firstLine="0"/>
        <w:jc w:val="both"/>
      </w:pPr>
      <w:proofErr w:type="gramStart"/>
      <w:r w:rsidRPr="00F30EF9">
        <w:t>que</w:t>
      </w:r>
      <w:proofErr w:type="gramEnd"/>
      <w:r w:rsidRPr="00F30EF9">
        <w:rPr>
          <w:spacing w:val="-7"/>
        </w:rPr>
        <w:t xml:space="preserve"> </w:t>
      </w:r>
      <w:r w:rsidRPr="00F30EF9">
        <w:t>cumpre</w:t>
      </w:r>
      <w:r w:rsidRPr="00F30EF9">
        <w:rPr>
          <w:spacing w:val="-8"/>
        </w:rPr>
        <w:t xml:space="preserve"> </w:t>
      </w:r>
      <w:r w:rsidRPr="00F30EF9">
        <w:t>os</w:t>
      </w:r>
      <w:r w:rsidRPr="00F30EF9">
        <w:rPr>
          <w:spacing w:val="-5"/>
        </w:rPr>
        <w:t xml:space="preserve"> </w:t>
      </w:r>
      <w:r w:rsidRPr="00F30EF9">
        <w:t>requisitos</w:t>
      </w:r>
      <w:r w:rsidRPr="00F30EF9">
        <w:rPr>
          <w:spacing w:val="-6"/>
        </w:rPr>
        <w:t xml:space="preserve"> </w:t>
      </w:r>
      <w:r w:rsidRPr="00F30EF9">
        <w:t>de</w:t>
      </w:r>
      <w:r w:rsidRPr="00F30EF9">
        <w:rPr>
          <w:spacing w:val="-7"/>
        </w:rPr>
        <w:t xml:space="preserve"> </w:t>
      </w:r>
      <w:r w:rsidRPr="00F30EF9">
        <w:t>habilitação</w:t>
      </w:r>
      <w:r w:rsidRPr="00F30EF9">
        <w:rPr>
          <w:spacing w:val="-5"/>
        </w:rPr>
        <w:t xml:space="preserve"> </w:t>
      </w:r>
      <w:r w:rsidRPr="00F30EF9">
        <w:t>e</w:t>
      </w:r>
      <w:r w:rsidRPr="00F30EF9">
        <w:rPr>
          <w:spacing w:val="-7"/>
        </w:rPr>
        <w:t xml:space="preserve"> </w:t>
      </w:r>
      <w:r w:rsidRPr="00F30EF9">
        <w:t>que</w:t>
      </w:r>
      <w:r w:rsidRPr="00F30EF9">
        <w:rPr>
          <w:spacing w:val="-7"/>
        </w:rPr>
        <w:t xml:space="preserve"> </w:t>
      </w:r>
      <w:r w:rsidRPr="00F30EF9">
        <w:t>as</w:t>
      </w:r>
      <w:r w:rsidRPr="00F30EF9">
        <w:rPr>
          <w:spacing w:val="-5"/>
        </w:rPr>
        <w:t xml:space="preserve"> </w:t>
      </w:r>
      <w:r w:rsidRPr="00F30EF9">
        <w:t>declarações informadas</w:t>
      </w:r>
      <w:r w:rsidRPr="00F30EF9">
        <w:rPr>
          <w:spacing w:val="-5"/>
        </w:rPr>
        <w:t xml:space="preserve"> </w:t>
      </w:r>
      <w:r w:rsidRPr="00F30EF9">
        <w:t>são</w:t>
      </w:r>
      <w:r w:rsidRPr="00F30EF9">
        <w:rPr>
          <w:spacing w:val="-8"/>
        </w:rPr>
        <w:t xml:space="preserve"> </w:t>
      </w:r>
      <w:r w:rsidRPr="00F30EF9">
        <w:t>verídicas,</w:t>
      </w:r>
      <w:r w:rsidRPr="00F30EF9">
        <w:rPr>
          <w:spacing w:val="-58"/>
        </w:rPr>
        <w:t xml:space="preserve"> </w:t>
      </w:r>
      <w:r w:rsidRPr="00F30EF9">
        <w:t>de</w:t>
      </w:r>
      <w:r w:rsidRPr="00F30EF9">
        <w:rPr>
          <w:spacing w:val="-2"/>
        </w:rPr>
        <w:t xml:space="preserve"> </w:t>
      </w:r>
      <w:r w:rsidRPr="00F30EF9">
        <w:t>acordo</w:t>
      </w:r>
      <w:r w:rsidRPr="00F30EF9">
        <w:rPr>
          <w:spacing w:val="1"/>
        </w:rPr>
        <w:t xml:space="preserve"> </w:t>
      </w:r>
      <w:r w:rsidRPr="00F30EF9">
        <w:t>com os dispositivos legais;</w:t>
      </w:r>
    </w:p>
    <w:p w14:paraId="38F12251" w14:textId="6B79BE49" w:rsidR="00D93B7A" w:rsidRPr="00F30EF9" w:rsidRDefault="00D93B7A" w:rsidP="00E36337">
      <w:pPr>
        <w:pStyle w:val="PargrafodaLista"/>
        <w:widowControl w:val="0"/>
        <w:numPr>
          <w:ilvl w:val="0"/>
          <w:numId w:val="23"/>
        </w:numPr>
        <w:tabs>
          <w:tab w:val="left" w:pos="284"/>
          <w:tab w:val="left" w:pos="709"/>
          <w:tab w:val="left" w:pos="1334"/>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4"/>
        </w:rPr>
        <w:t xml:space="preserve"> </w:t>
      </w:r>
      <w:r w:rsidRPr="00F30EF9">
        <w:t>não emprega</w:t>
      </w:r>
      <w:r w:rsidRPr="00F30EF9">
        <w:rPr>
          <w:spacing w:val="-4"/>
        </w:rPr>
        <w:t xml:space="preserve"> </w:t>
      </w:r>
      <w:r w:rsidRPr="00F30EF9">
        <w:t>menor</w:t>
      </w:r>
      <w:r w:rsidRPr="00F30EF9">
        <w:rPr>
          <w:spacing w:val="-3"/>
        </w:rPr>
        <w:t xml:space="preserve"> </w:t>
      </w:r>
      <w:r w:rsidRPr="00F30EF9">
        <w:t>de</w:t>
      </w:r>
      <w:r w:rsidRPr="00F30EF9">
        <w:rPr>
          <w:spacing w:val="-2"/>
        </w:rPr>
        <w:t xml:space="preserve"> </w:t>
      </w:r>
      <w:r w:rsidRPr="00F30EF9">
        <w:t>18</w:t>
      </w:r>
      <w:r w:rsidRPr="00F30EF9">
        <w:rPr>
          <w:spacing w:val="-3"/>
        </w:rPr>
        <w:t xml:space="preserve"> </w:t>
      </w:r>
      <w:r w:rsidRPr="00F30EF9">
        <w:t>anos em</w:t>
      </w:r>
      <w:r w:rsidRPr="00F30EF9">
        <w:rPr>
          <w:spacing w:val="-2"/>
        </w:rPr>
        <w:t xml:space="preserve"> </w:t>
      </w:r>
      <w:r w:rsidRPr="00F30EF9">
        <w:t>trabalho</w:t>
      </w:r>
      <w:r w:rsidRPr="00F30EF9">
        <w:rPr>
          <w:spacing w:val="-2"/>
        </w:rPr>
        <w:t xml:space="preserve"> </w:t>
      </w:r>
      <w:r w:rsidRPr="00F30EF9">
        <w:t>noturno,</w:t>
      </w:r>
      <w:r w:rsidRPr="00F30EF9">
        <w:rPr>
          <w:spacing w:val="-3"/>
        </w:rPr>
        <w:t xml:space="preserve"> </w:t>
      </w:r>
      <w:r w:rsidRPr="00F30EF9">
        <w:t>perigoso ou</w:t>
      </w:r>
      <w:r w:rsidR="00B313BF" w:rsidRPr="00F30EF9">
        <w:t xml:space="preserve"> </w:t>
      </w:r>
      <w:r w:rsidRPr="00F30EF9">
        <w:t>insalubre</w:t>
      </w:r>
      <w:r w:rsidRPr="00F30EF9">
        <w:rPr>
          <w:spacing w:val="-2"/>
        </w:rPr>
        <w:t xml:space="preserve"> </w:t>
      </w:r>
      <w:r w:rsidRPr="00F30EF9">
        <w:t>e</w:t>
      </w:r>
      <w:r w:rsidRPr="00F30EF9">
        <w:rPr>
          <w:spacing w:val="-4"/>
        </w:rPr>
        <w:t xml:space="preserve"> </w:t>
      </w:r>
      <w:r w:rsidRPr="00F30EF9">
        <w:t>não</w:t>
      </w:r>
      <w:r w:rsidRPr="00F30EF9">
        <w:rPr>
          <w:spacing w:val="-57"/>
        </w:rPr>
        <w:t xml:space="preserve"> </w:t>
      </w:r>
      <w:r w:rsidRPr="00F30EF9">
        <w:t>emprega menor de 16 anos, salvo menor, a partir de 14 anos, na condição de aprendiz,</w:t>
      </w:r>
      <w:r w:rsidRPr="00F30EF9">
        <w:rPr>
          <w:spacing w:val="1"/>
        </w:rPr>
        <w:t xml:space="preserve"> </w:t>
      </w:r>
      <w:r w:rsidRPr="00F30EF9">
        <w:t>nos</w:t>
      </w:r>
      <w:r w:rsidRPr="00F30EF9">
        <w:rPr>
          <w:spacing w:val="-1"/>
        </w:rPr>
        <w:t xml:space="preserve"> </w:t>
      </w:r>
      <w:r w:rsidRPr="00F30EF9">
        <w:t>termos do artigo 7°,</w:t>
      </w:r>
      <w:r w:rsidRPr="00F30EF9">
        <w:rPr>
          <w:spacing w:val="2"/>
        </w:rPr>
        <w:t xml:space="preserve"> </w:t>
      </w:r>
      <w:r w:rsidRPr="00F30EF9">
        <w:t>XXXIII,</w:t>
      </w:r>
      <w:r w:rsidRPr="00F30EF9">
        <w:rPr>
          <w:spacing w:val="1"/>
        </w:rPr>
        <w:t xml:space="preserve"> </w:t>
      </w:r>
      <w:r w:rsidRPr="00F30EF9">
        <w:t>da Constituição;</w:t>
      </w:r>
    </w:p>
    <w:p w14:paraId="15BE60DC" w14:textId="3885E7D0" w:rsidR="00D93B7A" w:rsidRPr="00F30EF9" w:rsidRDefault="00D93B7A" w:rsidP="00E36337">
      <w:pPr>
        <w:pStyle w:val="PargrafodaLista"/>
        <w:widowControl w:val="0"/>
        <w:numPr>
          <w:ilvl w:val="0"/>
          <w:numId w:val="23"/>
        </w:numPr>
        <w:tabs>
          <w:tab w:val="left" w:pos="284"/>
          <w:tab w:val="left" w:pos="709"/>
          <w:tab w:val="left" w:pos="1471"/>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1"/>
        </w:rPr>
        <w:t xml:space="preserve"> </w:t>
      </w:r>
      <w:r w:rsidRPr="00F30EF9">
        <w:t>não</w:t>
      </w:r>
      <w:r w:rsidRPr="00F30EF9">
        <w:rPr>
          <w:spacing w:val="1"/>
        </w:rPr>
        <w:t xml:space="preserve"> </w:t>
      </w:r>
      <w:r w:rsidRPr="00F30EF9">
        <w:t>possui,</w:t>
      </w:r>
      <w:r w:rsidRPr="00F30EF9">
        <w:rPr>
          <w:spacing w:val="1"/>
        </w:rPr>
        <w:t xml:space="preserve"> </w:t>
      </w:r>
      <w:r w:rsidRPr="00F30EF9">
        <w:t>em</w:t>
      </w:r>
      <w:r w:rsidRPr="00F30EF9">
        <w:rPr>
          <w:spacing w:val="1"/>
        </w:rPr>
        <w:t xml:space="preserve"> </w:t>
      </w:r>
      <w:r w:rsidRPr="00F30EF9">
        <w:t>sua</w:t>
      </w:r>
      <w:r w:rsidRPr="00F30EF9">
        <w:rPr>
          <w:spacing w:val="1"/>
        </w:rPr>
        <w:t xml:space="preserve"> </w:t>
      </w:r>
      <w:r w:rsidRPr="00F30EF9">
        <w:t>cadeia</w:t>
      </w:r>
      <w:r w:rsidRPr="00F30EF9">
        <w:rPr>
          <w:spacing w:val="1"/>
        </w:rPr>
        <w:t xml:space="preserve"> </w:t>
      </w:r>
      <w:r w:rsidRPr="00F30EF9">
        <w:t>produtiva,</w:t>
      </w:r>
      <w:r w:rsidRPr="00F30EF9">
        <w:rPr>
          <w:spacing w:val="1"/>
        </w:rPr>
        <w:t xml:space="preserve"> </w:t>
      </w:r>
      <w:proofErr w:type="gramStart"/>
      <w:r w:rsidRPr="00F30EF9">
        <w:t>empregados</w:t>
      </w:r>
      <w:r w:rsidRPr="00F30EF9">
        <w:rPr>
          <w:spacing w:val="1"/>
        </w:rPr>
        <w:t xml:space="preserve"> </w:t>
      </w:r>
      <w:r w:rsidRPr="00F30EF9">
        <w:t>executando</w:t>
      </w:r>
      <w:r w:rsidRPr="00F30EF9">
        <w:rPr>
          <w:spacing w:val="1"/>
        </w:rPr>
        <w:t xml:space="preserve"> </w:t>
      </w:r>
      <w:r w:rsidRPr="00F30EF9">
        <w:t>trabalho</w:t>
      </w:r>
      <w:r w:rsidRPr="00F30EF9">
        <w:rPr>
          <w:spacing w:val="1"/>
        </w:rPr>
        <w:t xml:space="preserve"> </w:t>
      </w:r>
      <w:r w:rsidRPr="00F30EF9">
        <w:t>degradante</w:t>
      </w:r>
      <w:r w:rsidRPr="00F30EF9">
        <w:rPr>
          <w:spacing w:val="-2"/>
        </w:rPr>
        <w:t xml:space="preserve"> </w:t>
      </w:r>
      <w:r w:rsidRPr="00F30EF9">
        <w:t>ou</w:t>
      </w:r>
      <w:r w:rsidRPr="00F30EF9">
        <w:rPr>
          <w:spacing w:val="-1"/>
        </w:rPr>
        <w:t xml:space="preserve"> </w:t>
      </w:r>
      <w:r w:rsidRPr="00F30EF9">
        <w:t>forçado,</w:t>
      </w:r>
      <w:r w:rsidRPr="00F30EF9">
        <w:rPr>
          <w:spacing w:val="-1"/>
        </w:rPr>
        <w:t xml:space="preserve"> </w:t>
      </w:r>
      <w:r w:rsidRPr="00F30EF9">
        <w:t>observando</w:t>
      </w:r>
      <w:r w:rsidRPr="00F30EF9">
        <w:rPr>
          <w:spacing w:val="-1"/>
        </w:rPr>
        <w:t xml:space="preserve"> </w:t>
      </w:r>
      <w:r w:rsidRPr="00F30EF9">
        <w:t>o</w:t>
      </w:r>
      <w:r w:rsidRPr="00F30EF9">
        <w:rPr>
          <w:spacing w:val="-1"/>
        </w:rPr>
        <w:t xml:space="preserve"> </w:t>
      </w:r>
      <w:r w:rsidRPr="00F30EF9">
        <w:t>disposto</w:t>
      </w:r>
      <w:r w:rsidRPr="00F30EF9">
        <w:rPr>
          <w:spacing w:val="-1"/>
        </w:rPr>
        <w:t xml:space="preserve"> </w:t>
      </w:r>
      <w:r w:rsidRPr="00F30EF9">
        <w:t>nos</w:t>
      </w:r>
      <w:r w:rsidRPr="00F30EF9">
        <w:rPr>
          <w:spacing w:val="-4"/>
        </w:rPr>
        <w:t xml:space="preserve"> </w:t>
      </w:r>
      <w:r w:rsidRPr="00F30EF9">
        <w:t>incisos</w:t>
      </w:r>
      <w:r w:rsidRPr="00F30EF9">
        <w:rPr>
          <w:spacing w:val="-1"/>
        </w:rPr>
        <w:t xml:space="preserve"> </w:t>
      </w:r>
      <w:r w:rsidRPr="00F30EF9">
        <w:t>III</w:t>
      </w:r>
      <w:r w:rsidRPr="00F30EF9">
        <w:rPr>
          <w:spacing w:val="-3"/>
        </w:rPr>
        <w:t xml:space="preserve"> </w:t>
      </w:r>
      <w:r w:rsidRPr="00F30EF9">
        <w:t>e IV</w:t>
      </w:r>
      <w:r w:rsidR="00B313BF" w:rsidRPr="00F30EF9">
        <w:t xml:space="preserve"> </w:t>
      </w:r>
      <w:r w:rsidRPr="00F30EF9">
        <w:t>do</w:t>
      </w:r>
      <w:r w:rsidRPr="00F30EF9">
        <w:rPr>
          <w:spacing w:val="-1"/>
        </w:rPr>
        <w:t xml:space="preserve"> </w:t>
      </w:r>
      <w:r w:rsidRPr="00F30EF9">
        <w:t>art.</w:t>
      </w:r>
      <w:r w:rsidRPr="00F30EF9">
        <w:rPr>
          <w:spacing w:val="-1"/>
        </w:rPr>
        <w:t xml:space="preserve"> </w:t>
      </w:r>
      <w:r w:rsidRPr="00F30EF9">
        <w:t>1º</w:t>
      </w:r>
      <w:r w:rsidRPr="00F30EF9">
        <w:rPr>
          <w:spacing w:val="-4"/>
        </w:rPr>
        <w:t xml:space="preserve"> </w:t>
      </w:r>
      <w:r w:rsidRPr="00F30EF9">
        <w:t>e</w:t>
      </w:r>
      <w:r w:rsidRPr="00F30EF9">
        <w:rPr>
          <w:spacing w:val="-2"/>
        </w:rPr>
        <w:t xml:space="preserve"> </w:t>
      </w:r>
      <w:r w:rsidRPr="00F30EF9">
        <w:t>no</w:t>
      </w:r>
      <w:r w:rsidRPr="00F30EF9">
        <w:rPr>
          <w:spacing w:val="-1"/>
        </w:rPr>
        <w:t xml:space="preserve"> </w:t>
      </w:r>
      <w:r w:rsidRPr="00F30EF9">
        <w:t>inciso III</w:t>
      </w:r>
      <w:r w:rsidRPr="00F30EF9">
        <w:rPr>
          <w:spacing w:val="-58"/>
        </w:rPr>
        <w:t xml:space="preserve"> </w:t>
      </w:r>
      <w:r w:rsidRPr="00F30EF9">
        <w:t>do</w:t>
      </w:r>
      <w:r w:rsidRPr="00F30EF9">
        <w:rPr>
          <w:spacing w:val="-1"/>
        </w:rPr>
        <w:t xml:space="preserve"> </w:t>
      </w:r>
      <w:r w:rsidRPr="00F30EF9">
        <w:t>art. 5º da Constituição Federal</w:t>
      </w:r>
      <w:proofErr w:type="gramEnd"/>
      <w:r w:rsidRPr="00F30EF9">
        <w:t>;</w:t>
      </w:r>
    </w:p>
    <w:p w14:paraId="43968CD2" w14:textId="77777777" w:rsidR="00D93B7A" w:rsidRPr="00F30EF9" w:rsidRDefault="00D93B7A" w:rsidP="00E36337">
      <w:pPr>
        <w:pStyle w:val="PargrafodaLista"/>
        <w:widowControl w:val="0"/>
        <w:numPr>
          <w:ilvl w:val="0"/>
          <w:numId w:val="23"/>
        </w:numPr>
        <w:tabs>
          <w:tab w:val="left" w:pos="284"/>
          <w:tab w:val="left" w:pos="709"/>
          <w:tab w:val="left" w:pos="1486"/>
          <w:tab w:val="left" w:pos="9214"/>
        </w:tabs>
        <w:suppressAutoHyphens w:val="0"/>
        <w:autoSpaceDE w:val="0"/>
        <w:autoSpaceDN w:val="0"/>
        <w:spacing w:after="120"/>
        <w:ind w:left="0" w:firstLine="0"/>
        <w:jc w:val="both"/>
      </w:pPr>
      <w:r w:rsidRPr="00F30EF9">
        <w:t>- a inexistência no quadro da empresa, de sócios ou representantes com vínculo de</w:t>
      </w:r>
      <w:r w:rsidRPr="00F30EF9">
        <w:rPr>
          <w:spacing w:val="1"/>
        </w:rPr>
        <w:t xml:space="preserve"> </w:t>
      </w:r>
      <w:r w:rsidRPr="00F30EF9">
        <w:t>parentesco em linha reta, colateral ou por afinidade até o terceiro grau, de gestores</w:t>
      </w:r>
      <w:r w:rsidRPr="00F30EF9">
        <w:rPr>
          <w:spacing w:val="1"/>
        </w:rPr>
        <w:t xml:space="preserve"> </w:t>
      </w:r>
      <w:r w:rsidRPr="00F30EF9">
        <w:t>públicos (servidores e agentes políticos) ocupantes do quadro da Prefeitura Municipal de</w:t>
      </w:r>
      <w:r w:rsidRPr="00F30EF9">
        <w:rPr>
          <w:spacing w:val="-57"/>
        </w:rPr>
        <w:t xml:space="preserve"> </w:t>
      </w:r>
      <w:r w:rsidRPr="00F30EF9">
        <w:t>Bom</w:t>
      </w:r>
      <w:r w:rsidRPr="00F30EF9">
        <w:rPr>
          <w:spacing w:val="-1"/>
        </w:rPr>
        <w:t xml:space="preserve"> </w:t>
      </w:r>
      <w:r w:rsidRPr="00F30EF9">
        <w:t>Jardim – RJ, envolvidos no procedimento licitatório.</w:t>
      </w:r>
    </w:p>
    <w:p w14:paraId="01A53746" w14:textId="09F2C3AD" w:rsidR="00D93B7A" w:rsidRPr="00F30EF9" w:rsidRDefault="00D93B7A" w:rsidP="00E36337">
      <w:pPr>
        <w:pStyle w:val="PargrafodaLista"/>
        <w:widowControl w:val="0"/>
        <w:numPr>
          <w:ilvl w:val="0"/>
          <w:numId w:val="24"/>
        </w:numPr>
        <w:tabs>
          <w:tab w:val="left" w:pos="284"/>
          <w:tab w:val="left" w:pos="709"/>
          <w:tab w:val="left" w:pos="1416"/>
          <w:tab w:val="left" w:pos="9214"/>
        </w:tabs>
        <w:suppressAutoHyphens w:val="0"/>
        <w:autoSpaceDE w:val="0"/>
        <w:autoSpaceDN w:val="0"/>
        <w:spacing w:after="120"/>
        <w:ind w:left="0" w:firstLine="0"/>
        <w:jc w:val="both"/>
      </w:pPr>
      <w:proofErr w:type="gramStart"/>
      <w:r w:rsidRPr="00F30EF9">
        <w:t>que</w:t>
      </w:r>
      <w:proofErr w:type="gramEnd"/>
      <w:r w:rsidRPr="00F30EF9">
        <w:t xml:space="preserve"> não fomos declarados inidôneos para licitar ou contratar com o Poder Público</w:t>
      </w:r>
      <w:r w:rsidRPr="00F30EF9">
        <w:rPr>
          <w:spacing w:val="1"/>
        </w:rPr>
        <w:t xml:space="preserve"> </w:t>
      </w:r>
      <w:r w:rsidRPr="00F30EF9">
        <w:t>Municipal de Bom Jardim/RJ, bem como não foi declarada INIDÔNEA para licitar ou</w:t>
      </w:r>
      <w:r w:rsidRPr="00F30EF9">
        <w:rPr>
          <w:spacing w:val="1"/>
        </w:rPr>
        <w:t xml:space="preserve"> </w:t>
      </w:r>
      <w:r w:rsidRPr="00F30EF9">
        <w:t>contratar com a Administração Pública, nos termos d</w:t>
      </w:r>
      <w:r w:rsidR="004F046B">
        <w:t>a</w:t>
      </w:r>
      <w:r w:rsidRPr="00F30EF9">
        <w:t xml:space="preserve"> Lei</w:t>
      </w:r>
      <w:r w:rsidRPr="00F30EF9">
        <w:rPr>
          <w:spacing w:val="1"/>
        </w:rPr>
        <w:t xml:space="preserve"> </w:t>
      </w:r>
      <w:r w:rsidRPr="00F30EF9">
        <w:t xml:space="preserve">Federal n o </w:t>
      </w:r>
      <w:r w:rsidR="004F046B">
        <w:t>14.133</w:t>
      </w:r>
      <w:r w:rsidRPr="00F30EF9">
        <w:t>/</w:t>
      </w:r>
      <w:r w:rsidR="004F046B">
        <w:t>21</w:t>
      </w:r>
      <w:r w:rsidRPr="00F30EF9">
        <w:t xml:space="preserve"> e alterações posteriores, assim comunicarei qualquer fato ou evento</w:t>
      </w:r>
      <w:r w:rsidRPr="00F30EF9">
        <w:rPr>
          <w:spacing w:val="-57"/>
        </w:rPr>
        <w:t xml:space="preserve"> </w:t>
      </w:r>
      <w:r w:rsidRPr="00F30EF9">
        <w:t>superveniente à entrega dos documentos de habilitação que venha alterar a atual situação</w:t>
      </w:r>
      <w:r w:rsidRPr="00F30EF9">
        <w:rPr>
          <w:spacing w:val="-57"/>
        </w:rPr>
        <w:t xml:space="preserve"> </w:t>
      </w:r>
      <w:r w:rsidRPr="00F30EF9">
        <w:t>quanto</w:t>
      </w:r>
      <w:r w:rsidRPr="00F30EF9">
        <w:rPr>
          <w:spacing w:val="1"/>
        </w:rPr>
        <w:t xml:space="preserve"> </w:t>
      </w:r>
      <w:r w:rsidRPr="00F30EF9">
        <w:t>à</w:t>
      </w:r>
      <w:r w:rsidRPr="00F30EF9">
        <w:rPr>
          <w:spacing w:val="1"/>
        </w:rPr>
        <w:t xml:space="preserve"> </w:t>
      </w:r>
      <w:r w:rsidRPr="00F30EF9">
        <w:t>capacidade</w:t>
      </w:r>
      <w:r w:rsidRPr="00F30EF9">
        <w:rPr>
          <w:spacing w:val="1"/>
        </w:rPr>
        <w:t xml:space="preserve"> </w:t>
      </w:r>
      <w:r w:rsidRPr="00F30EF9">
        <w:t>jurídica,</w:t>
      </w:r>
      <w:r w:rsidRPr="00F30EF9">
        <w:rPr>
          <w:spacing w:val="1"/>
        </w:rPr>
        <w:t xml:space="preserve"> </w:t>
      </w:r>
      <w:r w:rsidRPr="00F30EF9">
        <w:t>técnica,</w:t>
      </w:r>
      <w:r w:rsidRPr="00F30EF9">
        <w:rPr>
          <w:spacing w:val="1"/>
        </w:rPr>
        <w:t xml:space="preserve"> </w:t>
      </w:r>
      <w:r w:rsidRPr="00F30EF9">
        <w:t>regularidade</w:t>
      </w:r>
      <w:r w:rsidRPr="00F30EF9">
        <w:rPr>
          <w:spacing w:val="1"/>
        </w:rPr>
        <w:t xml:space="preserve"> </w:t>
      </w:r>
      <w:r w:rsidRPr="00F30EF9">
        <w:t>fiscal</w:t>
      </w:r>
      <w:r w:rsidRPr="00F30EF9">
        <w:rPr>
          <w:spacing w:val="1"/>
        </w:rPr>
        <w:t xml:space="preserve"> </w:t>
      </w:r>
      <w:r w:rsidRPr="00F30EF9">
        <w:t>e</w:t>
      </w:r>
      <w:r w:rsidRPr="00F30EF9">
        <w:rPr>
          <w:spacing w:val="1"/>
        </w:rPr>
        <w:t xml:space="preserve"> </w:t>
      </w:r>
      <w:r w:rsidRPr="00F30EF9">
        <w:t>idoneidade</w:t>
      </w:r>
      <w:r w:rsidRPr="00F30EF9">
        <w:rPr>
          <w:spacing w:val="1"/>
        </w:rPr>
        <w:t xml:space="preserve"> </w:t>
      </w:r>
      <w:r w:rsidRPr="00F30EF9">
        <w:t>econômico-</w:t>
      </w:r>
      <w:r w:rsidRPr="00F30EF9">
        <w:rPr>
          <w:spacing w:val="1"/>
        </w:rPr>
        <w:t xml:space="preserve"> </w:t>
      </w:r>
      <w:r w:rsidRPr="00F30EF9">
        <w:t>financeira.</w:t>
      </w:r>
    </w:p>
    <w:p w14:paraId="3A4629E2" w14:textId="637C6742" w:rsidR="00D93B7A" w:rsidRDefault="00D93B7A" w:rsidP="00E36337">
      <w:pPr>
        <w:pStyle w:val="PargrafodaLista"/>
        <w:widowControl w:val="0"/>
        <w:numPr>
          <w:ilvl w:val="0"/>
          <w:numId w:val="24"/>
        </w:numPr>
        <w:tabs>
          <w:tab w:val="left" w:pos="284"/>
          <w:tab w:val="left" w:pos="709"/>
          <w:tab w:val="left" w:pos="1325"/>
          <w:tab w:val="left" w:pos="9214"/>
        </w:tabs>
        <w:suppressAutoHyphens w:val="0"/>
        <w:autoSpaceDE w:val="0"/>
        <w:autoSpaceDN w:val="0"/>
        <w:spacing w:after="120"/>
        <w:ind w:left="0" w:firstLine="0"/>
        <w:jc w:val="both"/>
      </w:pPr>
      <w:r w:rsidRPr="00F30EF9">
        <w:t>Declaro ainda que a proposta apresentada para participar do Processo Eletrônico, foi</w:t>
      </w:r>
      <w:r w:rsidRPr="00F30EF9">
        <w:rPr>
          <w:spacing w:val="1"/>
        </w:rPr>
        <w:t xml:space="preserve"> </w:t>
      </w:r>
      <w:r w:rsidRPr="00F30EF9">
        <w:t>elaborada</w:t>
      </w:r>
      <w:r w:rsidRPr="00F30EF9">
        <w:rPr>
          <w:spacing w:val="-14"/>
        </w:rPr>
        <w:t xml:space="preserve"> </w:t>
      </w:r>
      <w:r w:rsidRPr="00F30EF9">
        <w:t>de</w:t>
      </w:r>
      <w:r w:rsidRPr="00F30EF9">
        <w:rPr>
          <w:spacing w:val="-13"/>
        </w:rPr>
        <w:t xml:space="preserve"> </w:t>
      </w:r>
      <w:r w:rsidRPr="00F30EF9">
        <w:t>maneira</w:t>
      </w:r>
      <w:r w:rsidRPr="00F30EF9">
        <w:rPr>
          <w:spacing w:val="-14"/>
        </w:rPr>
        <w:t xml:space="preserve"> </w:t>
      </w:r>
      <w:r w:rsidRPr="00F30EF9">
        <w:t>independente,</w:t>
      </w:r>
      <w:r w:rsidRPr="00F30EF9">
        <w:rPr>
          <w:spacing w:val="-11"/>
        </w:rPr>
        <w:t xml:space="preserve"> </w:t>
      </w:r>
      <w:r w:rsidRPr="00F30EF9">
        <w:t>e</w:t>
      </w:r>
      <w:r w:rsidRPr="00F30EF9">
        <w:rPr>
          <w:spacing w:val="-14"/>
        </w:rPr>
        <w:t xml:space="preserve"> </w:t>
      </w:r>
      <w:r w:rsidRPr="00F30EF9">
        <w:t>o</w:t>
      </w:r>
      <w:r w:rsidRPr="00F30EF9">
        <w:rPr>
          <w:spacing w:val="-12"/>
        </w:rPr>
        <w:t xml:space="preserve"> </w:t>
      </w:r>
      <w:r w:rsidRPr="00F30EF9">
        <w:t>conteúdo</w:t>
      </w:r>
      <w:r w:rsidRPr="00F30EF9">
        <w:rPr>
          <w:spacing w:val="-14"/>
        </w:rPr>
        <w:t xml:space="preserve"> </w:t>
      </w:r>
      <w:r w:rsidRPr="00F30EF9">
        <w:t>da</w:t>
      </w:r>
      <w:r w:rsidRPr="00F30EF9">
        <w:rPr>
          <w:spacing w:val="-11"/>
        </w:rPr>
        <w:t xml:space="preserve"> </w:t>
      </w:r>
      <w:r w:rsidRPr="00F30EF9">
        <w:t>proposta</w:t>
      </w:r>
      <w:r w:rsidRPr="00F30EF9">
        <w:rPr>
          <w:spacing w:val="-14"/>
        </w:rPr>
        <w:t xml:space="preserve"> </w:t>
      </w:r>
      <w:r w:rsidRPr="00F30EF9">
        <w:t>não</w:t>
      </w:r>
      <w:r w:rsidRPr="00F30EF9">
        <w:rPr>
          <w:spacing w:val="-12"/>
        </w:rPr>
        <w:t xml:space="preserve"> </w:t>
      </w:r>
      <w:r w:rsidRPr="00F30EF9">
        <w:t>foi,</w:t>
      </w:r>
      <w:r w:rsidRPr="00F30EF9">
        <w:rPr>
          <w:spacing w:val="-13"/>
        </w:rPr>
        <w:t xml:space="preserve"> </w:t>
      </w:r>
      <w:r w:rsidRPr="00F30EF9">
        <w:t>no</w:t>
      </w:r>
      <w:r w:rsidRPr="00F30EF9">
        <w:rPr>
          <w:spacing w:val="-13"/>
        </w:rPr>
        <w:t xml:space="preserve"> </w:t>
      </w:r>
      <w:r w:rsidRPr="00F30EF9">
        <w:t>todo</w:t>
      </w:r>
      <w:r w:rsidRPr="00F30EF9">
        <w:rPr>
          <w:spacing w:val="-12"/>
        </w:rPr>
        <w:t xml:space="preserve"> </w:t>
      </w:r>
      <w:r w:rsidRPr="00F30EF9">
        <w:t>ou</w:t>
      </w:r>
      <w:r w:rsidRPr="00F30EF9">
        <w:rPr>
          <w:spacing w:val="-13"/>
        </w:rPr>
        <w:t xml:space="preserve"> </w:t>
      </w:r>
      <w:r w:rsidRPr="00F30EF9">
        <w:t>em</w:t>
      </w:r>
      <w:r w:rsidRPr="00F30EF9">
        <w:rPr>
          <w:spacing w:val="-12"/>
        </w:rPr>
        <w:t xml:space="preserve"> </w:t>
      </w:r>
      <w:r w:rsidRPr="00F30EF9">
        <w:t>parte,</w:t>
      </w:r>
      <w:r w:rsidRPr="00F30EF9">
        <w:rPr>
          <w:spacing w:val="-58"/>
        </w:rPr>
        <w:t xml:space="preserve"> </w:t>
      </w:r>
      <w:r w:rsidRPr="00F30EF9">
        <w:t xml:space="preserve">direta ou indiretamente, </w:t>
      </w:r>
      <w:r w:rsidR="00276981" w:rsidRPr="00F30EF9">
        <w:t>informado, discutido</w:t>
      </w:r>
      <w:r w:rsidRPr="00F30EF9">
        <w:t xml:space="preserve"> ou recebido de qualquer outro participante</w:t>
      </w:r>
      <w:r w:rsidRPr="00F30EF9">
        <w:rPr>
          <w:spacing w:val="1"/>
        </w:rPr>
        <w:t xml:space="preserve"> </w:t>
      </w:r>
      <w:r w:rsidRPr="00F30EF9">
        <w:t>potencial</w:t>
      </w:r>
      <w:r w:rsidRPr="00F30EF9">
        <w:rPr>
          <w:spacing w:val="-9"/>
        </w:rPr>
        <w:t xml:space="preserve"> </w:t>
      </w:r>
      <w:r w:rsidRPr="00F30EF9">
        <w:t>ou</w:t>
      </w:r>
      <w:r w:rsidRPr="00F30EF9">
        <w:rPr>
          <w:spacing w:val="-9"/>
        </w:rPr>
        <w:t xml:space="preserve"> </w:t>
      </w:r>
      <w:r w:rsidRPr="00F30EF9">
        <w:t>de</w:t>
      </w:r>
      <w:r w:rsidRPr="00F30EF9">
        <w:rPr>
          <w:spacing w:val="-10"/>
        </w:rPr>
        <w:t xml:space="preserve"> </w:t>
      </w:r>
      <w:r w:rsidRPr="00F30EF9">
        <w:t>fato</w:t>
      </w:r>
      <w:r w:rsidRPr="00F30EF9">
        <w:rPr>
          <w:spacing w:val="-7"/>
        </w:rPr>
        <w:t xml:space="preserve"> </w:t>
      </w:r>
      <w:r w:rsidRPr="00F30EF9">
        <w:t>do</w:t>
      </w:r>
      <w:r w:rsidRPr="00F30EF9">
        <w:rPr>
          <w:spacing w:val="-9"/>
        </w:rPr>
        <w:t xml:space="preserve"> </w:t>
      </w:r>
      <w:r w:rsidRPr="00F30EF9">
        <w:t>Pregão,</w:t>
      </w:r>
      <w:r w:rsidRPr="00F30EF9">
        <w:rPr>
          <w:spacing w:val="-9"/>
        </w:rPr>
        <w:t xml:space="preserve"> </w:t>
      </w:r>
      <w:r w:rsidRPr="00F30EF9">
        <w:t>por</w:t>
      </w:r>
      <w:r w:rsidRPr="00F30EF9">
        <w:rPr>
          <w:spacing w:val="-8"/>
        </w:rPr>
        <w:t xml:space="preserve"> </w:t>
      </w:r>
      <w:r w:rsidRPr="00F30EF9">
        <w:t>qualquer</w:t>
      </w:r>
      <w:r w:rsidRPr="00F30EF9">
        <w:rPr>
          <w:spacing w:val="-10"/>
        </w:rPr>
        <w:t xml:space="preserve"> </w:t>
      </w:r>
      <w:r w:rsidRPr="00F30EF9">
        <w:t>meio</w:t>
      </w:r>
      <w:r w:rsidRPr="00F30EF9">
        <w:rPr>
          <w:spacing w:val="-6"/>
        </w:rPr>
        <w:t xml:space="preserve"> </w:t>
      </w:r>
      <w:r w:rsidRPr="00F30EF9">
        <w:t>ou</w:t>
      </w:r>
      <w:r w:rsidRPr="00F30EF9">
        <w:rPr>
          <w:spacing w:val="-8"/>
        </w:rPr>
        <w:t xml:space="preserve"> </w:t>
      </w:r>
      <w:r w:rsidRPr="00F30EF9">
        <w:t>por</w:t>
      </w:r>
      <w:r w:rsidRPr="00F30EF9">
        <w:rPr>
          <w:spacing w:val="-9"/>
        </w:rPr>
        <w:t xml:space="preserve"> </w:t>
      </w:r>
      <w:r w:rsidRPr="00F30EF9">
        <w:t>qualquer</w:t>
      </w:r>
      <w:r w:rsidRPr="00F30EF9">
        <w:rPr>
          <w:spacing w:val="-10"/>
        </w:rPr>
        <w:t xml:space="preserve"> </w:t>
      </w:r>
      <w:r w:rsidRPr="00F30EF9">
        <w:t>pessoa</w:t>
      </w:r>
      <w:r w:rsidRPr="00F30EF9">
        <w:rPr>
          <w:spacing w:val="-7"/>
        </w:rPr>
        <w:t xml:space="preserve"> </w:t>
      </w:r>
      <w:r w:rsidRPr="00F30EF9">
        <w:t>e</w:t>
      </w:r>
      <w:r w:rsidRPr="00F30EF9">
        <w:rPr>
          <w:spacing w:val="-7"/>
        </w:rPr>
        <w:t xml:space="preserve"> </w:t>
      </w:r>
      <w:r w:rsidRPr="00F30EF9">
        <w:t>que</w:t>
      </w:r>
      <w:r w:rsidRPr="00F30EF9">
        <w:rPr>
          <w:spacing w:val="-10"/>
        </w:rPr>
        <w:t xml:space="preserve"> </w:t>
      </w:r>
      <w:r w:rsidRPr="00F30EF9">
        <w:t>a</w:t>
      </w:r>
      <w:r w:rsidRPr="00F30EF9">
        <w:rPr>
          <w:spacing w:val="-9"/>
        </w:rPr>
        <w:t xml:space="preserve"> </w:t>
      </w:r>
      <w:r w:rsidRPr="00F30EF9">
        <w:t>empresa</w:t>
      </w:r>
      <w:r w:rsidRPr="00F30EF9">
        <w:rPr>
          <w:spacing w:val="-58"/>
        </w:rPr>
        <w:t xml:space="preserve"> </w:t>
      </w:r>
      <w:r w:rsidRPr="00F30EF9">
        <w:t>não foi declarada inidônea ou</w:t>
      </w:r>
      <w:r w:rsidR="00276981" w:rsidRPr="00F30EF9">
        <w:t xml:space="preserve"> </w:t>
      </w:r>
      <w:r w:rsidRPr="00F30EF9">
        <w:t>suspensa, por nenhum órgão público de qualquer esfera de</w:t>
      </w:r>
      <w:r w:rsidRPr="00F30EF9">
        <w:rPr>
          <w:spacing w:val="1"/>
        </w:rPr>
        <w:t xml:space="preserve"> </w:t>
      </w:r>
      <w:r w:rsidRPr="00F30EF9">
        <w:t>governo, estando apta a</w:t>
      </w:r>
      <w:r w:rsidRPr="00F30EF9">
        <w:rPr>
          <w:spacing w:val="1"/>
        </w:rPr>
        <w:t xml:space="preserve"> </w:t>
      </w:r>
      <w:r w:rsidRPr="00F30EF9">
        <w:t>contratar</w:t>
      </w:r>
      <w:r w:rsidRPr="00F30EF9">
        <w:rPr>
          <w:spacing w:val="-2"/>
        </w:rPr>
        <w:t xml:space="preserve"> </w:t>
      </w:r>
      <w:r w:rsidRPr="00F30EF9">
        <w:t>com o poder público.</w:t>
      </w:r>
    </w:p>
    <w:p w14:paraId="30C19873" w14:textId="35E1450A" w:rsidR="00D93B7A" w:rsidRPr="00F30EF9"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F30EF9">
        <w:rPr>
          <w:color w:val="202328"/>
          <w:sz w:val="24"/>
          <w:szCs w:val="24"/>
          <w:u w:val="single" w:color="1F2227"/>
        </w:rPr>
        <w:t xml:space="preserve"> </w:t>
      </w:r>
      <w:r w:rsidRPr="00F30EF9">
        <w:rPr>
          <w:color w:val="202328"/>
          <w:sz w:val="24"/>
          <w:szCs w:val="24"/>
          <w:u w:val="single" w:color="1F2227"/>
        </w:rPr>
        <w:tab/>
      </w:r>
      <w:proofErr w:type="gramStart"/>
      <w:r w:rsidRPr="00F30EF9">
        <w:rPr>
          <w:color w:val="202328"/>
          <w:sz w:val="24"/>
          <w:szCs w:val="24"/>
        </w:rPr>
        <w:t>,</w:t>
      </w:r>
      <w:r w:rsidRPr="00F30EF9">
        <w:rPr>
          <w:color w:val="202328"/>
          <w:sz w:val="24"/>
          <w:szCs w:val="24"/>
          <w:u w:val="single" w:color="1F2227"/>
        </w:rPr>
        <w:tab/>
      </w:r>
      <w:proofErr w:type="gramEnd"/>
      <w:r w:rsidRPr="00F30EF9">
        <w:rPr>
          <w:color w:val="202328"/>
          <w:sz w:val="24"/>
          <w:szCs w:val="24"/>
        </w:rPr>
        <w:t>de</w:t>
      </w:r>
      <w:r w:rsidRPr="00F30EF9">
        <w:rPr>
          <w:color w:val="202328"/>
          <w:sz w:val="24"/>
          <w:szCs w:val="24"/>
          <w:u w:val="single" w:color="1F2227"/>
        </w:rPr>
        <w:tab/>
      </w:r>
      <w:proofErr w:type="spellStart"/>
      <w:r w:rsidRPr="00F30EF9">
        <w:rPr>
          <w:color w:val="202328"/>
          <w:sz w:val="24"/>
          <w:szCs w:val="24"/>
        </w:rPr>
        <w:t>de</w:t>
      </w:r>
      <w:proofErr w:type="spellEnd"/>
      <w:r w:rsidRPr="00F30EF9">
        <w:rPr>
          <w:color w:val="202328"/>
          <w:spacing w:val="-1"/>
          <w:sz w:val="24"/>
          <w:szCs w:val="24"/>
        </w:rPr>
        <w:t xml:space="preserve"> </w:t>
      </w:r>
      <w:r w:rsidRPr="00F30EF9">
        <w:rPr>
          <w:color w:val="202328"/>
          <w:sz w:val="24"/>
          <w:szCs w:val="24"/>
        </w:rPr>
        <w:t>202</w:t>
      </w:r>
      <w:r w:rsidR="00CE683C" w:rsidRPr="00F30EF9">
        <w:rPr>
          <w:color w:val="202328"/>
          <w:sz w:val="24"/>
          <w:szCs w:val="24"/>
        </w:rPr>
        <w:t>4</w:t>
      </w:r>
    </w:p>
    <w:p w14:paraId="04BCADE0"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LOCAL</w:t>
      </w:r>
      <w:r w:rsidRPr="00F30EF9">
        <w:rPr>
          <w:b/>
          <w:color w:val="202328"/>
          <w:spacing w:val="-1"/>
          <w:sz w:val="24"/>
          <w:szCs w:val="24"/>
        </w:rPr>
        <w:t xml:space="preserve"> </w:t>
      </w:r>
      <w:r w:rsidRPr="00F30EF9">
        <w:rPr>
          <w:b/>
          <w:color w:val="202328"/>
          <w:sz w:val="24"/>
          <w:szCs w:val="24"/>
        </w:rPr>
        <w:t>E</w:t>
      </w:r>
      <w:r w:rsidRPr="00F30EF9">
        <w:rPr>
          <w:b/>
          <w:color w:val="202328"/>
          <w:spacing w:val="1"/>
          <w:sz w:val="24"/>
          <w:szCs w:val="24"/>
        </w:rPr>
        <w:t xml:space="preserve"> </w:t>
      </w:r>
      <w:r w:rsidRPr="00F30EF9">
        <w:rPr>
          <w:b/>
          <w:color w:val="202328"/>
          <w:sz w:val="24"/>
          <w:szCs w:val="24"/>
        </w:rPr>
        <w:t>DATA</w:t>
      </w:r>
    </w:p>
    <w:p w14:paraId="6E13DB55"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Assinatura</w:t>
      </w:r>
      <w:r w:rsidRPr="00F30EF9">
        <w:rPr>
          <w:b/>
          <w:color w:val="202328"/>
          <w:spacing w:val="-3"/>
          <w:sz w:val="24"/>
          <w:szCs w:val="24"/>
        </w:rPr>
        <w:t xml:space="preserve"> </w:t>
      </w:r>
      <w:r w:rsidRPr="00F30EF9">
        <w:rPr>
          <w:b/>
          <w:color w:val="202328"/>
          <w:sz w:val="24"/>
          <w:szCs w:val="24"/>
        </w:rPr>
        <w:t>Digital:</w:t>
      </w:r>
    </w:p>
    <w:p w14:paraId="3F730163" w14:textId="77777777" w:rsidR="00A87358" w:rsidRPr="00F30EF9" w:rsidRDefault="00A87358" w:rsidP="00192E58">
      <w:pPr>
        <w:tabs>
          <w:tab w:val="left" w:pos="284"/>
          <w:tab w:val="left" w:pos="709"/>
          <w:tab w:val="left" w:pos="9214"/>
        </w:tabs>
        <w:jc w:val="both"/>
        <w:rPr>
          <w:b/>
          <w:sz w:val="24"/>
          <w:szCs w:val="24"/>
        </w:rPr>
      </w:pPr>
      <w:r w:rsidRPr="00F30EF9">
        <w:rPr>
          <w:b/>
          <w:sz w:val="24"/>
          <w:szCs w:val="24"/>
        </w:rPr>
        <w:t xml:space="preserve">OBSERVAÇÕES: </w:t>
      </w:r>
    </w:p>
    <w:p w14:paraId="0A14774D" w14:textId="77777777" w:rsidR="00A87358" w:rsidRPr="006D6D16" w:rsidRDefault="00A87358" w:rsidP="00192E58">
      <w:pPr>
        <w:pStyle w:val="PargrafodaLista"/>
        <w:numPr>
          <w:ilvl w:val="0"/>
          <w:numId w:val="3"/>
        </w:numPr>
        <w:tabs>
          <w:tab w:val="left" w:pos="284"/>
          <w:tab w:val="left" w:pos="709"/>
          <w:tab w:val="left" w:pos="9214"/>
        </w:tabs>
        <w:suppressAutoHyphens w:val="0"/>
        <w:ind w:left="0" w:firstLine="0"/>
        <w:contextualSpacing/>
        <w:jc w:val="both"/>
        <w:rPr>
          <w:b/>
          <w:color w:val="auto"/>
        </w:rPr>
      </w:pPr>
      <w:r w:rsidRPr="00F30EF9">
        <w:rPr>
          <w:b/>
          <w:color w:val="auto"/>
        </w:rPr>
        <w:t xml:space="preserve">TODAS AS FOLHAS DEVERÃO </w:t>
      </w:r>
      <w:r w:rsidRPr="00F30EF9">
        <w:rPr>
          <w:color w:val="auto"/>
        </w:rPr>
        <w:t>SER CARIMBADAS E ASSINADAS PELO REPRESENTANTE DA EMPRESA</w:t>
      </w:r>
    </w:p>
    <w:p w14:paraId="32EC8A8E" w14:textId="22CA350A" w:rsidR="008A6E70" w:rsidRPr="00F30EF9" w:rsidRDefault="008A6E70" w:rsidP="00D93B7A">
      <w:pPr>
        <w:spacing w:before="120"/>
        <w:jc w:val="center"/>
        <w:rPr>
          <w:b/>
          <w:bCs/>
          <w:sz w:val="24"/>
          <w:szCs w:val="24"/>
        </w:rPr>
      </w:pPr>
      <w:r w:rsidRPr="00F30EF9">
        <w:rPr>
          <w:b/>
          <w:bCs/>
          <w:sz w:val="24"/>
          <w:szCs w:val="24"/>
        </w:rPr>
        <w:lastRenderedPageBreak/>
        <w:t>EDITAL</w:t>
      </w:r>
    </w:p>
    <w:p w14:paraId="378C48D2" w14:textId="20E4D24D" w:rsidR="008A6E70" w:rsidRPr="00F30EF9" w:rsidRDefault="008A6E70" w:rsidP="00D93B7A">
      <w:pPr>
        <w:pStyle w:val="Ttulo2"/>
        <w:spacing w:before="120"/>
        <w:jc w:val="center"/>
        <w:rPr>
          <w:szCs w:val="24"/>
        </w:rPr>
      </w:pPr>
      <w:r w:rsidRPr="00F30EF9">
        <w:rPr>
          <w:szCs w:val="24"/>
        </w:rPr>
        <w:t xml:space="preserve">PREGÃO </w:t>
      </w:r>
      <w:r w:rsidR="007576F3" w:rsidRPr="00F30EF9">
        <w:rPr>
          <w:szCs w:val="24"/>
        </w:rPr>
        <w:t>ELETRÔNICO</w:t>
      </w:r>
      <w:r w:rsidRPr="00F30EF9">
        <w:rPr>
          <w:szCs w:val="24"/>
        </w:rPr>
        <w:t xml:space="preserve"> </w:t>
      </w:r>
      <w:r w:rsidRPr="00750940">
        <w:rPr>
          <w:szCs w:val="24"/>
        </w:rPr>
        <w:t>Nº</w:t>
      </w:r>
      <w:r w:rsidR="00276981" w:rsidRPr="00750940">
        <w:rPr>
          <w:szCs w:val="24"/>
        </w:rPr>
        <w:t xml:space="preserve"> </w:t>
      </w:r>
      <w:r w:rsidR="00D30DFE">
        <w:rPr>
          <w:szCs w:val="24"/>
        </w:rPr>
        <w:t>022</w:t>
      </w:r>
      <w:r w:rsidR="004F51FE" w:rsidRPr="00750940">
        <w:rPr>
          <w:szCs w:val="24"/>
        </w:rPr>
        <w:t>/</w:t>
      </w:r>
      <w:r w:rsidR="00E1704B" w:rsidRPr="00750940">
        <w:rPr>
          <w:szCs w:val="24"/>
        </w:rPr>
        <w:t>20</w:t>
      </w:r>
      <w:r w:rsidR="009A41B8" w:rsidRPr="00750940">
        <w:rPr>
          <w:szCs w:val="24"/>
        </w:rPr>
        <w:t>2</w:t>
      </w:r>
      <w:r w:rsidR="007B2748" w:rsidRPr="00750940">
        <w:rPr>
          <w:szCs w:val="24"/>
        </w:rPr>
        <w:t>4</w:t>
      </w:r>
    </w:p>
    <w:p w14:paraId="1BD274F6" w14:textId="15D0E9E1" w:rsidR="008A6E70" w:rsidRPr="00F30EF9" w:rsidRDefault="00D93B7A" w:rsidP="00D93B7A">
      <w:pPr>
        <w:spacing w:before="120"/>
        <w:jc w:val="center"/>
        <w:rPr>
          <w:b/>
          <w:bCs/>
          <w:sz w:val="24"/>
          <w:szCs w:val="24"/>
        </w:rPr>
      </w:pPr>
      <w:r w:rsidRPr="00F30EF9">
        <w:rPr>
          <w:b/>
          <w:bCs/>
          <w:sz w:val="24"/>
          <w:szCs w:val="24"/>
        </w:rPr>
        <w:t xml:space="preserve">ANEXO </w:t>
      </w:r>
      <w:r w:rsidR="008A6E70" w:rsidRPr="00F30EF9">
        <w:rPr>
          <w:b/>
          <w:bCs/>
          <w:sz w:val="24"/>
          <w:szCs w:val="24"/>
        </w:rPr>
        <w:t>V</w:t>
      </w:r>
    </w:p>
    <w:p w14:paraId="73DDBE95" w14:textId="77777777" w:rsidR="008A6E70" w:rsidRPr="00F30EF9" w:rsidRDefault="008A6E70" w:rsidP="00D93B7A">
      <w:pPr>
        <w:spacing w:before="120"/>
        <w:jc w:val="center"/>
        <w:rPr>
          <w:b/>
          <w:bCs/>
          <w:sz w:val="24"/>
          <w:szCs w:val="24"/>
        </w:rPr>
      </w:pPr>
      <w:r w:rsidRPr="00F30EF9">
        <w:rPr>
          <w:b/>
          <w:bCs/>
          <w:sz w:val="24"/>
          <w:szCs w:val="24"/>
        </w:rPr>
        <w:t>CARTA DE CREDENCIAMENTO (modelo)</w:t>
      </w:r>
    </w:p>
    <w:p w14:paraId="1CE54355" w14:textId="77777777" w:rsidR="008A6E70" w:rsidRPr="00F30EF9" w:rsidRDefault="008A6E70" w:rsidP="00280E5C">
      <w:pPr>
        <w:jc w:val="both"/>
        <w:rPr>
          <w:b/>
          <w:bCs/>
          <w:sz w:val="24"/>
          <w:szCs w:val="24"/>
        </w:rPr>
      </w:pPr>
    </w:p>
    <w:p w14:paraId="2254C842" w14:textId="77777777" w:rsidR="008A6E70" w:rsidRPr="00F30EF9" w:rsidRDefault="008A6E70" w:rsidP="00280E5C">
      <w:pPr>
        <w:jc w:val="both"/>
        <w:rPr>
          <w:b/>
          <w:bCs/>
          <w:sz w:val="24"/>
          <w:szCs w:val="24"/>
        </w:rPr>
      </w:pPr>
    </w:p>
    <w:p w14:paraId="29933E2E" w14:textId="09778482" w:rsidR="008A6E70" w:rsidRPr="00F30EF9" w:rsidRDefault="008A6E70" w:rsidP="00280E5C">
      <w:pPr>
        <w:jc w:val="both"/>
        <w:rPr>
          <w:sz w:val="24"/>
          <w:szCs w:val="24"/>
        </w:rPr>
      </w:pPr>
      <w:r w:rsidRPr="00F30EF9">
        <w:rPr>
          <w:sz w:val="24"/>
          <w:szCs w:val="24"/>
        </w:rPr>
        <w:t>(local</w:t>
      </w:r>
      <w:proofErr w:type="gramStart"/>
      <w:r w:rsidRPr="00F30EF9">
        <w:rPr>
          <w:sz w:val="24"/>
          <w:szCs w:val="24"/>
        </w:rPr>
        <w:t xml:space="preserve"> )</w:t>
      </w:r>
      <w:proofErr w:type="gramEnd"/>
      <w:r w:rsidRPr="00F30EF9">
        <w:rPr>
          <w:sz w:val="24"/>
          <w:szCs w:val="24"/>
        </w:rPr>
        <w:t xml:space="preserve">       , de      </w:t>
      </w:r>
      <w:proofErr w:type="spellStart"/>
      <w:r w:rsidRPr="00F30EF9">
        <w:rPr>
          <w:sz w:val="24"/>
          <w:szCs w:val="24"/>
        </w:rPr>
        <w:t>de</w:t>
      </w:r>
      <w:proofErr w:type="spellEnd"/>
      <w:r w:rsidRPr="00F30EF9">
        <w:rPr>
          <w:sz w:val="24"/>
          <w:szCs w:val="24"/>
        </w:rPr>
        <w:t xml:space="preserve">  20</w:t>
      </w:r>
      <w:r w:rsidR="009A41B8" w:rsidRPr="00F30EF9">
        <w:rPr>
          <w:sz w:val="24"/>
          <w:szCs w:val="24"/>
        </w:rPr>
        <w:t>2</w:t>
      </w:r>
      <w:r w:rsidR="00A15B6A" w:rsidRPr="00F30EF9">
        <w:rPr>
          <w:sz w:val="24"/>
          <w:szCs w:val="24"/>
        </w:rPr>
        <w:t>4</w:t>
      </w:r>
      <w:r w:rsidRPr="00F30EF9">
        <w:rPr>
          <w:sz w:val="24"/>
          <w:szCs w:val="24"/>
        </w:rPr>
        <w:t>.</w:t>
      </w:r>
    </w:p>
    <w:p w14:paraId="10C53904" w14:textId="77777777" w:rsidR="008A6E70" w:rsidRPr="00F30EF9" w:rsidRDefault="008A6E70" w:rsidP="00280E5C">
      <w:pPr>
        <w:jc w:val="both"/>
        <w:rPr>
          <w:sz w:val="24"/>
          <w:szCs w:val="24"/>
        </w:rPr>
      </w:pPr>
    </w:p>
    <w:p w14:paraId="7928FACF" w14:textId="77777777" w:rsidR="008A6E70" w:rsidRPr="00F30EF9" w:rsidRDefault="008A6E70" w:rsidP="00280E5C">
      <w:pPr>
        <w:jc w:val="both"/>
        <w:rPr>
          <w:sz w:val="24"/>
          <w:szCs w:val="24"/>
        </w:rPr>
      </w:pPr>
      <w:r w:rsidRPr="00F30EF9">
        <w:rPr>
          <w:sz w:val="24"/>
          <w:szCs w:val="24"/>
        </w:rPr>
        <w:t>Ao</w:t>
      </w:r>
    </w:p>
    <w:p w14:paraId="342AC56B" w14:textId="77777777" w:rsidR="008A6E70" w:rsidRPr="00F30EF9" w:rsidRDefault="00BB0C02" w:rsidP="00280E5C">
      <w:pPr>
        <w:jc w:val="both"/>
        <w:rPr>
          <w:sz w:val="24"/>
          <w:szCs w:val="24"/>
        </w:rPr>
      </w:pPr>
      <w:r w:rsidRPr="00F30EF9">
        <w:rPr>
          <w:sz w:val="24"/>
          <w:szCs w:val="24"/>
        </w:rPr>
        <w:t>Município de Bom Jardim/RJ</w:t>
      </w:r>
      <w:r w:rsidR="008A6E70" w:rsidRPr="00F30EF9">
        <w:rPr>
          <w:sz w:val="24"/>
          <w:szCs w:val="24"/>
        </w:rPr>
        <w:t>.</w:t>
      </w:r>
    </w:p>
    <w:p w14:paraId="67E47B33" w14:textId="77777777" w:rsidR="008A6E70" w:rsidRPr="00F30EF9" w:rsidRDefault="008A6E70" w:rsidP="00280E5C">
      <w:pPr>
        <w:jc w:val="both"/>
        <w:rPr>
          <w:sz w:val="24"/>
          <w:szCs w:val="24"/>
        </w:rPr>
      </w:pPr>
      <w:r w:rsidRPr="00F30EF9">
        <w:rPr>
          <w:sz w:val="24"/>
          <w:szCs w:val="24"/>
        </w:rPr>
        <w:t xml:space="preserve">Praça Gov. Roberto Silveira nº 44 – </w:t>
      </w:r>
      <w:r w:rsidR="00EB0121" w:rsidRPr="00F30EF9">
        <w:rPr>
          <w:sz w:val="24"/>
          <w:szCs w:val="24"/>
        </w:rPr>
        <w:t>2</w:t>
      </w:r>
      <w:r w:rsidRPr="00F30EF9">
        <w:rPr>
          <w:sz w:val="24"/>
          <w:szCs w:val="24"/>
        </w:rPr>
        <w:t>º andar</w:t>
      </w:r>
    </w:p>
    <w:p w14:paraId="435751DB" w14:textId="77777777" w:rsidR="008A6E70" w:rsidRPr="00F30EF9" w:rsidRDefault="008A6E70" w:rsidP="00280E5C">
      <w:pPr>
        <w:jc w:val="both"/>
        <w:rPr>
          <w:sz w:val="24"/>
          <w:szCs w:val="24"/>
        </w:rPr>
      </w:pPr>
      <w:r w:rsidRPr="00F30EF9">
        <w:rPr>
          <w:sz w:val="24"/>
          <w:szCs w:val="24"/>
        </w:rPr>
        <w:t>Centro-Bom Jardim – RJ.</w:t>
      </w:r>
    </w:p>
    <w:p w14:paraId="07EC21D8" w14:textId="77777777" w:rsidR="008A6E70" w:rsidRPr="00F30EF9" w:rsidRDefault="008A6E70" w:rsidP="00280E5C">
      <w:pPr>
        <w:jc w:val="both"/>
        <w:rPr>
          <w:sz w:val="24"/>
          <w:szCs w:val="24"/>
        </w:rPr>
      </w:pPr>
    </w:p>
    <w:p w14:paraId="08DB026F" w14:textId="77777777" w:rsidR="008A6E70" w:rsidRPr="00F30EF9" w:rsidRDefault="008208EE" w:rsidP="00280E5C">
      <w:pPr>
        <w:jc w:val="both"/>
        <w:rPr>
          <w:sz w:val="24"/>
          <w:szCs w:val="24"/>
        </w:rPr>
      </w:pPr>
      <w:r w:rsidRPr="00F30EF9">
        <w:rPr>
          <w:sz w:val="24"/>
          <w:szCs w:val="24"/>
        </w:rPr>
        <w:t>À pregoeira</w:t>
      </w:r>
    </w:p>
    <w:p w14:paraId="54F9212F" w14:textId="77777777" w:rsidR="008A6E70" w:rsidRPr="00F30EF9" w:rsidRDefault="008A6E70" w:rsidP="00280E5C">
      <w:pPr>
        <w:jc w:val="both"/>
        <w:rPr>
          <w:sz w:val="24"/>
          <w:szCs w:val="24"/>
        </w:rPr>
      </w:pPr>
    </w:p>
    <w:p w14:paraId="747ADF23" w14:textId="77777777" w:rsidR="008A6E70" w:rsidRPr="00F30EF9" w:rsidRDefault="008A6E70" w:rsidP="00280E5C">
      <w:pPr>
        <w:jc w:val="both"/>
        <w:rPr>
          <w:sz w:val="24"/>
          <w:szCs w:val="24"/>
        </w:rPr>
      </w:pPr>
      <w:r w:rsidRPr="00F30EF9">
        <w:rPr>
          <w:sz w:val="24"/>
          <w:szCs w:val="24"/>
        </w:rPr>
        <w:t xml:space="preserve">Pela presente, fica credenciado o </w:t>
      </w:r>
      <w:proofErr w:type="gramStart"/>
      <w:r w:rsidRPr="00F30EF9">
        <w:rPr>
          <w:sz w:val="24"/>
          <w:szCs w:val="24"/>
        </w:rPr>
        <w:t>Sr.</w:t>
      </w:r>
      <w:proofErr w:type="gramEnd"/>
      <w:r w:rsidRPr="00F30EF9">
        <w:rPr>
          <w:sz w:val="24"/>
          <w:szCs w:val="24"/>
        </w:rPr>
        <w:t xml:space="preserve"> ____________, </w:t>
      </w:r>
      <w:r w:rsidR="00054D6F" w:rsidRPr="00F30EF9">
        <w:rPr>
          <w:sz w:val="24"/>
          <w:szCs w:val="24"/>
        </w:rPr>
        <w:t xml:space="preserve">residente e domiciliado na Rua...., </w:t>
      </w:r>
      <w:r w:rsidRPr="00F30EF9">
        <w:rPr>
          <w:sz w:val="24"/>
          <w:szCs w:val="24"/>
        </w:rPr>
        <w:t>portador da Célula de Identidade nº _______________, expedida em ____/___/___ e CPF nº ______________, para representar a empresa __________________________</w:t>
      </w:r>
    </w:p>
    <w:p w14:paraId="28CF4477" w14:textId="1317D54F" w:rsidR="008A6E70" w:rsidRPr="00F30EF9" w:rsidRDefault="008A6E70" w:rsidP="00280E5C">
      <w:pPr>
        <w:jc w:val="both"/>
        <w:rPr>
          <w:sz w:val="24"/>
          <w:szCs w:val="24"/>
        </w:rPr>
      </w:pPr>
      <w:r w:rsidRPr="00F30EF9">
        <w:rPr>
          <w:sz w:val="24"/>
          <w:szCs w:val="24"/>
        </w:rPr>
        <w:t xml:space="preserve">Inscrita no CNPJ sob o nº __________________, na Licitação modalidade PREGÃO </w:t>
      </w:r>
      <w:r w:rsidR="004C0218" w:rsidRPr="00F30EF9">
        <w:rPr>
          <w:sz w:val="24"/>
          <w:szCs w:val="24"/>
        </w:rPr>
        <w:t>ELETRÔNICO</w:t>
      </w:r>
      <w:r w:rsidRPr="00F30EF9">
        <w:rPr>
          <w:sz w:val="24"/>
          <w:szCs w:val="24"/>
        </w:rPr>
        <w:t xml:space="preserve"> nº ____________, a ser realizada em ____________</w:t>
      </w:r>
    </w:p>
    <w:p w14:paraId="328261B9" w14:textId="77777777" w:rsidR="008A6E70" w:rsidRPr="00F30EF9" w:rsidRDefault="008A6E70" w:rsidP="00280E5C">
      <w:pPr>
        <w:jc w:val="both"/>
        <w:rPr>
          <w:sz w:val="24"/>
          <w:szCs w:val="24"/>
        </w:rPr>
      </w:pPr>
      <w:r w:rsidRPr="00F30EF9">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F30EF9">
        <w:rPr>
          <w:sz w:val="24"/>
          <w:szCs w:val="24"/>
        </w:rPr>
        <w:t>, bem como assinar contratos e Atas</w:t>
      </w:r>
      <w:r w:rsidRPr="00F30EF9">
        <w:rPr>
          <w:sz w:val="24"/>
          <w:szCs w:val="24"/>
        </w:rPr>
        <w:t>.</w:t>
      </w:r>
    </w:p>
    <w:p w14:paraId="4EEBBD8A" w14:textId="77777777" w:rsidR="008A6E70" w:rsidRPr="00F30EF9" w:rsidRDefault="008A6E70" w:rsidP="00280E5C">
      <w:pPr>
        <w:jc w:val="both"/>
        <w:rPr>
          <w:sz w:val="24"/>
          <w:szCs w:val="24"/>
        </w:rPr>
      </w:pPr>
    </w:p>
    <w:p w14:paraId="44D32DFA" w14:textId="77777777" w:rsidR="008A6E70" w:rsidRPr="00F30EF9" w:rsidRDefault="008A6E70" w:rsidP="00280E5C">
      <w:pPr>
        <w:jc w:val="both"/>
        <w:rPr>
          <w:sz w:val="24"/>
          <w:szCs w:val="24"/>
        </w:rPr>
      </w:pPr>
      <w:r w:rsidRPr="00F30EF9">
        <w:rPr>
          <w:sz w:val="24"/>
          <w:szCs w:val="24"/>
        </w:rPr>
        <w:t>Atenciosamente.</w:t>
      </w:r>
    </w:p>
    <w:p w14:paraId="7497974D" w14:textId="77777777" w:rsidR="00E22D7E" w:rsidRPr="00F30EF9" w:rsidRDefault="00E22D7E" w:rsidP="00280E5C">
      <w:pPr>
        <w:jc w:val="both"/>
        <w:rPr>
          <w:sz w:val="24"/>
          <w:szCs w:val="24"/>
        </w:rPr>
      </w:pPr>
    </w:p>
    <w:p w14:paraId="769449C0" w14:textId="77777777" w:rsidR="00E22D7E" w:rsidRPr="00F30EF9" w:rsidRDefault="00E22D7E" w:rsidP="00280E5C">
      <w:pPr>
        <w:jc w:val="both"/>
        <w:rPr>
          <w:sz w:val="24"/>
          <w:szCs w:val="24"/>
        </w:rPr>
      </w:pPr>
    </w:p>
    <w:p w14:paraId="31DE306E" w14:textId="77777777" w:rsidR="00E22D7E" w:rsidRPr="00F30EF9" w:rsidRDefault="00E22D7E" w:rsidP="00280E5C">
      <w:pPr>
        <w:jc w:val="both"/>
        <w:rPr>
          <w:sz w:val="24"/>
          <w:szCs w:val="24"/>
        </w:rPr>
      </w:pPr>
    </w:p>
    <w:p w14:paraId="33F4B22B" w14:textId="77777777" w:rsidR="008A6E70" w:rsidRPr="00F30EF9" w:rsidRDefault="008A6E70" w:rsidP="00280E5C">
      <w:pPr>
        <w:jc w:val="both"/>
        <w:rPr>
          <w:sz w:val="24"/>
          <w:szCs w:val="24"/>
        </w:rPr>
      </w:pPr>
    </w:p>
    <w:p w14:paraId="4D63FD07" w14:textId="77777777" w:rsidR="008A6E70" w:rsidRPr="00F30EF9" w:rsidRDefault="008A6E70" w:rsidP="00280E5C">
      <w:pPr>
        <w:jc w:val="both"/>
        <w:rPr>
          <w:sz w:val="24"/>
          <w:szCs w:val="24"/>
        </w:rPr>
      </w:pPr>
      <w:r w:rsidRPr="00F30EF9">
        <w:rPr>
          <w:sz w:val="24"/>
          <w:szCs w:val="24"/>
        </w:rPr>
        <w:t>________________________________</w:t>
      </w:r>
    </w:p>
    <w:p w14:paraId="0FEED47B" w14:textId="77777777" w:rsidR="008A6E70" w:rsidRPr="00F30EF9" w:rsidRDefault="008A6E70" w:rsidP="00276981">
      <w:pPr>
        <w:jc w:val="center"/>
        <w:rPr>
          <w:sz w:val="24"/>
          <w:szCs w:val="24"/>
        </w:rPr>
      </w:pPr>
      <w:r w:rsidRPr="00F30EF9">
        <w:rPr>
          <w:sz w:val="24"/>
          <w:szCs w:val="24"/>
        </w:rPr>
        <w:t>Assinatura do representante legal.</w:t>
      </w:r>
    </w:p>
    <w:p w14:paraId="585A2B7A" w14:textId="77777777" w:rsidR="008A6E70" w:rsidRPr="00F30EF9" w:rsidRDefault="008A6E70" w:rsidP="00276981">
      <w:pPr>
        <w:jc w:val="center"/>
        <w:rPr>
          <w:sz w:val="24"/>
          <w:szCs w:val="24"/>
        </w:rPr>
      </w:pPr>
    </w:p>
    <w:p w14:paraId="1642DB63" w14:textId="77777777" w:rsidR="008A6E70" w:rsidRPr="00F30EF9" w:rsidRDefault="008A6E70" w:rsidP="00276981">
      <w:pPr>
        <w:jc w:val="center"/>
        <w:rPr>
          <w:sz w:val="24"/>
          <w:szCs w:val="24"/>
        </w:rPr>
      </w:pPr>
      <w:r w:rsidRPr="00F30EF9">
        <w:rPr>
          <w:sz w:val="24"/>
          <w:szCs w:val="24"/>
        </w:rPr>
        <w:t>Carimbo do CNPJ.</w:t>
      </w:r>
    </w:p>
    <w:p w14:paraId="1DE7264E" w14:textId="77777777" w:rsidR="008A6E70" w:rsidRPr="00F30EF9" w:rsidRDefault="008A6E70" w:rsidP="00280E5C">
      <w:pPr>
        <w:jc w:val="both"/>
        <w:rPr>
          <w:b/>
          <w:bCs/>
          <w:sz w:val="24"/>
          <w:szCs w:val="24"/>
        </w:rPr>
      </w:pPr>
    </w:p>
    <w:p w14:paraId="47B540CC" w14:textId="77777777" w:rsidR="00E22D7E" w:rsidRPr="00F30EF9" w:rsidRDefault="00E22D7E" w:rsidP="00280E5C">
      <w:pPr>
        <w:jc w:val="both"/>
        <w:rPr>
          <w:b/>
          <w:bCs/>
          <w:sz w:val="24"/>
          <w:szCs w:val="24"/>
        </w:rPr>
      </w:pPr>
    </w:p>
    <w:p w14:paraId="0F83B05F" w14:textId="77777777" w:rsidR="00E22D7E" w:rsidRPr="00F30EF9" w:rsidRDefault="00E22D7E" w:rsidP="00280E5C">
      <w:pPr>
        <w:jc w:val="both"/>
        <w:rPr>
          <w:b/>
          <w:bCs/>
          <w:sz w:val="24"/>
          <w:szCs w:val="24"/>
        </w:rPr>
      </w:pPr>
    </w:p>
    <w:p w14:paraId="4A11F352" w14:textId="77777777" w:rsidR="00E22D7E" w:rsidRPr="00F30EF9" w:rsidRDefault="00E22D7E" w:rsidP="00280E5C">
      <w:pPr>
        <w:jc w:val="both"/>
        <w:rPr>
          <w:b/>
          <w:bCs/>
          <w:sz w:val="24"/>
          <w:szCs w:val="24"/>
        </w:rPr>
      </w:pPr>
    </w:p>
    <w:p w14:paraId="2DB05D38" w14:textId="77777777" w:rsidR="00E22D7E" w:rsidRPr="00F30EF9" w:rsidRDefault="00E22D7E" w:rsidP="00280E5C">
      <w:pPr>
        <w:jc w:val="both"/>
        <w:rPr>
          <w:b/>
          <w:bCs/>
          <w:sz w:val="24"/>
          <w:szCs w:val="24"/>
        </w:rPr>
      </w:pPr>
    </w:p>
    <w:p w14:paraId="61F4EB4F" w14:textId="77777777" w:rsidR="00E22D7E" w:rsidRPr="00F30EF9" w:rsidRDefault="00E22D7E" w:rsidP="00280E5C">
      <w:pPr>
        <w:jc w:val="both"/>
        <w:rPr>
          <w:b/>
          <w:bCs/>
          <w:sz w:val="24"/>
          <w:szCs w:val="24"/>
        </w:rPr>
      </w:pPr>
    </w:p>
    <w:p w14:paraId="0BF417DC" w14:textId="77777777" w:rsidR="00E22D7E" w:rsidRPr="00F30EF9" w:rsidRDefault="00E22D7E" w:rsidP="00280E5C">
      <w:pPr>
        <w:jc w:val="both"/>
        <w:rPr>
          <w:b/>
          <w:bCs/>
          <w:sz w:val="24"/>
          <w:szCs w:val="24"/>
        </w:rPr>
      </w:pPr>
    </w:p>
    <w:p w14:paraId="2E440473" w14:textId="77777777" w:rsidR="008A6E70" w:rsidRPr="00F30EF9" w:rsidRDefault="008A6E70" w:rsidP="00280E5C">
      <w:pPr>
        <w:jc w:val="both"/>
        <w:rPr>
          <w:sz w:val="24"/>
          <w:szCs w:val="24"/>
        </w:rPr>
      </w:pPr>
      <w:r w:rsidRPr="00F30EF9">
        <w:rPr>
          <w:b/>
          <w:bCs/>
          <w:sz w:val="24"/>
          <w:szCs w:val="24"/>
        </w:rPr>
        <w:t xml:space="preserve">OBS: </w:t>
      </w:r>
      <w:r w:rsidRPr="00F30EF9">
        <w:rPr>
          <w:sz w:val="24"/>
          <w:szCs w:val="24"/>
        </w:rPr>
        <w:t>A carta de credenciamento deverá ser assinada pelo representante legal da licitante, com poderes para constituir mandatário.</w:t>
      </w:r>
    </w:p>
    <w:p w14:paraId="026B8C18" w14:textId="77777777" w:rsidR="008A6E70" w:rsidRPr="00F30EF9" w:rsidRDefault="008A6E70" w:rsidP="00280E5C">
      <w:pPr>
        <w:jc w:val="both"/>
        <w:rPr>
          <w:sz w:val="24"/>
          <w:szCs w:val="24"/>
        </w:rPr>
      </w:pPr>
      <w:r w:rsidRPr="00F30EF9">
        <w:rPr>
          <w:sz w:val="24"/>
          <w:szCs w:val="24"/>
        </w:rPr>
        <w:t>Esta carta deverá ser confeccionada em papel timbrado da empresa;</w:t>
      </w:r>
    </w:p>
    <w:p w14:paraId="152D5F73" w14:textId="77777777" w:rsidR="000E59EE" w:rsidRPr="00F30EF9" w:rsidRDefault="000E59EE" w:rsidP="00280E5C">
      <w:pPr>
        <w:pStyle w:val="Cabealho"/>
        <w:tabs>
          <w:tab w:val="clear" w:pos="4419"/>
          <w:tab w:val="clear" w:pos="8838"/>
        </w:tabs>
        <w:jc w:val="both"/>
        <w:rPr>
          <w:b/>
          <w:sz w:val="24"/>
          <w:szCs w:val="24"/>
        </w:rPr>
      </w:pPr>
    </w:p>
    <w:p w14:paraId="08B378ED" w14:textId="77777777" w:rsidR="000E59EE" w:rsidRDefault="000E59EE" w:rsidP="00280E5C">
      <w:pPr>
        <w:pStyle w:val="Cabealho"/>
        <w:tabs>
          <w:tab w:val="clear" w:pos="4419"/>
          <w:tab w:val="clear" w:pos="8838"/>
        </w:tabs>
        <w:jc w:val="both"/>
        <w:rPr>
          <w:b/>
          <w:sz w:val="24"/>
          <w:szCs w:val="24"/>
        </w:rPr>
      </w:pPr>
    </w:p>
    <w:p w14:paraId="567EB3DF" w14:textId="77777777" w:rsidR="00FD6E9D" w:rsidRDefault="00FD6E9D" w:rsidP="00280E5C">
      <w:pPr>
        <w:pStyle w:val="Cabealho"/>
        <w:tabs>
          <w:tab w:val="clear" w:pos="4419"/>
          <w:tab w:val="clear" w:pos="8838"/>
        </w:tabs>
        <w:jc w:val="both"/>
        <w:rPr>
          <w:b/>
          <w:sz w:val="24"/>
          <w:szCs w:val="24"/>
        </w:rPr>
      </w:pPr>
    </w:p>
    <w:p w14:paraId="58DB45B2" w14:textId="77777777" w:rsidR="00FD6E9D" w:rsidRPr="00F30EF9" w:rsidRDefault="00FD6E9D" w:rsidP="00280E5C">
      <w:pPr>
        <w:pStyle w:val="Cabealho"/>
        <w:tabs>
          <w:tab w:val="clear" w:pos="4419"/>
          <w:tab w:val="clear" w:pos="8838"/>
        </w:tabs>
        <w:jc w:val="both"/>
        <w:rPr>
          <w:b/>
          <w:sz w:val="24"/>
          <w:szCs w:val="24"/>
        </w:rPr>
      </w:pPr>
    </w:p>
    <w:p w14:paraId="27DAC975" w14:textId="7E38870E" w:rsidR="008A6E70" w:rsidRPr="00F30EF9" w:rsidRDefault="008A6E70" w:rsidP="006C27F2">
      <w:pPr>
        <w:pStyle w:val="Ttulo2"/>
        <w:spacing w:before="120"/>
        <w:jc w:val="center"/>
        <w:rPr>
          <w:szCs w:val="24"/>
        </w:rPr>
      </w:pPr>
      <w:r w:rsidRPr="00F30EF9">
        <w:rPr>
          <w:szCs w:val="24"/>
        </w:rPr>
        <w:t>EDITAL</w:t>
      </w:r>
    </w:p>
    <w:p w14:paraId="0F6F560A" w14:textId="2D63D45A" w:rsidR="003E5F04" w:rsidRPr="00F30EF9" w:rsidRDefault="003E5F04" w:rsidP="006C27F2">
      <w:pPr>
        <w:pStyle w:val="Ttulo2"/>
        <w:spacing w:before="120"/>
        <w:jc w:val="center"/>
        <w:rPr>
          <w:szCs w:val="24"/>
        </w:rPr>
      </w:pPr>
      <w:r w:rsidRPr="00F30EF9">
        <w:rPr>
          <w:szCs w:val="24"/>
        </w:rPr>
        <w:t>PREGÃO</w:t>
      </w:r>
      <w:r w:rsidR="0036037D" w:rsidRPr="00F30EF9">
        <w:rPr>
          <w:szCs w:val="24"/>
        </w:rPr>
        <w:t xml:space="preserve"> ELETRÔNICO</w:t>
      </w:r>
      <w:r w:rsidRPr="00F30EF9">
        <w:rPr>
          <w:szCs w:val="24"/>
        </w:rPr>
        <w:t xml:space="preserve"> </w:t>
      </w:r>
      <w:r w:rsidRPr="00750940">
        <w:rPr>
          <w:szCs w:val="24"/>
        </w:rPr>
        <w:t xml:space="preserve">Nº </w:t>
      </w:r>
      <w:r w:rsidR="00D30DFE">
        <w:rPr>
          <w:szCs w:val="24"/>
        </w:rPr>
        <w:t>022</w:t>
      </w:r>
      <w:bookmarkStart w:id="32" w:name="_GoBack"/>
      <w:bookmarkEnd w:id="32"/>
      <w:r w:rsidRPr="00750940">
        <w:rPr>
          <w:szCs w:val="24"/>
        </w:rPr>
        <w:t>/202</w:t>
      </w:r>
      <w:r w:rsidR="007B2748" w:rsidRPr="00750940">
        <w:rPr>
          <w:szCs w:val="24"/>
        </w:rPr>
        <w:t>4</w:t>
      </w:r>
    </w:p>
    <w:p w14:paraId="3D446A84" w14:textId="145F021B" w:rsidR="008A6E70" w:rsidRPr="00F30EF9" w:rsidRDefault="008A6E70" w:rsidP="006C27F2">
      <w:pPr>
        <w:spacing w:before="120"/>
        <w:jc w:val="center"/>
        <w:rPr>
          <w:i/>
          <w:sz w:val="24"/>
          <w:szCs w:val="24"/>
        </w:rPr>
      </w:pPr>
      <w:r w:rsidRPr="00F30EF9">
        <w:rPr>
          <w:b/>
          <w:bCs/>
          <w:sz w:val="24"/>
          <w:szCs w:val="24"/>
        </w:rPr>
        <w:t xml:space="preserve">ANEXO </w:t>
      </w:r>
      <w:r w:rsidR="004C0218" w:rsidRPr="00F30EF9">
        <w:rPr>
          <w:b/>
          <w:bCs/>
          <w:sz w:val="24"/>
          <w:szCs w:val="24"/>
        </w:rPr>
        <w:t>V</w:t>
      </w:r>
      <w:r w:rsidR="00D93B7A" w:rsidRPr="00F30EF9">
        <w:rPr>
          <w:b/>
          <w:bCs/>
          <w:sz w:val="24"/>
          <w:szCs w:val="24"/>
        </w:rPr>
        <w:t>I</w:t>
      </w:r>
    </w:p>
    <w:p w14:paraId="04B71C3A" w14:textId="77777777" w:rsidR="008A6E70" w:rsidRPr="00F30EF9" w:rsidRDefault="008A6E70" w:rsidP="006C27F2">
      <w:pPr>
        <w:jc w:val="center"/>
        <w:rPr>
          <w:sz w:val="24"/>
          <w:szCs w:val="24"/>
        </w:rPr>
      </w:pPr>
    </w:p>
    <w:p w14:paraId="7FC2A17A" w14:textId="7A6A1EB5" w:rsidR="00557F2E" w:rsidRPr="00F30EF9" w:rsidRDefault="00557F2E" w:rsidP="006C27F2">
      <w:pPr>
        <w:pStyle w:val="Ttulo9"/>
        <w:rPr>
          <w:b/>
          <w:i w:val="0"/>
          <w:szCs w:val="24"/>
          <w:u w:val="single"/>
        </w:rPr>
      </w:pPr>
      <w:r w:rsidRPr="00F30EF9">
        <w:rPr>
          <w:b/>
          <w:i w:val="0"/>
          <w:szCs w:val="24"/>
          <w:u w:val="single"/>
        </w:rPr>
        <w:t>MINUTA DE CONTRATO</w:t>
      </w:r>
    </w:p>
    <w:p w14:paraId="68B9BF4D" w14:textId="77777777" w:rsidR="00557F2E" w:rsidRPr="00F30EF9" w:rsidRDefault="00557F2E" w:rsidP="00280E5C">
      <w:pPr>
        <w:jc w:val="both"/>
        <w:rPr>
          <w:b/>
          <w:sz w:val="24"/>
          <w:szCs w:val="24"/>
        </w:rPr>
      </w:pPr>
    </w:p>
    <w:p w14:paraId="38ECE216" w14:textId="77777777" w:rsidR="008B7FA6" w:rsidRDefault="008B7FA6" w:rsidP="00280E5C">
      <w:pPr>
        <w:jc w:val="both"/>
        <w:rPr>
          <w:sz w:val="24"/>
          <w:szCs w:val="24"/>
        </w:rPr>
      </w:pPr>
    </w:p>
    <w:p w14:paraId="78E2522E"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MINUTA DE CONTRATO Nº </w:t>
      </w:r>
      <w:sdt>
        <w:sdtPr>
          <w:rPr>
            <w:b/>
            <w:bCs/>
            <w:sz w:val="24"/>
            <w:szCs w:val="24"/>
          </w:rPr>
          <w:id w:val="-1543894111"/>
          <w:placeholder>
            <w:docPart w:val="BEA0DFD885AE4F189B6BCF6CCF686379"/>
          </w:placeholder>
        </w:sdtPr>
        <w:sdtContent>
          <w:r w:rsidRPr="00D7002A">
            <w:rPr>
              <w:b/>
              <w:bCs/>
              <w:sz w:val="24"/>
              <w:szCs w:val="24"/>
            </w:rPr>
            <w:t>0XX</w:t>
          </w:r>
        </w:sdtContent>
      </w:sdt>
      <w:r w:rsidRPr="00D7002A">
        <w:rPr>
          <w:b/>
          <w:bCs/>
          <w:sz w:val="24"/>
          <w:szCs w:val="24"/>
        </w:rPr>
        <w:t>/</w:t>
      </w:r>
      <w:sdt>
        <w:sdtPr>
          <w:rPr>
            <w:b/>
            <w:bCs/>
            <w:sz w:val="24"/>
            <w:szCs w:val="24"/>
          </w:rPr>
          <w:id w:val="321330357"/>
          <w:placeholder>
            <w:docPart w:val="0EFB0EAF45B0417F8D5485BC951F39B4"/>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Pr="00D7002A">
            <w:rPr>
              <w:b/>
              <w:bCs/>
              <w:sz w:val="24"/>
              <w:szCs w:val="24"/>
            </w:rPr>
            <w:t>2024</w:t>
          </w:r>
        </w:sdtContent>
      </w:sdt>
    </w:p>
    <w:p w14:paraId="1D77A27A" w14:textId="77777777" w:rsidR="00D7002A" w:rsidRPr="00D7002A" w:rsidRDefault="00D7002A" w:rsidP="00EA3571">
      <w:pPr>
        <w:pStyle w:val="Corpodetexto"/>
        <w:spacing w:line="276" w:lineRule="auto"/>
        <w:jc w:val="both"/>
        <w:rPr>
          <w:b/>
          <w:bCs/>
          <w:sz w:val="24"/>
          <w:szCs w:val="24"/>
        </w:rPr>
      </w:pPr>
      <w:r w:rsidRPr="00D7002A">
        <w:rPr>
          <w:b/>
          <w:bCs/>
          <w:sz w:val="24"/>
          <w:szCs w:val="24"/>
        </w:rPr>
        <w:t>REF: PREGÃO ELERTÔNICO 0XX/2024</w:t>
      </w:r>
    </w:p>
    <w:p w14:paraId="11A0EE3A" w14:textId="77777777" w:rsidR="00D7002A" w:rsidRPr="00D7002A" w:rsidRDefault="00D7002A" w:rsidP="00EA3571">
      <w:pPr>
        <w:pStyle w:val="Corpodetexto"/>
        <w:spacing w:line="276" w:lineRule="auto"/>
        <w:jc w:val="both"/>
        <w:rPr>
          <w:b/>
          <w:bCs/>
          <w:sz w:val="24"/>
          <w:szCs w:val="24"/>
        </w:rPr>
      </w:pPr>
    </w:p>
    <w:p w14:paraId="65DFDA9E" w14:textId="77777777" w:rsidR="00D7002A" w:rsidRPr="00D7002A" w:rsidRDefault="00D7002A" w:rsidP="00EA3571">
      <w:pPr>
        <w:pStyle w:val="Corpodetexto"/>
        <w:spacing w:line="276" w:lineRule="auto"/>
        <w:jc w:val="both"/>
        <w:rPr>
          <w:b/>
          <w:bCs/>
          <w:sz w:val="24"/>
          <w:szCs w:val="24"/>
        </w:rPr>
      </w:pPr>
      <w:r w:rsidRPr="00D7002A">
        <w:rPr>
          <w:b/>
          <w:bCs/>
          <w:sz w:val="24"/>
          <w:szCs w:val="24"/>
        </w:rPr>
        <w:t>CONTRATO PARA</w:t>
      </w:r>
      <w:bookmarkStart w:id="33" w:name="Descrição"/>
      <w:r w:rsidRPr="00D7002A">
        <w:rPr>
          <w:b/>
          <w:bCs/>
          <w:sz w:val="24"/>
          <w:szCs w:val="24"/>
        </w:rPr>
        <w:t xml:space="preserve"> EVENTUAL E FUTURA AQUISIÇÃO </w:t>
      </w:r>
      <w:bookmarkEnd w:id="33"/>
      <w:r w:rsidRPr="00D7002A">
        <w:rPr>
          <w:b/>
          <w:bCs/>
          <w:sz w:val="24"/>
          <w:szCs w:val="24"/>
        </w:rPr>
        <w:t xml:space="preserve">DE GÊNEROS ALIMENTÍCIOS - LATICÍNIOS QUE ENTRE SI CELEBRAM O FUNDO MUNICIPAL DE EDUCAÇÃO E A EMPRESA </w:t>
      </w:r>
      <w:bookmarkStart w:id="34" w:name="Empresa"/>
      <w:sdt>
        <w:sdtPr>
          <w:rPr>
            <w:b/>
            <w:bCs/>
            <w:sz w:val="24"/>
            <w:szCs w:val="24"/>
          </w:rPr>
          <w:id w:val="-1758051272"/>
          <w:placeholder>
            <w:docPart w:val="F1950E8FF8394AE7ACECDD718AA5DDBE"/>
          </w:placeholder>
        </w:sdtPr>
        <w:sdtContent>
          <w:r w:rsidRPr="00D7002A">
            <w:rPr>
              <w:b/>
              <w:bCs/>
              <w:sz w:val="24"/>
              <w:szCs w:val="24"/>
            </w:rPr>
            <w:t>XXXXXXXXX</w:t>
          </w:r>
        </w:sdtContent>
      </w:sdt>
      <w:bookmarkEnd w:id="34"/>
    </w:p>
    <w:p w14:paraId="57D2DE67" w14:textId="77777777" w:rsidR="00D7002A" w:rsidRPr="00D7002A" w:rsidRDefault="00D7002A" w:rsidP="00EA3571">
      <w:pPr>
        <w:pStyle w:val="Corpodetexto"/>
        <w:spacing w:line="276" w:lineRule="auto"/>
        <w:jc w:val="both"/>
        <w:rPr>
          <w:b/>
          <w:bCs/>
          <w:sz w:val="24"/>
          <w:szCs w:val="24"/>
        </w:rPr>
      </w:pPr>
    </w:p>
    <w:p w14:paraId="4FAAEAB0" w14:textId="77777777" w:rsidR="00D7002A" w:rsidRPr="00D7002A" w:rsidRDefault="00D7002A" w:rsidP="00EA3571">
      <w:pPr>
        <w:pStyle w:val="Corpodetexto"/>
        <w:spacing w:line="276" w:lineRule="auto"/>
        <w:jc w:val="both"/>
        <w:rPr>
          <w:b/>
          <w:bCs/>
          <w:sz w:val="24"/>
          <w:szCs w:val="24"/>
        </w:rPr>
      </w:pPr>
      <w:r w:rsidRPr="00D7002A">
        <w:rPr>
          <w:b/>
          <w:bCs/>
          <w:sz w:val="24"/>
          <w:szCs w:val="24"/>
        </w:rPr>
        <w:t>FUNDO MUNICIPAL DE EDUCAÇÃO</w:t>
      </w:r>
      <w:r w:rsidRPr="00D7002A">
        <w:rPr>
          <w:b/>
          <w:bCs/>
          <w:iCs/>
          <w:sz w:val="24"/>
          <w:szCs w:val="24"/>
        </w:rPr>
        <w:t xml:space="preserve">, pessoa jurídica de direito público, situado na Rua Mozart Serpa de Carvalho, nº 190 – Centro – Bom Jardim / RJ, inscrita no C.N.P.J. </w:t>
      </w:r>
      <w:proofErr w:type="gramStart"/>
      <w:r w:rsidRPr="00D7002A">
        <w:rPr>
          <w:b/>
          <w:bCs/>
          <w:iCs/>
          <w:sz w:val="24"/>
          <w:szCs w:val="24"/>
        </w:rPr>
        <w:t>sob</w:t>
      </w:r>
      <w:proofErr w:type="gramEnd"/>
      <w:r w:rsidRPr="00D7002A">
        <w:rPr>
          <w:b/>
          <w:bCs/>
          <w:iCs/>
          <w:sz w:val="24"/>
          <w:szCs w:val="24"/>
        </w:rPr>
        <w:t xml:space="preserve"> o nº 44.848.243/0001-50, neste ato representado pelo Secretário Municipal de Educação JONAS EDINALDO DA SILVA, brasileiro, portador do RG nº 07.743.745-7, inscrito no CPF/MF sob o nº 955.884.267-20, residente e domiciliado na Rua Júlio </w:t>
      </w:r>
      <w:proofErr w:type="spellStart"/>
      <w:r w:rsidRPr="00D7002A">
        <w:rPr>
          <w:b/>
          <w:bCs/>
          <w:iCs/>
          <w:sz w:val="24"/>
          <w:szCs w:val="24"/>
        </w:rPr>
        <w:t>Louback</w:t>
      </w:r>
      <w:proofErr w:type="spellEnd"/>
      <w:r w:rsidRPr="00D7002A">
        <w:rPr>
          <w:b/>
          <w:bCs/>
          <w:iCs/>
          <w:sz w:val="24"/>
          <w:szCs w:val="24"/>
        </w:rPr>
        <w:t>, nº 8, Alto de São José, Bom Jardim/RJ</w:t>
      </w:r>
      <w:r w:rsidRPr="00D7002A">
        <w:rPr>
          <w:b/>
          <w:bCs/>
          <w:sz w:val="24"/>
          <w:szCs w:val="24"/>
        </w:rPr>
        <w:t xml:space="preserve">, doravante denominado CONTRATANTE, e por outro lado a empresa  </w:t>
      </w:r>
      <w:sdt>
        <w:sdtPr>
          <w:rPr>
            <w:b/>
            <w:bCs/>
            <w:sz w:val="24"/>
            <w:szCs w:val="24"/>
          </w:rPr>
          <w:id w:val="1235351961"/>
          <w:placeholder>
            <w:docPart w:val="255641C60A58466CA170CCA93CD3EEDE"/>
          </w:placeholder>
        </w:sdtPr>
        <w:sdtContent>
          <w:r w:rsidRPr="00D7002A">
            <w:rPr>
              <w:b/>
              <w:bCs/>
              <w:sz w:val="24"/>
              <w:szCs w:val="24"/>
            </w:rPr>
            <w:t>XXXX</w:t>
          </w:r>
        </w:sdtContent>
      </w:sdt>
      <w:r w:rsidRPr="00D7002A">
        <w:rPr>
          <w:b/>
          <w:bCs/>
          <w:sz w:val="24"/>
          <w:szCs w:val="24"/>
        </w:rPr>
        <w:t xml:space="preserve">, inscrita no CNPJ sob o nº. XXX, com sede na XXX, CEP </w:t>
      </w:r>
      <w:proofErr w:type="spellStart"/>
      <w:proofErr w:type="gramStart"/>
      <w:r w:rsidRPr="00D7002A">
        <w:rPr>
          <w:b/>
          <w:bCs/>
          <w:sz w:val="24"/>
          <w:szCs w:val="24"/>
        </w:rPr>
        <w:t>XX,</w:t>
      </w:r>
      <w:proofErr w:type="gramEnd"/>
      <w:r w:rsidRPr="00D7002A">
        <w:rPr>
          <w:b/>
          <w:bCs/>
          <w:sz w:val="24"/>
          <w:szCs w:val="24"/>
        </w:rPr>
        <w:t>neste</w:t>
      </w:r>
      <w:proofErr w:type="spellEnd"/>
      <w:r w:rsidRPr="00D7002A">
        <w:rPr>
          <w:b/>
          <w:bCs/>
          <w:sz w:val="24"/>
          <w:szCs w:val="24"/>
        </w:rPr>
        <w:t xml:space="preserve"> ato representada por XXX portadora da Carteira de Identidade nº XXX, expedida pelo XX, inscrita no CPF/MF sob o nº XX, a seguir denominada CONTRATADA, na modalidade Pregão Eletrônico para Registro de Preços nº ..../ano, tipo MENOR PREÇO POR ITEM, constante dos autos do Processo Administrativo 5.245/2023, em nome da Secretaria Municipal de Educação, acordam e ajustam firmar o presente Contrato, nos termos da Lei 14.133, de 01 de abril de 2021, suas alterações, Decreto Municipal nº. </w:t>
      </w:r>
      <w:proofErr w:type="gramStart"/>
      <w:r w:rsidRPr="00D7002A">
        <w:rPr>
          <w:b/>
          <w:bCs/>
          <w:sz w:val="24"/>
          <w:szCs w:val="24"/>
        </w:rPr>
        <w:t>3.978/2024, Decreto</w:t>
      </w:r>
      <w:proofErr w:type="gramEnd"/>
      <w:r w:rsidRPr="00D7002A">
        <w:rPr>
          <w:b/>
          <w:bCs/>
          <w:sz w:val="24"/>
          <w:szCs w:val="24"/>
        </w:rPr>
        <w:t xml:space="preserve"> Federal nº 11.462/2023, e demais legislações pertinentes, pelos termos da proposta da CONTRATADA e pelas cláusulas a seguir expressas, definidoras dos direitos, obrigações e responsabilidades das partes.</w:t>
      </w:r>
    </w:p>
    <w:p w14:paraId="6AFA3089" w14:textId="77777777" w:rsidR="00D7002A" w:rsidRPr="00D7002A" w:rsidRDefault="00D7002A" w:rsidP="00EA3571">
      <w:pPr>
        <w:pStyle w:val="Corpodetexto"/>
        <w:spacing w:line="276" w:lineRule="auto"/>
        <w:jc w:val="both"/>
        <w:rPr>
          <w:b/>
          <w:bCs/>
          <w:sz w:val="24"/>
          <w:szCs w:val="24"/>
        </w:rPr>
      </w:pPr>
    </w:p>
    <w:p w14:paraId="1B24E65E"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PRIMEIRA – OBJETO (ART. 55, I E XI</w:t>
      </w:r>
      <w:proofErr w:type="gramStart"/>
      <w:r w:rsidRPr="00D7002A">
        <w:rPr>
          <w:b/>
          <w:bCs/>
          <w:sz w:val="24"/>
          <w:szCs w:val="24"/>
        </w:rPr>
        <w:t>)</w:t>
      </w:r>
      <w:proofErr w:type="gramEnd"/>
    </w:p>
    <w:p w14:paraId="71A65B85"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Constitui o presente objeto a aquisição eventual e futura de GÊNEROS ALIMENTÍCIOS- LATICÍNIOS, em cumprimento ao Programa de Alimentação Escolar do governo Federal, visando </w:t>
      </w:r>
      <w:proofErr w:type="gramStart"/>
      <w:r w:rsidRPr="00D7002A">
        <w:rPr>
          <w:b/>
          <w:bCs/>
          <w:sz w:val="24"/>
          <w:szCs w:val="24"/>
        </w:rPr>
        <w:t>a</w:t>
      </w:r>
      <w:proofErr w:type="gramEnd"/>
      <w:r w:rsidRPr="00D7002A">
        <w:rPr>
          <w:b/>
          <w:bCs/>
          <w:sz w:val="24"/>
          <w:szCs w:val="24"/>
        </w:rPr>
        <w:t xml:space="preserve"> oferta de refeições à Rede Municipal de Ensino de Bom Jardim, através da Secretaria Municipal de Educação, conforme especificações constantes no Anexo I - Termo de Referência, do Edital.</w:t>
      </w:r>
    </w:p>
    <w:p w14:paraId="1611E013" w14:textId="77777777" w:rsidR="00D7002A" w:rsidRPr="00D7002A" w:rsidRDefault="00D7002A" w:rsidP="00EA3571">
      <w:pPr>
        <w:pStyle w:val="Corpodetexto"/>
        <w:spacing w:line="276" w:lineRule="auto"/>
        <w:jc w:val="both"/>
        <w:rPr>
          <w:b/>
          <w:bCs/>
          <w:sz w:val="24"/>
          <w:szCs w:val="24"/>
        </w:rPr>
      </w:pPr>
    </w:p>
    <w:p w14:paraId="46CDFBD0"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w:t>
      </w:r>
      <w:proofErr w:type="gramStart"/>
      <w:r w:rsidRPr="00D7002A">
        <w:rPr>
          <w:b/>
          <w:bCs/>
          <w:sz w:val="24"/>
          <w:szCs w:val="24"/>
        </w:rPr>
        <w:t>Único –Integram</w:t>
      </w:r>
      <w:proofErr w:type="gramEnd"/>
      <w:r w:rsidRPr="00D7002A">
        <w:rPr>
          <w:b/>
          <w:bCs/>
          <w:sz w:val="24"/>
          <w:szCs w:val="24"/>
        </w:rPr>
        <w:t xml:space="preserve"> e completam o presente Termo Contratual, para todos os fins de direito, obrigando as partes em todos os seus termos, as condições expressas no Termo </w:t>
      </w:r>
      <w:r w:rsidRPr="00D7002A">
        <w:rPr>
          <w:b/>
          <w:bCs/>
          <w:sz w:val="24"/>
          <w:szCs w:val="24"/>
        </w:rPr>
        <w:lastRenderedPageBreak/>
        <w:t>de Referência, no instrumento convocatório, com seus anexos, a ata de registro de preços e a proposta da CONTRATADA.</w:t>
      </w:r>
    </w:p>
    <w:p w14:paraId="67423C44" w14:textId="77777777" w:rsidR="00D7002A" w:rsidRPr="00D7002A" w:rsidRDefault="00D7002A" w:rsidP="00EA3571">
      <w:pPr>
        <w:pStyle w:val="Corpodetexto"/>
        <w:spacing w:line="276" w:lineRule="auto"/>
        <w:jc w:val="both"/>
        <w:rPr>
          <w:b/>
          <w:bCs/>
          <w:sz w:val="24"/>
          <w:szCs w:val="24"/>
        </w:rPr>
      </w:pPr>
    </w:p>
    <w:p w14:paraId="730EF782"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SEGUNDA – VALOR CONTRATUAL (ART. 55, III</w:t>
      </w:r>
      <w:proofErr w:type="gramStart"/>
      <w:r w:rsidRPr="00D7002A">
        <w:rPr>
          <w:b/>
          <w:bCs/>
          <w:sz w:val="24"/>
          <w:szCs w:val="24"/>
        </w:rPr>
        <w:t>)</w:t>
      </w:r>
      <w:proofErr w:type="gramEnd"/>
    </w:p>
    <w:p w14:paraId="203A2B44"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Pelo objeto ora contratado, o CONTRATANTE pagará a CONTRATADA o valor total estimado de R$XXXXXXX)</w:t>
      </w:r>
      <w:proofErr w:type="gramEnd"/>
      <w:r w:rsidRPr="00D7002A">
        <w:rPr>
          <w:b/>
          <w:bCs/>
          <w:sz w:val="24"/>
          <w:szCs w:val="24"/>
        </w:rPr>
        <w:t>, pelo item XX.</w:t>
      </w:r>
    </w:p>
    <w:p w14:paraId="729A9EE6" w14:textId="77777777" w:rsidR="00D7002A" w:rsidRPr="00D7002A" w:rsidRDefault="00D7002A" w:rsidP="00EA3571">
      <w:pPr>
        <w:pStyle w:val="Corpodetexto"/>
        <w:spacing w:line="276" w:lineRule="auto"/>
        <w:jc w:val="both"/>
        <w:rPr>
          <w:b/>
          <w:bCs/>
          <w:sz w:val="24"/>
          <w:szCs w:val="24"/>
        </w:rPr>
      </w:pPr>
    </w:p>
    <w:p w14:paraId="30CEDD89"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B158D8A"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Segundo - O</w:t>
      </w:r>
      <w:proofErr w:type="gramStart"/>
      <w:r w:rsidRPr="00D7002A">
        <w:rPr>
          <w:b/>
          <w:bCs/>
          <w:sz w:val="24"/>
          <w:szCs w:val="24"/>
        </w:rPr>
        <w:t xml:space="preserve">  </w:t>
      </w:r>
      <w:proofErr w:type="gramEnd"/>
      <w:r w:rsidRPr="00D7002A">
        <w:rPr>
          <w:b/>
          <w:bCs/>
          <w:sz w:val="24"/>
          <w:szCs w:val="24"/>
        </w:rPr>
        <w:t>Fundo Municipal de Educação não estará obrigado a adquirir os produtos constantes deste Registro de Preços, podendo até realizar licitação específica para aquisição de um ou de mais itens/lotes, hipótese em que, em igualdade de condições, o beneficiário do registro terá preferência, nos termos do art. 83, da Lei nº 14.133/2021.</w:t>
      </w:r>
    </w:p>
    <w:p w14:paraId="54E3A685"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 O valor descrito acima constitui mera estimativa, não se obrigando o Fundo Municipal de Educação a utilizá-lo integralmente, de forma que os pagamentos devidos ao contratado dependerão dos quantitativos efetivamente fornecidos.</w:t>
      </w:r>
    </w:p>
    <w:p w14:paraId="3C782FC8" w14:textId="77777777" w:rsidR="00D7002A" w:rsidRPr="00D7002A" w:rsidRDefault="00D7002A" w:rsidP="00EA3571">
      <w:pPr>
        <w:pStyle w:val="Corpodetexto"/>
        <w:spacing w:line="276" w:lineRule="auto"/>
        <w:jc w:val="both"/>
        <w:rPr>
          <w:b/>
          <w:bCs/>
          <w:sz w:val="24"/>
          <w:szCs w:val="24"/>
        </w:rPr>
      </w:pPr>
    </w:p>
    <w:p w14:paraId="69CDE1F9"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TERCEIRA - DINÂMICA DE EXECUÇÃO E RECEBIMENTO DO CONTRATO</w:t>
      </w:r>
    </w:p>
    <w:p w14:paraId="1A62F0E4" w14:textId="77777777" w:rsidR="00D7002A" w:rsidRPr="00D7002A" w:rsidRDefault="00D7002A" w:rsidP="00EA3571">
      <w:pPr>
        <w:pStyle w:val="Corpodetexto"/>
        <w:spacing w:line="276" w:lineRule="auto"/>
        <w:jc w:val="both"/>
        <w:rPr>
          <w:b/>
          <w:bCs/>
          <w:sz w:val="24"/>
          <w:szCs w:val="24"/>
        </w:rPr>
      </w:pPr>
      <w:r w:rsidRPr="00D7002A">
        <w:rPr>
          <w:b/>
          <w:bCs/>
          <w:sz w:val="24"/>
          <w:szCs w:val="24"/>
        </w:rPr>
        <w:t>A forma de execução será DIRETA, com fornecimento PARCELADO.</w:t>
      </w:r>
    </w:p>
    <w:p w14:paraId="60C00FBA" w14:textId="77777777" w:rsidR="00D7002A" w:rsidRPr="00D7002A" w:rsidRDefault="00D7002A" w:rsidP="00EA3571">
      <w:pPr>
        <w:pStyle w:val="Corpodetexto"/>
        <w:spacing w:line="276" w:lineRule="auto"/>
        <w:jc w:val="both"/>
        <w:rPr>
          <w:b/>
          <w:bCs/>
          <w:sz w:val="24"/>
          <w:szCs w:val="24"/>
        </w:rPr>
      </w:pPr>
    </w:p>
    <w:p w14:paraId="4328358D"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 A Administração emitirá por escrito ordem de fornecimento, com a quantidade e identificação dos bens a serem entregues, periodicidade da entrega, o prazo máximo e o local de entrega, a quantidade, a identificação e assinatura do gestor responsável pela emissão da ordem e a identificação da pessoa jurídica a que se destina a ordem.</w:t>
      </w:r>
    </w:p>
    <w:p w14:paraId="789B3A09"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Segundo</w:t>
      </w:r>
      <w:proofErr w:type="gramStart"/>
      <w:r w:rsidRPr="00D7002A">
        <w:rPr>
          <w:b/>
          <w:bCs/>
          <w:sz w:val="24"/>
          <w:szCs w:val="24"/>
        </w:rPr>
        <w:t xml:space="preserve">  </w:t>
      </w:r>
      <w:proofErr w:type="gramEnd"/>
      <w:r w:rsidRPr="00D7002A">
        <w:rPr>
          <w:b/>
          <w:bCs/>
          <w:sz w:val="24"/>
          <w:szCs w:val="24"/>
        </w:rPr>
        <w:t>– Os bens serão entregues conforme ordens de fornecimento, em até 05 (cinco) dias úteis, após o recebimento da mesma, nos endereços descritos no Anexo D do Termo de Referência, podendo o fornecimento ser de forma semanal ou quinzenal, conforme Anexo B.</w:t>
      </w:r>
    </w:p>
    <w:p w14:paraId="760E66F9"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w:t>
      </w:r>
      <w:proofErr w:type="gramStart"/>
      <w:r w:rsidRPr="00D7002A">
        <w:rPr>
          <w:b/>
          <w:bCs/>
          <w:sz w:val="24"/>
          <w:szCs w:val="24"/>
        </w:rPr>
        <w:t xml:space="preserve">  </w:t>
      </w:r>
      <w:proofErr w:type="gramEnd"/>
      <w:r w:rsidRPr="00D7002A">
        <w:rPr>
          <w:b/>
          <w:bCs/>
          <w:sz w:val="24"/>
          <w:szCs w:val="24"/>
        </w:rPr>
        <w:t>O fornecimento ponto a ponto (unidades escolares) é para evitar o comprometimento da qualidade nutricional e sanitária dos alimentos, uma vez que não contamos com equipe de funcionários e estrutura de logística à frio para distribuição dos alimentos nas escolas.</w:t>
      </w:r>
    </w:p>
    <w:p w14:paraId="21915A77"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Quarto - Determinados gêneros alimentícios serão solicitados à CONTRATADA somente quando houver falha na entrega e/ou alguma intercorrência pelo programa da agricultura familiar, para que os cardápios possam ser seguidos na integra, uma vez que os cardápios escolares devem atender a frequência, quantidade e </w:t>
      </w:r>
      <w:r w:rsidRPr="00D7002A">
        <w:rPr>
          <w:b/>
          <w:bCs/>
          <w:sz w:val="24"/>
          <w:szCs w:val="24"/>
        </w:rPr>
        <w:lastRenderedPageBreak/>
        <w:t>qualidade dos mesmos de acordo com a resolução que rege o Programa Nacional de Alimentação Escolar.</w:t>
      </w:r>
    </w:p>
    <w:p w14:paraId="60485262"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Quinto -</w:t>
      </w:r>
      <w:proofErr w:type="gramStart"/>
      <w:r w:rsidRPr="00D7002A">
        <w:rPr>
          <w:b/>
          <w:bCs/>
          <w:sz w:val="24"/>
          <w:szCs w:val="24"/>
        </w:rPr>
        <w:t xml:space="preserve">  </w:t>
      </w:r>
      <w:proofErr w:type="gramEnd"/>
      <w:r w:rsidRPr="00D7002A">
        <w:rPr>
          <w:b/>
          <w:bCs/>
          <w:sz w:val="24"/>
          <w:szCs w:val="24"/>
        </w:rPr>
        <w:t>A CONTRATANTE poderá solicitar a troca da marca proposta, a qualquer tempo, caso o setor de nutrição venha identificar baixa aceitação do gênero alimentício pelo alunado, ou ainda caso o setor de nutrição venha identificar baixa aceitação do gênero alimentício pelo alunado, mediante comunicação oficial enviada pela unidade escolar à Contratante e após análise e autorização, poderá ser entregue a nova marca.</w:t>
      </w:r>
    </w:p>
    <w:p w14:paraId="518D5A8F"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Sexto – O Setor de Nutrição, juntamente com o CAE (Conselho de Alimentação Escolar) estará na presença de um representante da Contratada, realizando análise sensorial nos moldes do “manual de teste de aceitabilidade”, segunda edição, FNDE.</w:t>
      </w:r>
    </w:p>
    <w:p w14:paraId="36D7FB70"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Sétimo – Identificada alteração na qualidade do gênero alimentício, o mesmo deverá ser trocado respeitando a descrição do mesmo.</w:t>
      </w:r>
    </w:p>
    <w:p w14:paraId="16D5C936" w14:textId="77777777" w:rsidR="00D7002A" w:rsidRPr="00D7002A" w:rsidRDefault="00D7002A" w:rsidP="00EA3571">
      <w:pPr>
        <w:pStyle w:val="Corpodetexto"/>
        <w:spacing w:line="276" w:lineRule="auto"/>
        <w:jc w:val="both"/>
        <w:rPr>
          <w:b/>
          <w:bCs/>
          <w:sz w:val="24"/>
          <w:szCs w:val="24"/>
        </w:rPr>
      </w:pPr>
    </w:p>
    <w:p w14:paraId="2294E812"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TERCEIRA – SUBCONTRATAÇÃO</w:t>
      </w:r>
    </w:p>
    <w:p w14:paraId="4597D102" w14:textId="77777777" w:rsidR="00D7002A" w:rsidRPr="00D7002A" w:rsidRDefault="00D7002A" w:rsidP="00EA3571">
      <w:pPr>
        <w:pStyle w:val="Corpodetexto"/>
        <w:spacing w:line="276" w:lineRule="auto"/>
        <w:jc w:val="both"/>
        <w:rPr>
          <w:b/>
          <w:bCs/>
          <w:sz w:val="24"/>
          <w:szCs w:val="24"/>
        </w:rPr>
      </w:pPr>
      <w:r w:rsidRPr="00D7002A">
        <w:rPr>
          <w:b/>
          <w:bCs/>
          <w:sz w:val="24"/>
          <w:szCs w:val="24"/>
        </w:rPr>
        <w:t>Não será admitida a subcontratação do objeto contratual.</w:t>
      </w:r>
    </w:p>
    <w:p w14:paraId="6C3A04BA" w14:textId="77777777" w:rsidR="00D7002A" w:rsidRPr="00D7002A" w:rsidRDefault="00D7002A" w:rsidP="00EA3571">
      <w:pPr>
        <w:pStyle w:val="Corpodetexto"/>
        <w:spacing w:line="276" w:lineRule="auto"/>
        <w:jc w:val="both"/>
        <w:rPr>
          <w:b/>
          <w:bCs/>
          <w:sz w:val="24"/>
          <w:szCs w:val="24"/>
        </w:rPr>
      </w:pPr>
    </w:p>
    <w:p w14:paraId="08D44CF5"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QUARTA - CONDIÇÕES DE PAGAMENTO (ART. 55, III, alíneas 'c' e 'd'</w:t>
      </w:r>
      <w:proofErr w:type="gramStart"/>
      <w:r w:rsidRPr="00D7002A">
        <w:rPr>
          <w:b/>
          <w:bCs/>
          <w:sz w:val="24"/>
          <w:szCs w:val="24"/>
        </w:rPr>
        <w:t>)</w:t>
      </w:r>
      <w:proofErr w:type="gramEnd"/>
    </w:p>
    <w:p w14:paraId="5399105F" w14:textId="77777777" w:rsidR="00D7002A" w:rsidRPr="00D7002A" w:rsidRDefault="00D7002A" w:rsidP="00EA3571">
      <w:pPr>
        <w:pStyle w:val="Corpodetexto"/>
        <w:spacing w:line="276" w:lineRule="auto"/>
        <w:jc w:val="both"/>
        <w:rPr>
          <w:b/>
          <w:bCs/>
          <w:sz w:val="24"/>
          <w:szCs w:val="24"/>
        </w:rPr>
      </w:pPr>
      <w:r w:rsidRPr="00D7002A">
        <w:rPr>
          <w:b/>
          <w:bCs/>
          <w:sz w:val="24"/>
          <w:szCs w:val="24"/>
        </w:rPr>
        <w:t>Os documentos fiscais serão emitidos em nome do FUNDO MUNICIPAL DE EDUCAÇÃO, CNPJ nº 44.848.243/0001-50, situado na Rua Mozart Serpa de Carvalho, nº 190, Centro, Bom Jardim - RJ, CEP 28660-000.</w:t>
      </w:r>
    </w:p>
    <w:p w14:paraId="3215DD49" w14:textId="77777777" w:rsidR="00D7002A" w:rsidRPr="00D7002A" w:rsidRDefault="00D7002A" w:rsidP="00EA3571">
      <w:pPr>
        <w:pStyle w:val="Corpodetexto"/>
        <w:spacing w:line="276" w:lineRule="auto"/>
        <w:jc w:val="both"/>
        <w:rPr>
          <w:b/>
          <w:bCs/>
          <w:sz w:val="24"/>
          <w:szCs w:val="24"/>
        </w:rPr>
      </w:pPr>
    </w:p>
    <w:p w14:paraId="0BD70C05"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Deverá constar no documento fiscal a devida retenção do imposto de renda ou a sua não incidência conforme determinado no Decreto Municipal nº 4.619, de 20 de outubro de 2023, e Instrução Normativa RFB nº 1.234, de 12 de dezembro.</w:t>
      </w:r>
    </w:p>
    <w:p w14:paraId="53F4CEC4"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Segundo - O pagamento será efetuado no prazo, conforme estabelecido no Decreto Municipal nº 4.441, de 23 de fevereiro de 2023: </w:t>
      </w:r>
    </w:p>
    <w:p w14:paraId="71AD22D2" w14:textId="77777777" w:rsidR="00D7002A" w:rsidRPr="00D7002A" w:rsidRDefault="00D7002A" w:rsidP="00EA3571">
      <w:pPr>
        <w:pStyle w:val="Corpodetexto"/>
        <w:spacing w:line="276" w:lineRule="auto"/>
        <w:jc w:val="both"/>
        <w:rPr>
          <w:b/>
          <w:bCs/>
          <w:sz w:val="24"/>
          <w:szCs w:val="24"/>
        </w:rPr>
      </w:pPr>
      <w:r w:rsidRPr="00D7002A">
        <w:rPr>
          <w:b/>
          <w:bCs/>
          <w:sz w:val="24"/>
          <w:szCs w:val="24"/>
        </w:rPr>
        <w:t>I - de 05 (cinco) dias corridos, contados da data do recebimento definitivo dos bens, para realizar o pagamento, nos casos de bens recebidos cujo valor não ultrapasse o valor previsto no art. 75, II, da Lei Federal nº 14.133/2021.</w:t>
      </w:r>
    </w:p>
    <w:p w14:paraId="1A1DC887"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II – de prazo de 30 (trinta) dias corridos, contados da liquidação da despesa, nas demais </w:t>
      </w:r>
      <w:proofErr w:type="gramStart"/>
      <w:r w:rsidRPr="00D7002A">
        <w:rPr>
          <w:b/>
          <w:bCs/>
          <w:sz w:val="24"/>
          <w:szCs w:val="24"/>
        </w:rPr>
        <w:t>hipóteses</w:t>
      </w:r>
      <w:proofErr w:type="gramEnd"/>
    </w:p>
    <w:p w14:paraId="03A2AEA6"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w:t>
      </w:r>
      <w:proofErr w:type="gramStart"/>
      <w:r w:rsidRPr="00D7002A">
        <w:rPr>
          <w:b/>
          <w:bCs/>
          <w:sz w:val="24"/>
          <w:szCs w:val="24"/>
        </w:rPr>
        <w:t xml:space="preserve">  </w:t>
      </w:r>
      <w:proofErr w:type="gramEnd"/>
      <w:r w:rsidRPr="00D7002A">
        <w:rPr>
          <w:b/>
          <w:bCs/>
          <w:sz w:val="24"/>
          <w:szCs w:val="24"/>
        </w:rPr>
        <w:t>No caso de atraso pelo Contratante, os valores devidos ao contratado serão atualizados monetariamente entre o termo final do prazo de pagamento até a data de sua efetiva realização, mediante aplicação do índice IPCA de correção monetária.</w:t>
      </w:r>
    </w:p>
    <w:p w14:paraId="1312D459"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Quarto</w:t>
      </w:r>
      <w:proofErr w:type="gramStart"/>
      <w:r w:rsidRPr="00D7002A">
        <w:rPr>
          <w:b/>
          <w:bCs/>
          <w:sz w:val="24"/>
          <w:szCs w:val="24"/>
        </w:rPr>
        <w:t xml:space="preserve">  </w:t>
      </w:r>
      <w:proofErr w:type="gramEnd"/>
      <w:r w:rsidRPr="00D7002A">
        <w:rPr>
          <w:b/>
          <w:bCs/>
          <w:sz w:val="24"/>
          <w:szCs w:val="24"/>
        </w:rPr>
        <w:t>- O pagamento será realizado por meio de ordem bancária, para crédito em banco, agência e conta corrente indicados pelo contratado.</w:t>
      </w:r>
    </w:p>
    <w:p w14:paraId="54691D18" w14:textId="77777777" w:rsidR="00D7002A" w:rsidRPr="00D7002A" w:rsidRDefault="00D7002A" w:rsidP="00EA3571">
      <w:pPr>
        <w:pStyle w:val="Corpodetexto"/>
        <w:spacing w:line="276" w:lineRule="auto"/>
        <w:jc w:val="both"/>
        <w:rPr>
          <w:b/>
          <w:bCs/>
          <w:sz w:val="24"/>
          <w:szCs w:val="24"/>
        </w:rPr>
      </w:pPr>
      <w:r w:rsidRPr="00D7002A">
        <w:rPr>
          <w:b/>
          <w:bCs/>
          <w:sz w:val="24"/>
          <w:szCs w:val="24"/>
        </w:rPr>
        <w:lastRenderedPageBreak/>
        <w:t>Parágrafo Quinto – As demais condições para pagamento encontram-se definidas no Termo de Referência, anexo ao Edital do Pregão Eletrônico para Registro de Preços nº XXX/2024.</w:t>
      </w:r>
    </w:p>
    <w:p w14:paraId="5F8DF57D"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Sexto - A presente contratação não permite a antecipação de pagamento parcial ou total.</w:t>
      </w:r>
    </w:p>
    <w:p w14:paraId="640F9918" w14:textId="77777777" w:rsidR="00D7002A" w:rsidRPr="00D7002A" w:rsidRDefault="00D7002A" w:rsidP="00EA3571">
      <w:pPr>
        <w:pStyle w:val="Corpodetexto"/>
        <w:spacing w:line="276" w:lineRule="auto"/>
        <w:jc w:val="both"/>
        <w:rPr>
          <w:b/>
          <w:bCs/>
          <w:sz w:val="24"/>
          <w:szCs w:val="24"/>
        </w:rPr>
      </w:pPr>
    </w:p>
    <w:p w14:paraId="45712202"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QUINTA – RECURSO FINANCEIRO (ART. 55, V</w:t>
      </w:r>
      <w:proofErr w:type="gramStart"/>
      <w:r w:rsidRPr="00D7002A">
        <w:rPr>
          <w:b/>
          <w:bCs/>
          <w:sz w:val="24"/>
          <w:szCs w:val="24"/>
        </w:rPr>
        <w:t>)</w:t>
      </w:r>
      <w:proofErr w:type="gramEnd"/>
    </w:p>
    <w:p w14:paraId="20327CF9" w14:textId="77777777" w:rsidR="00D7002A" w:rsidRPr="00D7002A" w:rsidRDefault="00D7002A" w:rsidP="00EA3571">
      <w:pPr>
        <w:pStyle w:val="Corpodetexto"/>
        <w:spacing w:line="276" w:lineRule="auto"/>
        <w:jc w:val="both"/>
        <w:rPr>
          <w:b/>
          <w:bCs/>
          <w:sz w:val="24"/>
          <w:szCs w:val="24"/>
        </w:rPr>
      </w:pPr>
      <w:r w:rsidRPr="00D7002A">
        <w:rPr>
          <w:b/>
          <w:bCs/>
          <w:sz w:val="24"/>
          <w:szCs w:val="24"/>
        </w:rPr>
        <w:t>As despesas decorrentes do presente Contrato serão efetuadas com a seguinte dotação orçamentária: P.T.: 14.310.12.361.0053.2.061, N.D.: 3390.39.00</w:t>
      </w:r>
      <w:proofErr w:type="gramStart"/>
      <w:r w:rsidRPr="00D7002A">
        <w:rPr>
          <w:b/>
          <w:bCs/>
          <w:sz w:val="24"/>
          <w:szCs w:val="24"/>
        </w:rPr>
        <w:t>,.</w:t>
      </w:r>
      <w:proofErr w:type="gramEnd"/>
    </w:p>
    <w:p w14:paraId="4BF1128E" w14:textId="77777777" w:rsidR="00D7002A" w:rsidRPr="00D7002A" w:rsidRDefault="00D7002A" w:rsidP="00EA3571">
      <w:pPr>
        <w:pStyle w:val="Corpodetexto"/>
        <w:spacing w:line="276" w:lineRule="auto"/>
        <w:jc w:val="both"/>
        <w:rPr>
          <w:b/>
          <w:bCs/>
          <w:sz w:val="24"/>
          <w:szCs w:val="24"/>
        </w:rPr>
      </w:pPr>
    </w:p>
    <w:p w14:paraId="7A61B0F7"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SEXTA – REAJUSTES DOS PREÇOS</w:t>
      </w:r>
    </w:p>
    <w:p w14:paraId="10CEFCB4" w14:textId="77777777" w:rsidR="00D7002A" w:rsidRPr="00D7002A" w:rsidRDefault="00D7002A" w:rsidP="00EA3571">
      <w:pPr>
        <w:pStyle w:val="Corpodetexto"/>
        <w:spacing w:line="276" w:lineRule="auto"/>
        <w:jc w:val="both"/>
        <w:rPr>
          <w:b/>
          <w:bCs/>
          <w:sz w:val="24"/>
          <w:szCs w:val="24"/>
        </w:rPr>
      </w:pPr>
      <w:r w:rsidRPr="00D7002A">
        <w:rPr>
          <w:b/>
          <w:bCs/>
          <w:sz w:val="24"/>
          <w:szCs w:val="24"/>
        </w:rPr>
        <w:t>Os preços inicialmente contratados são fixos e irreajustáveis no prazo de um ano contado da data do orçamento estimado.</w:t>
      </w:r>
    </w:p>
    <w:p w14:paraId="6FC13A5D" w14:textId="77777777" w:rsidR="00D7002A" w:rsidRPr="00D7002A" w:rsidRDefault="00D7002A" w:rsidP="00EA3571">
      <w:pPr>
        <w:pStyle w:val="Corpodetexto"/>
        <w:spacing w:line="276" w:lineRule="auto"/>
        <w:jc w:val="both"/>
        <w:rPr>
          <w:b/>
          <w:bCs/>
          <w:sz w:val="24"/>
          <w:szCs w:val="24"/>
        </w:rPr>
      </w:pPr>
    </w:p>
    <w:p w14:paraId="62E8EBBB"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1CA85EFF"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Segundo - Nos reajustes subsequentes ao primeiro, o interregno mínimo de um ano será contado a partir dos efeitos financeiros do último reajuste.</w:t>
      </w:r>
    </w:p>
    <w:p w14:paraId="02510BFF"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Terceiro - No caso de atraso ou não divulgação do(s) índice (s) de reajustamento, o contratante pagará ao contratado a importância calculada pela última variação conhecida, liquidando a diferença correspondente tão logo seja(m) divulgado(s) o(s) índice(s) definitivo(s). </w:t>
      </w:r>
    </w:p>
    <w:p w14:paraId="7A45E151"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Quarto - Nas aferições finais, o(s) índice(s) utilizado(s) para reajuste </w:t>
      </w:r>
      <w:proofErr w:type="gramStart"/>
      <w:r w:rsidRPr="00D7002A">
        <w:rPr>
          <w:b/>
          <w:bCs/>
          <w:sz w:val="24"/>
          <w:szCs w:val="24"/>
        </w:rPr>
        <w:t>será(</w:t>
      </w:r>
      <w:proofErr w:type="spellStart"/>
      <w:proofErr w:type="gramEnd"/>
      <w:r w:rsidRPr="00D7002A">
        <w:rPr>
          <w:b/>
          <w:bCs/>
          <w:sz w:val="24"/>
          <w:szCs w:val="24"/>
        </w:rPr>
        <w:t>ão</w:t>
      </w:r>
      <w:proofErr w:type="spellEnd"/>
      <w:r w:rsidRPr="00D7002A">
        <w:rPr>
          <w:b/>
          <w:bCs/>
          <w:sz w:val="24"/>
          <w:szCs w:val="24"/>
        </w:rPr>
        <w:t>), obrigatoriamente, o(s) definitivo(s).</w:t>
      </w:r>
    </w:p>
    <w:p w14:paraId="65E1DCA8"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Quinto - Caso o(s) índice(s) estabelecido(s) para reajustamento venha(m) a ser extinto(s) ou de qualquer forma não possa(m) mais ser utilizado(s), </w:t>
      </w:r>
      <w:proofErr w:type="gramStart"/>
      <w:r w:rsidRPr="00D7002A">
        <w:rPr>
          <w:b/>
          <w:bCs/>
          <w:sz w:val="24"/>
          <w:szCs w:val="24"/>
        </w:rPr>
        <w:t>será(</w:t>
      </w:r>
      <w:proofErr w:type="spellStart"/>
      <w:proofErr w:type="gramEnd"/>
      <w:r w:rsidRPr="00D7002A">
        <w:rPr>
          <w:b/>
          <w:bCs/>
          <w:sz w:val="24"/>
          <w:szCs w:val="24"/>
        </w:rPr>
        <w:t>ão</w:t>
      </w:r>
      <w:proofErr w:type="spellEnd"/>
      <w:r w:rsidRPr="00D7002A">
        <w:rPr>
          <w:b/>
          <w:bCs/>
          <w:sz w:val="24"/>
          <w:szCs w:val="24"/>
        </w:rPr>
        <w:t>) adotado(s), em substituição, o(s) que vier(em) a ser determinado(s) pela legislação então em vigor.</w:t>
      </w:r>
    </w:p>
    <w:p w14:paraId="24DB0FF2"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Sexto - Na ausência de previsão legal quanto ao índice substituto, as partes elegerão novo índice oficial, para reajustamento do preço do valor remanescente, por meio de termo aditivo. </w:t>
      </w:r>
    </w:p>
    <w:p w14:paraId="02FF7482"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Sétimo - O reajuste será realizado por </w:t>
      </w:r>
      <w:proofErr w:type="spellStart"/>
      <w:r w:rsidRPr="00D7002A">
        <w:rPr>
          <w:b/>
          <w:bCs/>
          <w:sz w:val="24"/>
          <w:szCs w:val="24"/>
        </w:rPr>
        <w:t>apostilamento</w:t>
      </w:r>
      <w:proofErr w:type="spellEnd"/>
      <w:r w:rsidRPr="00D7002A">
        <w:rPr>
          <w:b/>
          <w:bCs/>
          <w:sz w:val="24"/>
          <w:szCs w:val="24"/>
        </w:rPr>
        <w:t>.</w:t>
      </w:r>
    </w:p>
    <w:p w14:paraId="1D255E8B" w14:textId="77777777" w:rsidR="00D7002A" w:rsidRPr="00D7002A" w:rsidRDefault="00D7002A" w:rsidP="00EA3571">
      <w:pPr>
        <w:pStyle w:val="Corpodetexto"/>
        <w:spacing w:line="276" w:lineRule="auto"/>
        <w:jc w:val="both"/>
        <w:rPr>
          <w:b/>
          <w:bCs/>
          <w:sz w:val="24"/>
          <w:szCs w:val="24"/>
        </w:rPr>
      </w:pPr>
    </w:p>
    <w:p w14:paraId="3DA8C0A2"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SÈTIMA – DA GESTÃO DO CONTRATO</w:t>
      </w:r>
    </w:p>
    <w:p w14:paraId="0DF2D1EF" w14:textId="77777777" w:rsidR="00D7002A" w:rsidRPr="00D7002A" w:rsidRDefault="00D7002A" w:rsidP="00EA3571">
      <w:pPr>
        <w:pStyle w:val="Corpodetexto"/>
        <w:spacing w:line="276" w:lineRule="auto"/>
        <w:jc w:val="both"/>
        <w:rPr>
          <w:b/>
          <w:bCs/>
          <w:sz w:val="24"/>
          <w:szCs w:val="24"/>
        </w:rPr>
      </w:pPr>
      <w:r w:rsidRPr="00D7002A">
        <w:rPr>
          <w:b/>
          <w:bCs/>
          <w:sz w:val="24"/>
          <w:szCs w:val="24"/>
        </w:rPr>
        <w:t>Será gestora deste Contrato, a Secretaria Municipal de Educação, representada pelo secretário Jonas Edinaldo Silva, Matrícula nº 11/0958, CPF nº 955.884.267-20.</w:t>
      </w:r>
    </w:p>
    <w:p w14:paraId="376C7173" w14:textId="77777777" w:rsidR="00D7002A" w:rsidRPr="00D7002A" w:rsidRDefault="00D7002A" w:rsidP="00EA3571">
      <w:pPr>
        <w:pStyle w:val="Corpodetexto"/>
        <w:spacing w:line="276" w:lineRule="auto"/>
        <w:jc w:val="both"/>
        <w:rPr>
          <w:b/>
          <w:bCs/>
          <w:sz w:val="24"/>
          <w:szCs w:val="24"/>
        </w:rPr>
      </w:pPr>
    </w:p>
    <w:p w14:paraId="56492863"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Único – O gestor promoverá o gerenciamento permanente e formal da Ata de Registro de Preços, inclusive com registro em processo administrativo de gestão de </w:t>
      </w:r>
      <w:proofErr w:type="gramStart"/>
      <w:r w:rsidRPr="00D7002A">
        <w:rPr>
          <w:b/>
          <w:bCs/>
          <w:sz w:val="24"/>
          <w:szCs w:val="24"/>
        </w:rPr>
        <w:t>todas</w:t>
      </w:r>
      <w:proofErr w:type="gramEnd"/>
      <w:r w:rsidRPr="00D7002A">
        <w:rPr>
          <w:b/>
          <w:bCs/>
          <w:sz w:val="24"/>
          <w:szCs w:val="24"/>
        </w:rPr>
        <w:t xml:space="preserve"> contratações dela decorrentes, como também de todos os demais atos inerentes aos procedimentos de gestão. </w:t>
      </w:r>
    </w:p>
    <w:p w14:paraId="4F9F2F1D" w14:textId="77777777" w:rsidR="00D7002A" w:rsidRPr="00D7002A" w:rsidRDefault="00D7002A" w:rsidP="00EA3571">
      <w:pPr>
        <w:pStyle w:val="Corpodetexto"/>
        <w:spacing w:line="276" w:lineRule="auto"/>
        <w:jc w:val="both"/>
        <w:rPr>
          <w:b/>
          <w:bCs/>
          <w:sz w:val="24"/>
          <w:szCs w:val="24"/>
        </w:rPr>
      </w:pPr>
      <w:r w:rsidRPr="00D7002A">
        <w:rPr>
          <w:b/>
          <w:bCs/>
          <w:sz w:val="24"/>
          <w:szCs w:val="24"/>
        </w:rPr>
        <w:lastRenderedPageBreak/>
        <w:t>Parágrafo Segundo -</w:t>
      </w:r>
      <w:proofErr w:type="gramStart"/>
      <w:r w:rsidRPr="00D7002A">
        <w:rPr>
          <w:b/>
          <w:bCs/>
          <w:sz w:val="24"/>
          <w:szCs w:val="24"/>
        </w:rPr>
        <w:t xml:space="preserve">  </w:t>
      </w:r>
      <w:proofErr w:type="gramEnd"/>
      <w:r w:rsidRPr="00D7002A">
        <w:rPr>
          <w:b/>
          <w:bCs/>
          <w:sz w:val="24"/>
          <w:szCs w:val="24"/>
        </w:rPr>
        <w:t xml:space="preserve">Cabe ao gestor da Ata de Registro de Preços, as atribuições inerentes ao gerenciamento da Ata de Registro de Preços, particularmente quanto a: </w:t>
      </w:r>
    </w:p>
    <w:p w14:paraId="28DF3A83" w14:textId="77777777" w:rsidR="00D7002A" w:rsidRPr="00D7002A" w:rsidRDefault="00D7002A" w:rsidP="00EA3571">
      <w:pPr>
        <w:pStyle w:val="Corpodetexto"/>
        <w:spacing w:line="276" w:lineRule="auto"/>
        <w:jc w:val="both"/>
        <w:rPr>
          <w:b/>
          <w:bCs/>
          <w:sz w:val="24"/>
          <w:szCs w:val="24"/>
        </w:rPr>
      </w:pPr>
      <w:r w:rsidRPr="00D7002A">
        <w:rPr>
          <w:b/>
          <w:bCs/>
          <w:sz w:val="24"/>
          <w:szCs w:val="24"/>
        </w:rPr>
        <w:t>1 -</w:t>
      </w:r>
      <w:proofErr w:type="gramStart"/>
      <w:r w:rsidRPr="00D7002A">
        <w:rPr>
          <w:b/>
          <w:bCs/>
          <w:sz w:val="24"/>
          <w:szCs w:val="24"/>
        </w:rPr>
        <w:t xml:space="preserve">  </w:t>
      </w:r>
      <w:proofErr w:type="gramEnd"/>
      <w:r w:rsidRPr="00D7002A">
        <w:rPr>
          <w:b/>
          <w:bCs/>
          <w:sz w:val="24"/>
          <w:szCs w:val="24"/>
        </w:rPr>
        <w:t>Providenciar a elaboração e publicação da Ata de Registro de Preços.</w:t>
      </w:r>
    </w:p>
    <w:p w14:paraId="16D4784D" w14:textId="77777777" w:rsidR="00D7002A" w:rsidRPr="00D7002A" w:rsidRDefault="00D7002A" w:rsidP="00EA3571">
      <w:pPr>
        <w:pStyle w:val="Corpodetexto"/>
        <w:spacing w:line="276" w:lineRule="auto"/>
        <w:jc w:val="both"/>
        <w:rPr>
          <w:b/>
          <w:bCs/>
          <w:sz w:val="24"/>
          <w:szCs w:val="24"/>
        </w:rPr>
      </w:pPr>
      <w:r w:rsidRPr="00D7002A">
        <w:rPr>
          <w:b/>
          <w:bCs/>
          <w:sz w:val="24"/>
          <w:szCs w:val="24"/>
        </w:rPr>
        <w:t>2 - Controlar, de forma permanente, a utilização da Ata de Registro de Preços para fins de contratações, durante toda sua vigência;</w:t>
      </w:r>
    </w:p>
    <w:p w14:paraId="7017EB1A" w14:textId="77777777" w:rsidR="00D7002A" w:rsidRPr="00D7002A" w:rsidRDefault="00D7002A" w:rsidP="00EA3571">
      <w:pPr>
        <w:pStyle w:val="Corpodetexto"/>
        <w:spacing w:line="276" w:lineRule="auto"/>
        <w:jc w:val="both"/>
        <w:rPr>
          <w:b/>
          <w:bCs/>
          <w:sz w:val="24"/>
          <w:szCs w:val="24"/>
        </w:rPr>
      </w:pPr>
      <w:r w:rsidRPr="00D7002A">
        <w:rPr>
          <w:b/>
          <w:bCs/>
          <w:sz w:val="24"/>
          <w:szCs w:val="24"/>
        </w:rPr>
        <w:t>3 -</w:t>
      </w:r>
      <w:proofErr w:type="gramStart"/>
      <w:r w:rsidRPr="00D7002A">
        <w:rPr>
          <w:b/>
          <w:bCs/>
          <w:sz w:val="24"/>
          <w:szCs w:val="24"/>
        </w:rPr>
        <w:t xml:space="preserve">  </w:t>
      </w:r>
      <w:proofErr w:type="gramEnd"/>
      <w:r w:rsidRPr="00D7002A">
        <w:rPr>
          <w:b/>
          <w:bCs/>
          <w:sz w:val="24"/>
          <w:szCs w:val="24"/>
        </w:rPr>
        <w:t xml:space="preserve">Conduzir eventuais procedimentos de alterações dos preços registrados para fins de adequação às novas condições de mercado, observada a legislação vigente e jurisprudência do TCU e TCE/RJ; </w:t>
      </w:r>
    </w:p>
    <w:p w14:paraId="60A32913"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4 -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6E6B95A4" w14:textId="77777777" w:rsidR="00D7002A" w:rsidRPr="00D7002A" w:rsidRDefault="00D7002A" w:rsidP="00EA3571">
      <w:pPr>
        <w:pStyle w:val="Corpodetexto"/>
        <w:spacing w:line="276" w:lineRule="auto"/>
        <w:jc w:val="both"/>
        <w:rPr>
          <w:b/>
          <w:bCs/>
          <w:sz w:val="24"/>
          <w:szCs w:val="24"/>
        </w:rPr>
      </w:pPr>
      <w:r w:rsidRPr="00D7002A">
        <w:rPr>
          <w:b/>
          <w:bCs/>
          <w:sz w:val="24"/>
          <w:szCs w:val="24"/>
        </w:rPr>
        <w:t>5 -</w:t>
      </w:r>
      <w:proofErr w:type="gramStart"/>
      <w:r w:rsidRPr="00D7002A">
        <w:rPr>
          <w:b/>
          <w:bCs/>
          <w:sz w:val="24"/>
          <w:szCs w:val="24"/>
        </w:rPr>
        <w:t xml:space="preserve">  </w:t>
      </w:r>
      <w:proofErr w:type="gramEnd"/>
      <w:r w:rsidRPr="00D7002A">
        <w:rPr>
          <w:b/>
          <w:bCs/>
          <w:sz w:val="24"/>
          <w:szCs w:val="24"/>
        </w:rPr>
        <w:t>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pela Administração.</w:t>
      </w:r>
    </w:p>
    <w:p w14:paraId="3058A951"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w:t>
      </w:r>
      <w:proofErr w:type="gramStart"/>
      <w:r w:rsidRPr="00D7002A">
        <w:rPr>
          <w:b/>
          <w:bCs/>
          <w:sz w:val="24"/>
          <w:szCs w:val="24"/>
        </w:rPr>
        <w:t xml:space="preserve">  </w:t>
      </w:r>
      <w:proofErr w:type="gramEnd"/>
      <w:r w:rsidRPr="00D7002A">
        <w:rPr>
          <w:b/>
          <w:bCs/>
          <w:sz w:val="24"/>
          <w:szCs w:val="24"/>
        </w:rPr>
        <w:t>– O Contrato deverá ser executado fielmente pelas partes, de acordo com as cláusulas avençadas e as normas da Lei nº 14.133, de 2021, e cada parte responderá pelas consequências de sua inexecução total ou parcial.</w:t>
      </w:r>
    </w:p>
    <w:p w14:paraId="5464621D"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Quarto - As comunicações entre o órgão ou entidade e a contratada devem ser realizadas por escrito sempre que o ato exigir tal formalidade, admitindo-se o uso de mensagem eletrônica para esse fim.</w:t>
      </w:r>
    </w:p>
    <w:p w14:paraId="2A14DCA3"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Quinto - O órgão ou entidade poderá convocar representante da empresa para adoção de providências que devam ser cumpridas de imediato.</w:t>
      </w:r>
    </w:p>
    <w:p w14:paraId="7D61147B"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Sexto - Após a assinatura da Ata de Registro de Preços e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05BA687"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Sétimo - A execução da Ata de Registro de Preços e do contrato deverá ser acompanhada e fiscalizada pelos fiscais do contrato, ou pelos respectivos substitutos (Lei nº 14.133, de 2021, art. 117, caput).</w:t>
      </w:r>
    </w:p>
    <w:p w14:paraId="2710357A"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Oitavo - No caso de ocorrências que possam inviabilizar a execução do contrato nas datas aprazadas, o fiscal do contrato comunicará o fato imediatamente ao gestor do contrato. (Decreto nº 11.246, de 2022, art. 22, V);</w:t>
      </w:r>
    </w:p>
    <w:p w14:paraId="33E05825"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Nono - O gestor da Ata de Registro de Preços e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40A26094" w14:textId="77777777" w:rsidR="00D7002A" w:rsidRPr="00D7002A" w:rsidRDefault="00D7002A" w:rsidP="00EA3571">
      <w:pPr>
        <w:pStyle w:val="Corpodetexto"/>
        <w:spacing w:line="276" w:lineRule="auto"/>
        <w:jc w:val="both"/>
        <w:rPr>
          <w:b/>
          <w:bCs/>
          <w:sz w:val="24"/>
          <w:szCs w:val="24"/>
        </w:rPr>
      </w:pPr>
      <w:r w:rsidRPr="00D7002A">
        <w:rPr>
          <w:b/>
          <w:bCs/>
          <w:sz w:val="24"/>
          <w:szCs w:val="24"/>
        </w:rPr>
        <w:lastRenderedPageBreak/>
        <w:t>Parágrafo Décimo - O gestor da Ata de Registro de Preços e do contrato coordenará a atualização do processo de acompanhamento e fiscalização do contrato contendo todos os registros formais da execução no histórico de gerenciamento do contrato,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05FDF24"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Primeiro - O gestor da Ata de Registro de Preços e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69002598"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Segundo - O gestor da Ata de Registro de Preços e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45AF16EE"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Terceiro - O gestor da Ata de Registro de Preços e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690F72B6"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Quarto - O gestor da Ata de Registro de Preços e do contrato deverá enviar a documentação pertinente ao setor de contratos para a formalização dos procedimentos de liquidação e pagamento, no valor dimensionado pela fiscalização e gestão nos termos do contrato.</w:t>
      </w:r>
    </w:p>
    <w:p w14:paraId="10B0B08C"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Quinto - O contratado deverá manter preposto aceito pela Administração para representá-lo na execução do contrato.</w:t>
      </w:r>
    </w:p>
    <w:p w14:paraId="6571AB12"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Sexto - A indicação ou a manutenção do preposto da empresa poderá ser recusada pelo órgão ou entidade, desde que devidamente justificada, devendo a empresa designar outro para o exercício da atividade.</w:t>
      </w:r>
    </w:p>
    <w:p w14:paraId="54BCC4ED"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Sétimo- O Fiscal designado pela contratante deverá ter a experiência necessária para o acompanhamento e controle da aquisição.</w:t>
      </w:r>
    </w:p>
    <w:p w14:paraId="68DBADCF" w14:textId="77777777" w:rsidR="00D7002A" w:rsidRPr="00D7002A" w:rsidRDefault="00D7002A" w:rsidP="00EA3571">
      <w:pPr>
        <w:pStyle w:val="Corpodetexto"/>
        <w:spacing w:line="276" w:lineRule="auto"/>
        <w:jc w:val="both"/>
        <w:rPr>
          <w:b/>
          <w:bCs/>
          <w:sz w:val="24"/>
          <w:szCs w:val="24"/>
        </w:rPr>
      </w:pPr>
    </w:p>
    <w:p w14:paraId="4EA7C5C0" w14:textId="77777777" w:rsidR="00D7002A" w:rsidRPr="00D7002A" w:rsidRDefault="00D7002A" w:rsidP="00EA3571">
      <w:pPr>
        <w:pStyle w:val="Corpodetexto"/>
        <w:spacing w:line="276" w:lineRule="auto"/>
        <w:jc w:val="both"/>
        <w:rPr>
          <w:b/>
          <w:bCs/>
          <w:sz w:val="24"/>
          <w:szCs w:val="24"/>
        </w:rPr>
      </w:pPr>
      <w:r w:rsidRPr="00D7002A">
        <w:rPr>
          <w:b/>
          <w:bCs/>
          <w:sz w:val="24"/>
          <w:szCs w:val="24"/>
        </w:rPr>
        <w:t>CLAUSULA OITAVA - FISCAIS DE CONTRATO</w:t>
      </w:r>
    </w:p>
    <w:p w14:paraId="155A31A4" w14:textId="77777777" w:rsidR="00D7002A" w:rsidRPr="00D7002A" w:rsidRDefault="00D7002A" w:rsidP="00EA3571">
      <w:pPr>
        <w:pStyle w:val="Corpodetexto"/>
        <w:spacing w:line="276" w:lineRule="auto"/>
        <w:jc w:val="both"/>
        <w:rPr>
          <w:b/>
          <w:bCs/>
          <w:sz w:val="24"/>
          <w:szCs w:val="24"/>
        </w:rPr>
      </w:pPr>
      <w:r w:rsidRPr="00D7002A">
        <w:rPr>
          <w:b/>
          <w:bCs/>
          <w:sz w:val="24"/>
          <w:szCs w:val="24"/>
        </w:rPr>
        <w:t>Serão responsáveis pelo acompanhamento e fiscalização do contrato as servidoras:</w:t>
      </w:r>
    </w:p>
    <w:p w14:paraId="402F20B8" w14:textId="77777777" w:rsidR="00D7002A" w:rsidRPr="00D7002A" w:rsidRDefault="00D7002A" w:rsidP="00EA3571">
      <w:pPr>
        <w:pStyle w:val="Corpodetexto"/>
        <w:spacing w:line="276" w:lineRule="auto"/>
        <w:jc w:val="both"/>
        <w:rPr>
          <w:b/>
          <w:bCs/>
          <w:sz w:val="24"/>
          <w:szCs w:val="24"/>
        </w:rPr>
      </w:pPr>
      <w:r w:rsidRPr="00D7002A">
        <w:rPr>
          <w:b/>
          <w:bCs/>
          <w:sz w:val="24"/>
          <w:szCs w:val="24"/>
        </w:rPr>
        <w:t>- Márcia Rodrigues Costa, Nutricionista, Matrícula 10/2472, CPF nº 837.384.287-04;</w:t>
      </w:r>
    </w:p>
    <w:p w14:paraId="6B06F8E6" w14:textId="77777777" w:rsidR="00D7002A" w:rsidRPr="00D7002A" w:rsidRDefault="00D7002A" w:rsidP="00EA3571">
      <w:pPr>
        <w:pStyle w:val="Corpodetexto"/>
        <w:spacing w:line="276" w:lineRule="auto"/>
        <w:jc w:val="both"/>
        <w:rPr>
          <w:b/>
          <w:bCs/>
          <w:sz w:val="24"/>
          <w:szCs w:val="24"/>
        </w:rPr>
      </w:pPr>
      <w:r w:rsidRPr="00D7002A">
        <w:rPr>
          <w:b/>
          <w:bCs/>
          <w:sz w:val="24"/>
          <w:szCs w:val="24"/>
        </w:rPr>
        <w:t>- Adriana Medeiros de Araújo, Nutricionista, Matrícula 10/7340, CPF nº 145.853.937-73.</w:t>
      </w:r>
    </w:p>
    <w:p w14:paraId="05878964" w14:textId="77777777" w:rsidR="00D7002A" w:rsidRPr="00D7002A" w:rsidRDefault="00D7002A" w:rsidP="00EA3571">
      <w:pPr>
        <w:pStyle w:val="Corpodetexto"/>
        <w:spacing w:line="276" w:lineRule="auto"/>
        <w:jc w:val="both"/>
        <w:rPr>
          <w:b/>
          <w:bCs/>
          <w:sz w:val="24"/>
          <w:szCs w:val="24"/>
        </w:rPr>
      </w:pPr>
    </w:p>
    <w:p w14:paraId="3BAE8224"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 O fiscal do contrato acompanhará a execução do contrato, para que sejam cumpridas todas as condições estabelecidas no contrato, de modo a assegurar os melhores resultados para a Administração (Decreto nº 11.246, de 2022, art. 22, VI);</w:t>
      </w:r>
    </w:p>
    <w:p w14:paraId="30C37D7D"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Segundo - O fiscal do contrato anotará no histórico de gerenciamento do contrato todas as ocorrências relacionadas à execução do contrato, com a descrição do </w:t>
      </w:r>
      <w:r w:rsidRPr="00D7002A">
        <w:rPr>
          <w:b/>
          <w:bCs/>
          <w:sz w:val="24"/>
          <w:szCs w:val="24"/>
        </w:rPr>
        <w:lastRenderedPageBreak/>
        <w:t>que for necessário para a regularização das faltas ou dos defeitos observados. (Lei nº 14.133, de 2021, art. 117, §1º, e Decreto nº 11.246, de 2022, art. 22, II);</w:t>
      </w:r>
    </w:p>
    <w:p w14:paraId="56B1F927"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 Identificada qualquer inexatidão ou irregularidade, o fiscal do contrato emitirá notificações para a correção da execução do contrato, determinando prazo para a correção. (Decreto nº 11.246, de 2022, art. 22, III);</w:t>
      </w:r>
    </w:p>
    <w:p w14:paraId="04B037B8"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Quarto</w:t>
      </w:r>
      <w:proofErr w:type="gramStart"/>
      <w:r w:rsidRPr="00D7002A">
        <w:rPr>
          <w:b/>
          <w:bCs/>
          <w:sz w:val="24"/>
          <w:szCs w:val="24"/>
        </w:rPr>
        <w:t xml:space="preserve">  </w:t>
      </w:r>
      <w:proofErr w:type="gramEnd"/>
      <w:r w:rsidRPr="00D7002A">
        <w:rPr>
          <w:b/>
          <w:bCs/>
          <w:sz w:val="24"/>
          <w:szCs w:val="24"/>
        </w:rPr>
        <w:t>- O fiscal do contrato informará ao gestor da Ata de Registro de Preços, em tempo hábil, a situação que demandar decisão ou adoção de medidas que ultrapassem sua competência, para que adote as medidas necessárias e saneadoras, se for o caso. (Decreto nº 11.246, de 2022, art. 22, IV);</w:t>
      </w:r>
    </w:p>
    <w:p w14:paraId="77564C8E"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Quinto - O fiscal do contrato comunicará ao gestor do contrato, em tempo hábil, o término do contrato sob sua responsabilidade, com vistas à tempestiva renovação ou à prorrogação contratual (Decreto nº 11.246, de 2022, art. 22, VII).</w:t>
      </w:r>
    </w:p>
    <w:p w14:paraId="44C3E510"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Sexto - O fiscal do contrato verificará a manutenção das condições de habilitação da contratada, acompanhará o empenho, o pagamento, as garantias, as glosas e a formalização de </w:t>
      </w:r>
      <w:proofErr w:type="spellStart"/>
      <w:r w:rsidRPr="00D7002A">
        <w:rPr>
          <w:b/>
          <w:bCs/>
          <w:sz w:val="24"/>
          <w:szCs w:val="24"/>
        </w:rPr>
        <w:t>apostilamento</w:t>
      </w:r>
      <w:proofErr w:type="spellEnd"/>
      <w:r w:rsidRPr="00D7002A">
        <w:rPr>
          <w:b/>
          <w:bCs/>
          <w:sz w:val="24"/>
          <w:szCs w:val="24"/>
        </w:rPr>
        <w:t xml:space="preserve"> e termos aditivos, solicitando quaisquer documentos comprobatórios pertinentes, caso necessário (Art. 23, I e II, do Decreto nº 11.246, de 2022).</w:t>
      </w:r>
    </w:p>
    <w:p w14:paraId="2A376BDC"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Sétimo - Caso ocorram descumprimento das obrigações contratuais, o fiscal do contrato atuará tempestivamente na solução do problema, reportando ao gestor do contrato para que tome as providências cabíveis, quando ultrapassar a sua competência; (Decreto nº 11.246, de 2022, art. 23, IV).</w:t>
      </w:r>
    </w:p>
    <w:p w14:paraId="2B31909E"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Oitavo – A fiscalização de que trata esta cláusula não exclui nem reduz a responsabilidade da Contratada, inclusive perante terceiros, por qualquer irregularidade, ainda que resultante de imperfeições técnicas, vícios redibitórios, emprego de material inadequado ou de qualidade inferior e, na ocorrência desta, não implica em corresponsabilidade da Contratante ou de seus agentes e prepostos, de conformidade com o art. 120 da Lei nº 14.133/2021.</w:t>
      </w:r>
    </w:p>
    <w:p w14:paraId="2785D1FF"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Nono - O fiscal do contrato comunicará ao gestor do contrato, em tempo hábil, o término do contrato sob sua responsabilidade, com vistas à tempestiva renovação ou prorrogação contratual. (Decreto nº 11.246, de 2022, art. 22, VII).</w:t>
      </w:r>
    </w:p>
    <w:p w14:paraId="53D5D9E2"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 Além do disposto acima, a fiscalização contratual obedecerá às seguintes rotinas:</w:t>
      </w:r>
    </w:p>
    <w:p w14:paraId="4E14A06C" w14:textId="77777777" w:rsidR="00D7002A" w:rsidRPr="00D7002A" w:rsidRDefault="00D7002A" w:rsidP="00EA3571">
      <w:pPr>
        <w:pStyle w:val="Corpodetexto"/>
        <w:spacing w:line="276" w:lineRule="auto"/>
        <w:jc w:val="both"/>
        <w:rPr>
          <w:b/>
          <w:bCs/>
          <w:sz w:val="24"/>
          <w:szCs w:val="24"/>
        </w:rPr>
      </w:pPr>
      <w:r w:rsidRPr="00D7002A">
        <w:rPr>
          <w:b/>
          <w:bCs/>
          <w:sz w:val="24"/>
          <w:szCs w:val="24"/>
        </w:rPr>
        <w:t>1 – Realizar os procedimentos de acompanhamento da execução do contrato;</w:t>
      </w:r>
    </w:p>
    <w:p w14:paraId="085B299A" w14:textId="77777777" w:rsidR="00D7002A" w:rsidRPr="00D7002A" w:rsidRDefault="00D7002A" w:rsidP="00EA3571">
      <w:pPr>
        <w:pStyle w:val="Corpodetexto"/>
        <w:spacing w:line="276" w:lineRule="auto"/>
        <w:jc w:val="both"/>
        <w:rPr>
          <w:b/>
          <w:bCs/>
          <w:sz w:val="24"/>
          <w:szCs w:val="24"/>
        </w:rPr>
      </w:pPr>
      <w:r w:rsidRPr="00D7002A">
        <w:rPr>
          <w:b/>
          <w:bCs/>
          <w:sz w:val="24"/>
          <w:szCs w:val="24"/>
        </w:rPr>
        <w:t>2 - Verificar pessoalmente e espontaneamente a execução do contrato, recebendo-os após sua conclusão;</w:t>
      </w:r>
    </w:p>
    <w:p w14:paraId="2C57AEAC" w14:textId="77777777" w:rsidR="00D7002A" w:rsidRPr="00D7002A" w:rsidRDefault="00D7002A" w:rsidP="00EA3571">
      <w:pPr>
        <w:pStyle w:val="Corpodetexto"/>
        <w:spacing w:line="276" w:lineRule="auto"/>
        <w:jc w:val="both"/>
        <w:rPr>
          <w:b/>
          <w:bCs/>
          <w:sz w:val="24"/>
          <w:szCs w:val="24"/>
        </w:rPr>
      </w:pPr>
      <w:r w:rsidRPr="00D7002A">
        <w:rPr>
          <w:b/>
          <w:bCs/>
          <w:sz w:val="24"/>
          <w:szCs w:val="24"/>
        </w:rPr>
        <w:t>3 – Apurar ouvidorias, reclamações ou denúncias relativas à execução do contrato, inclusive anônimas;</w:t>
      </w:r>
    </w:p>
    <w:p w14:paraId="3AD4B907" w14:textId="77777777" w:rsidR="00D7002A" w:rsidRPr="00D7002A" w:rsidRDefault="00D7002A" w:rsidP="00EA3571">
      <w:pPr>
        <w:pStyle w:val="Corpodetexto"/>
        <w:spacing w:line="276" w:lineRule="auto"/>
        <w:jc w:val="both"/>
        <w:rPr>
          <w:b/>
          <w:bCs/>
          <w:sz w:val="24"/>
          <w:szCs w:val="24"/>
        </w:rPr>
      </w:pPr>
      <w:r w:rsidRPr="00D7002A">
        <w:rPr>
          <w:b/>
          <w:bCs/>
          <w:sz w:val="24"/>
          <w:szCs w:val="24"/>
        </w:rPr>
        <w:t>4 – Receber e analisar os documentos emitidos pela CONTRATADA que são exigidos no instrumento convocatório e seus anexos;</w:t>
      </w:r>
    </w:p>
    <w:p w14:paraId="0DCB1265" w14:textId="77777777" w:rsidR="00D7002A" w:rsidRPr="00D7002A" w:rsidRDefault="00D7002A" w:rsidP="00EA3571">
      <w:pPr>
        <w:pStyle w:val="Corpodetexto"/>
        <w:spacing w:line="276" w:lineRule="auto"/>
        <w:jc w:val="both"/>
        <w:rPr>
          <w:b/>
          <w:bCs/>
          <w:sz w:val="24"/>
          <w:szCs w:val="24"/>
        </w:rPr>
      </w:pPr>
      <w:r w:rsidRPr="00D7002A">
        <w:rPr>
          <w:b/>
          <w:bCs/>
          <w:sz w:val="24"/>
          <w:szCs w:val="24"/>
        </w:rPr>
        <w:t>5 – Elaborar o registro próprio e emitir termo circunstanciando, recibos e demais instrumentos de fiscalização, anotando todas as ocorrências da execução do contrato;</w:t>
      </w:r>
    </w:p>
    <w:p w14:paraId="428D5FCB" w14:textId="77777777" w:rsidR="00D7002A" w:rsidRPr="00D7002A" w:rsidRDefault="00D7002A" w:rsidP="00EA3571">
      <w:pPr>
        <w:pStyle w:val="Corpodetexto"/>
        <w:spacing w:line="276" w:lineRule="auto"/>
        <w:jc w:val="both"/>
        <w:rPr>
          <w:b/>
          <w:bCs/>
          <w:sz w:val="24"/>
          <w:szCs w:val="24"/>
        </w:rPr>
      </w:pPr>
      <w:r w:rsidRPr="00D7002A">
        <w:rPr>
          <w:b/>
          <w:bCs/>
          <w:sz w:val="24"/>
          <w:szCs w:val="24"/>
        </w:rPr>
        <w:t>6 – Verificar a quantidade, qualidade e conformidade dos bens;</w:t>
      </w:r>
    </w:p>
    <w:p w14:paraId="44A0C3F1" w14:textId="77777777" w:rsidR="00D7002A" w:rsidRPr="00D7002A" w:rsidRDefault="00D7002A" w:rsidP="00EA3571">
      <w:pPr>
        <w:pStyle w:val="Corpodetexto"/>
        <w:spacing w:line="276" w:lineRule="auto"/>
        <w:jc w:val="both"/>
        <w:rPr>
          <w:b/>
          <w:bCs/>
          <w:sz w:val="24"/>
          <w:szCs w:val="24"/>
        </w:rPr>
      </w:pPr>
      <w:r w:rsidRPr="00D7002A">
        <w:rPr>
          <w:b/>
          <w:bCs/>
          <w:sz w:val="24"/>
          <w:szCs w:val="24"/>
        </w:rPr>
        <w:lastRenderedPageBreak/>
        <w:t>7 – Recusar os bens entregues em desacordo com o instrumento convocatório e seus anexos, exigindo sua substituição no prazo disposto no instrumento convocatório e seus anexos;</w:t>
      </w:r>
    </w:p>
    <w:p w14:paraId="6689BC2E" w14:textId="77777777" w:rsidR="00D7002A" w:rsidRPr="00D7002A" w:rsidRDefault="00D7002A" w:rsidP="00EA3571">
      <w:pPr>
        <w:pStyle w:val="Corpodetexto"/>
        <w:spacing w:line="276" w:lineRule="auto"/>
        <w:jc w:val="both"/>
        <w:rPr>
          <w:b/>
          <w:bCs/>
          <w:sz w:val="24"/>
          <w:szCs w:val="24"/>
        </w:rPr>
      </w:pPr>
      <w:r w:rsidRPr="00D7002A">
        <w:rPr>
          <w:b/>
          <w:bCs/>
          <w:sz w:val="24"/>
          <w:szCs w:val="24"/>
        </w:rPr>
        <w:t>8 – Atestar o recebimento definitivo dos bens entregues em acordo com o instrumento convocatório e seus anexos.</w:t>
      </w:r>
    </w:p>
    <w:p w14:paraId="4D05236D" w14:textId="77777777" w:rsidR="00D7002A" w:rsidRPr="00D7002A" w:rsidRDefault="00D7002A" w:rsidP="00EA3571">
      <w:pPr>
        <w:pStyle w:val="Corpodetexto"/>
        <w:spacing w:line="276" w:lineRule="auto"/>
        <w:jc w:val="both"/>
        <w:rPr>
          <w:b/>
          <w:bCs/>
          <w:sz w:val="24"/>
          <w:szCs w:val="24"/>
        </w:rPr>
      </w:pPr>
      <w:r w:rsidRPr="00D7002A">
        <w:rPr>
          <w:b/>
          <w:bCs/>
          <w:sz w:val="24"/>
          <w:szCs w:val="24"/>
        </w:rPr>
        <w:t>9 – Encaminhar relatório relativo à fiscalização do contrato ao Gestor do Contrato, contendo informações relevantes quanto à fiscalização e execução do instrumento contratual.</w:t>
      </w:r>
    </w:p>
    <w:p w14:paraId="592CE9F5" w14:textId="77777777" w:rsidR="00D7002A" w:rsidRPr="00D7002A" w:rsidRDefault="00D7002A" w:rsidP="00EA3571">
      <w:pPr>
        <w:pStyle w:val="Corpodetexto"/>
        <w:spacing w:line="276" w:lineRule="auto"/>
        <w:jc w:val="both"/>
        <w:rPr>
          <w:b/>
          <w:bCs/>
          <w:sz w:val="24"/>
          <w:szCs w:val="24"/>
        </w:rPr>
      </w:pPr>
      <w:r w:rsidRPr="00D7002A">
        <w:rPr>
          <w:b/>
          <w:bCs/>
          <w:sz w:val="24"/>
          <w:szCs w:val="24"/>
        </w:rPr>
        <w:t>10 – O Fiscal designado pela contratante deverá ter a experiência necessária para o acompanhamento e controle da aquisição.</w:t>
      </w:r>
    </w:p>
    <w:p w14:paraId="2B184248" w14:textId="77777777" w:rsidR="00D7002A" w:rsidRPr="00D7002A" w:rsidRDefault="00D7002A" w:rsidP="00EA3571">
      <w:pPr>
        <w:pStyle w:val="Corpodetexto"/>
        <w:spacing w:line="276" w:lineRule="auto"/>
        <w:jc w:val="both"/>
        <w:rPr>
          <w:b/>
          <w:bCs/>
          <w:sz w:val="24"/>
          <w:szCs w:val="24"/>
        </w:rPr>
      </w:pPr>
    </w:p>
    <w:p w14:paraId="5CB39BAC"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CLÁUSULA NONA - DIREITOS</w:t>
      </w:r>
      <w:proofErr w:type="gramEnd"/>
      <w:r w:rsidRPr="00D7002A">
        <w:rPr>
          <w:b/>
          <w:bCs/>
          <w:sz w:val="24"/>
          <w:szCs w:val="24"/>
        </w:rPr>
        <w:t xml:space="preserve"> E RESPONSABILIDADES DAS PARTES (ART. 55, VII)</w:t>
      </w:r>
    </w:p>
    <w:p w14:paraId="7167F551"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Constituem direitos </w:t>
      </w:r>
      <w:proofErr w:type="gramStart"/>
      <w:r w:rsidRPr="00D7002A">
        <w:rPr>
          <w:b/>
          <w:bCs/>
          <w:sz w:val="24"/>
          <w:szCs w:val="24"/>
        </w:rPr>
        <w:t>do CONTRATANTE receber</w:t>
      </w:r>
      <w:proofErr w:type="gramEnd"/>
      <w:r w:rsidRPr="00D7002A">
        <w:rPr>
          <w:b/>
          <w:bCs/>
          <w:sz w:val="24"/>
          <w:szCs w:val="24"/>
        </w:rPr>
        <w:t xml:space="preserve"> o objeto deste Contrato nas condições avençadas e da CONTRATADA perceber o valor ajustado na forma e prazo convencionados.</w:t>
      </w:r>
    </w:p>
    <w:p w14:paraId="3C3B0A7B" w14:textId="77777777" w:rsidR="00D7002A" w:rsidRPr="00D7002A" w:rsidRDefault="00D7002A" w:rsidP="00EA3571">
      <w:pPr>
        <w:pStyle w:val="Corpodetexto"/>
        <w:spacing w:line="276" w:lineRule="auto"/>
        <w:jc w:val="both"/>
        <w:rPr>
          <w:b/>
          <w:bCs/>
          <w:sz w:val="24"/>
          <w:szCs w:val="24"/>
        </w:rPr>
      </w:pPr>
    </w:p>
    <w:p w14:paraId="400DD34C"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 A Administração está sujeita às seguintes obrigações:</w:t>
      </w:r>
    </w:p>
    <w:p w14:paraId="6D6FD071" w14:textId="77777777" w:rsidR="00D7002A" w:rsidRPr="00D7002A" w:rsidRDefault="00D7002A" w:rsidP="00EA3571">
      <w:pPr>
        <w:pStyle w:val="Corpodetexto"/>
        <w:spacing w:line="276" w:lineRule="auto"/>
        <w:jc w:val="both"/>
        <w:rPr>
          <w:b/>
          <w:bCs/>
          <w:sz w:val="24"/>
          <w:szCs w:val="24"/>
        </w:rPr>
      </w:pPr>
      <w:r w:rsidRPr="00D7002A">
        <w:rPr>
          <w:b/>
          <w:bCs/>
          <w:sz w:val="24"/>
          <w:szCs w:val="24"/>
        </w:rPr>
        <w:t>1 – Emitir a ordem de fornecimento e receber o objeto no prazo e condições estabelecidas no instrumento convocatório e seus anexos;</w:t>
      </w:r>
    </w:p>
    <w:p w14:paraId="759C63FA" w14:textId="77777777" w:rsidR="00D7002A" w:rsidRPr="00D7002A" w:rsidRDefault="00D7002A" w:rsidP="00EA3571">
      <w:pPr>
        <w:pStyle w:val="Corpodetexto"/>
        <w:spacing w:line="276" w:lineRule="auto"/>
        <w:jc w:val="both"/>
        <w:rPr>
          <w:b/>
          <w:bCs/>
          <w:sz w:val="24"/>
          <w:szCs w:val="24"/>
        </w:rPr>
      </w:pPr>
      <w:r w:rsidRPr="00D7002A">
        <w:rPr>
          <w:b/>
          <w:bCs/>
          <w:sz w:val="24"/>
          <w:szCs w:val="24"/>
        </w:rPr>
        <w:t>2 – Verificar minuciosamente, no prazo fixado, a conformidade dos bens recebidos provisoriamente com as especificações constantes do instrumento convocatório e da proposta, para fins de aceitação e recebimento definitivo;</w:t>
      </w:r>
    </w:p>
    <w:p w14:paraId="0BB46170" w14:textId="77777777" w:rsidR="00D7002A" w:rsidRPr="00D7002A" w:rsidRDefault="00D7002A" w:rsidP="00EA3571">
      <w:pPr>
        <w:pStyle w:val="Corpodetexto"/>
        <w:spacing w:line="276" w:lineRule="auto"/>
        <w:jc w:val="both"/>
        <w:rPr>
          <w:b/>
          <w:bCs/>
          <w:sz w:val="24"/>
          <w:szCs w:val="24"/>
        </w:rPr>
      </w:pPr>
      <w:r w:rsidRPr="00D7002A">
        <w:rPr>
          <w:b/>
          <w:bCs/>
          <w:sz w:val="24"/>
          <w:szCs w:val="24"/>
        </w:rPr>
        <w:t>3 – Comunicar à CONTRATADA, por escrito, sobre imperfeições, falhas ou irregularidades verificadas no objeto fornecido, para que seja substituído, reparado ou corrigido;</w:t>
      </w:r>
    </w:p>
    <w:p w14:paraId="220AC3A8" w14:textId="77777777" w:rsidR="00D7002A" w:rsidRPr="00D7002A" w:rsidRDefault="00D7002A" w:rsidP="00EA3571">
      <w:pPr>
        <w:pStyle w:val="Corpodetexto"/>
        <w:spacing w:line="276" w:lineRule="auto"/>
        <w:jc w:val="both"/>
        <w:rPr>
          <w:b/>
          <w:bCs/>
          <w:sz w:val="24"/>
          <w:szCs w:val="24"/>
        </w:rPr>
      </w:pPr>
      <w:r w:rsidRPr="00D7002A">
        <w:rPr>
          <w:b/>
          <w:bCs/>
          <w:sz w:val="24"/>
          <w:szCs w:val="24"/>
        </w:rPr>
        <w:t>4 – Acompanhar e fiscalizar o cumprimento das obrigações da CONTRATADA, através de comissão ou servidor especialmente designado para tanto, aplicando sanções administrativas em caso de descumprimento das obrigações sem justificativa;</w:t>
      </w:r>
    </w:p>
    <w:p w14:paraId="1200BFD4" w14:textId="77777777" w:rsidR="00D7002A" w:rsidRPr="00D7002A" w:rsidRDefault="00D7002A" w:rsidP="00EA3571">
      <w:pPr>
        <w:pStyle w:val="Corpodetexto"/>
        <w:spacing w:line="276" w:lineRule="auto"/>
        <w:jc w:val="both"/>
        <w:rPr>
          <w:b/>
          <w:bCs/>
          <w:sz w:val="24"/>
          <w:szCs w:val="24"/>
        </w:rPr>
      </w:pPr>
      <w:r w:rsidRPr="00D7002A">
        <w:rPr>
          <w:b/>
          <w:bCs/>
          <w:sz w:val="24"/>
          <w:szCs w:val="24"/>
        </w:rPr>
        <w:t>5 – Efetuar o pagamento à CONTRATADA no valor correspondente aos bens entregues, no prazo e forma estabelecidos no instrumento convocatório e seus anexos;</w:t>
      </w:r>
    </w:p>
    <w:p w14:paraId="41CBD98B"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6 – A Contratante poderá solicitar, a qualquer tempo, a troca da marca proposta, conforme previsto no item </w:t>
      </w:r>
      <w:proofErr w:type="gramStart"/>
      <w:r w:rsidRPr="00D7002A">
        <w:rPr>
          <w:b/>
          <w:bCs/>
          <w:sz w:val="24"/>
          <w:szCs w:val="24"/>
        </w:rPr>
        <w:t>4</w:t>
      </w:r>
      <w:proofErr w:type="gramEnd"/>
      <w:r w:rsidRPr="00D7002A">
        <w:rPr>
          <w:b/>
          <w:bCs/>
          <w:sz w:val="24"/>
          <w:szCs w:val="24"/>
        </w:rPr>
        <w:t xml:space="preserve"> do Termo de Referência.</w:t>
      </w:r>
    </w:p>
    <w:p w14:paraId="446585CF" w14:textId="77777777" w:rsidR="00D7002A" w:rsidRPr="00D7002A" w:rsidRDefault="00D7002A" w:rsidP="00EA3571">
      <w:pPr>
        <w:pStyle w:val="Corpodetexto"/>
        <w:spacing w:line="276" w:lineRule="auto"/>
        <w:jc w:val="both"/>
        <w:rPr>
          <w:b/>
          <w:bCs/>
          <w:sz w:val="24"/>
          <w:szCs w:val="24"/>
        </w:rPr>
      </w:pPr>
      <w:r w:rsidRPr="00D7002A">
        <w:rPr>
          <w:b/>
          <w:bCs/>
          <w:sz w:val="24"/>
          <w:szCs w:val="24"/>
        </w:rPr>
        <w:t>7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05CB27A6"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Segundo - A CONTRATADA deve cumprir todas as obrigações constantes no instrumento convocatório, seus anexos e sua proposta, assumindo como exclusivamente seus os riscos e as despesas decorrentes da boa execução do objeto e, ainda:</w:t>
      </w:r>
    </w:p>
    <w:p w14:paraId="5DBCCFCA" w14:textId="77777777" w:rsidR="00D7002A" w:rsidRPr="00D7002A" w:rsidRDefault="00D7002A" w:rsidP="00EA3571">
      <w:pPr>
        <w:pStyle w:val="Corpodetexto"/>
        <w:spacing w:line="276" w:lineRule="auto"/>
        <w:jc w:val="both"/>
        <w:rPr>
          <w:b/>
          <w:bCs/>
          <w:sz w:val="24"/>
          <w:szCs w:val="24"/>
        </w:rPr>
      </w:pPr>
      <w:r w:rsidRPr="00D7002A">
        <w:rPr>
          <w:b/>
          <w:bCs/>
          <w:sz w:val="24"/>
          <w:szCs w:val="24"/>
        </w:rPr>
        <w:lastRenderedPageBreak/>
        <w:t xml:space="preserve">1 – Efetuar a entrega dos bens em perfeitas condições, conforme especificações, prazo e local constantes no Termo de Referência e seus anexos, acompanhado da respectiva nota fiscal na qual constarão as indicações referentes </w:t>
      </w:r>
      <w:proofErr w:type="gramStart"/>
      <w:r w:rsidRPr="00D7002A">
        <w:rPr>
          <w:b/>
          <w:bCs/>
          <w:sz w:val="24"/>
          <w:szCs w:val="24"/>
        </w:rPr>
        <w:t>a</w:t>
      </w:r>
      <w:proofErr w:type="gramEnd"/>
      <w:r w:rsidRPr="00D7002A">
        <w:rPr>
          <w:b/>
          <w:bCs/>
          <w:sz w:val="24"/>
          <w:szCs w:val="24"/>
        </w:rPr>
        <w:t xml:space="preserve">: marca, fabricante, data de validade; </w:t>
      </w:r>
    </w:p>
    <w:p w14:paraId="2F7C52F9" w14:textId="77777777" w:rsidR="00D7002A" w:rsidRPr="00D7002A" w:rsidRDefault="00D7002A" w:rsidP="00EA3571">
      <w:pPr>
        <w:pStyle w:val="Corpodetexto"/>
        <w:spacing w:line="276" w:lineRule="auto"/>
        <w:jc w:val="both"/>
        <w:rPr>
          <w:b/>
          <w:bCs/>
          <w:sz w:val="24"/>
          <w:szCs w:val="24"/>
        </w:rPr>
      </w:pPr>
      <w:r w:rsidRPr="00D7002A">
        <w:rPr>
          <w:b/>
          <w:bCs/>
          <w:sz w:val="24"/>
          <w:szCs w:val="24"/>
        </w:rPr>
        <w:t>2– Responsabilizar-se pelos vícios e danos decorrentes do objeto, de acordo com o Código de Defesa do Consumidor (Lei nº 8.078/1990);</w:t>
      </w:r>
    </w:p>
    <w:p w14:paraId="4F87E516"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3 – Substituir, em até 05(cinco) dias úteis, os itens que apresentarem incompatibilidade com a descrição do bem, </w:t>
      </w:r>
      <w:proofErr w:type="gramStart"/>
      <w:r w:rsidRPr="00D7002A">
        <w:rPr>
          <w:b/>
          <w:bCs/>
          <w:sz w:val="24"/>
          <w:szCs w:val="24"/>
        </w:rPr>
        <w:t>estiverem</w:t>
      </w:r>
      <w:proofErr w:type="gramEnd"/>
      <w:r w:rsidRPr="00D7002A">
        <w:rPr>
          <w:b/>
          <w:bCs/>
          <w:sz w:val="24"/>
          <w:szCs w:val="24"/>
        </w:rPr>
        <w:t xml:space="preserve"> danificados ou fora do prazo de validade.</w:t>
      </w:r>
    </w:p>
    <w:p w14:paraId="2B6C5389" w14:textId="77777777" w:rsidR="00D7002A" w:rsidRPr="00D7002A" w:rsidRDefault="00D7002A" w:rsidP="00EA3571">
      <w:pPr>
        <w:pStyle w:val="Corpodetexto"/>
        <w:spacing w:line="276" w:lineRule="auto"/>
        <w:jc w:val="both"/>
        <w:rPr>
          <w:b/>
          <w:bCs/>
          <w:sz w:val="24"/>
          <w:szCs w:val="24"/>
        </w:rPr>
      </w:pPr>
      <w:r w:rsidRPr="00D7002A">
        <w:rPr>
          <w:b/>
          <w:bCs/>
          <w:sz w:val="24"/>
          <w:szCs w:val="24"/>
        </w:rPr>
        <w:t>4 – Comunicar à Administração, com antecedência mínima de 24 (vinte e quatro) horas que antecede a data da entrega, os motivos que impossibilitem o cumprimento do prazo previsto, com a devida comprovação;</w:t>
      </w:r>
    </w:p>
    <w:p w14:paraId="75CD80BD" w14:textId="77777777" w:rsidR="00D7002A" w:rsidRPr="00D7002A" w:rsidRDefault="00D7002A" w:rsidP="00EA3571">
      <w:pPr>
        <w:pStyle w:val="Corpodetexto"/>
        <w:spacing w:line="276" w:lineRule="auto"/>
        <w:jc w:val="both"/>
        <w:rPr>
          <w:b/>
          <w:bCs/>
          <w:sz w:val="24"/>
          <w:szCs w:val="24"/>
        </w:rPr>
      </w:pPr>
      <w:r w:rsidRPr="00D7002A">
        <w:rPr>
          <w:b/>
          <w:bCs/>
          <w:sz w:val="24"/>
          <w:szCs w:val="24"/>
        </w:rPr>
        <w:t>5 – Manter, durante toda a execução do contrato, em compatibilidade com as obrigações assumidas, todas as condições de habilitação e qualificação exigidas na licitação;</w:t>
      </w:r>
    </w:p>
    <w:p w14:paraId="67D0C7EC" w14:textId="77777777" w:rsidR="00D7002A" w:rsidRPr="00D7002A" w:rsidRDefault="00D7002A" w:rsidP="00EA3571">
      <w:pPr>
        <w:pStyle w:val="Corpodetexto"/>
        <w:spacing w:line="276" w:lineRule="auto"/>
        <w:jc w:val="both"/>
        <w:rPr>
          <w:b/>
          <w:bCs/>
          <w:sz w:val="24"/>
          <w:szCs w:val="24"/>
        </w:rPr>
      </w:pPr>
      <w:r w:rsidRPr="00D7002A">
        <w:rPr>
          <w:b/>
          <w:bCs/>
          <w:sz w:val="24"/>
          <w:szCs w:val="24"/>
        </w:rPr>
        <w:t>6 – Indicar preposto para representá-la durante a execução do contrato;</w:t>
      </w:r>
    </w:p>
    <w:p w14:paraId="4F928CEA" w14:textId="77777777" w:rsidR="00D7002A" w:rsidRPr="00D7002A" w:rsidRDefault="00D7002A" w:rsidP="00EA3571">
      <w:pPr>
        <w:pStyle w:val="Corpodetexto"/>
        <w:spacing w:line="276" w:lineRule="auto"/>
        <w:jc w:val="both"/>
        <w:rPr>
          <w:b/>
          <w:bCs/>
          <w:sz w:val="24"/>
          <w:szCs w:val="24"/>
        </w:rPr>
      </w:pPr>
      <w:r w:rsidRPr="00D7002A">
        <w:rPr>
          <w:b/>
          <w:bCs/>
          <w:sz w:val="24"/>
          <w:szCs w:val="24"/>
        </w:rPr>
        <w:t>7 – Comunicar à Administração sobre qualquer alteração no endereço, conta bancária ou outros dados necessários para recebimento de correspondência, enquanto perdurar os efeitos da contratação;</w:t>
      </w:r>
    </w:p>
    <w:p w14:paraId="4434C13A" w14:textId="77777777" w:rsidR="00D7002A" w:rsidRPr="00D7002A" w:rsidRDefault="00D7002A" w:rsidP="00EA3571">
      <w:pPr>
        <w:pStyle w:val="Corpodetexto"/>
        <w:spacing w:line="276" w:lineRule="auto"/>
        <w:jc w:val="both"/>
        <w:rPr>
          <w:b/>
          <w:bCs/>
          <w:sz w:val="24"/>
          <w:szCs w:val="24"/>
        </w:rPr>
      </w:pPr>
      <w:r w:rsidRPr="00D7002A">
        <w:rPr>
          <w:b/>
          <w:bCs/>
          <w:sz w:val="24"/>
          <w:szCs w:val="24"/>
        </w:rPr>
        <w:t>8 – Receber as comunicações da Administração e respondê-las ou atendê-las nos prazos específicos constantes da comunicação;</w:t>
      </w:r>
    </w:p>
    <w:p w14:paraId="36E5AE34" w14:textId="77777777" w:rsidR="00D7002A" w:rsidRPr="00D7002A" w:rsidRDefault="00D7002A" w:rsidP="00EA3571">
      <w:pPr>
        <w:pStyle w:val="Corpodetexto"/>
        <w:spacing w:line="276" w:lineRule="auto"/>
        <w:jc w:val="both"/>
        <w:rPr>
          <w:b/>
          <w:bCs/>
          <w:sz w:val="24"/>
          <w:szCs w:val="24"/>
        </w:rPr>
      </w:pPr>
      <w:r w:rsidRPr="00D7002A">
        <w:rPr>
          <w:b/>
          <w:bCs/>
          <w:sz w:val="24"/>
          <w:szCs w:val="24"/>
        </w:rPr>
        <w:t>9 – Arcar com todas as despesas diretas e indiretas decorrentes do objeto, tais como tributos, encargos sociais e trabalhistas, transporte, depósito e entrega dos objetos.</w:t>
      </w:r>
    </w:p>
    <w:p w14:paraId="2458DC74" w14:textId="77777777" w:rsidR="00D7002A" w:rsidRPr="00D7002A" w:rsidRDefault="00D7002A" w:rsidP="00EA3571">
      <w:pPr>
        <w:pStyle w:val="Corpodetexto"/>
        <w:spacing w:line="276" w:lineRule="auto"/>
        <w:jc w:val="both"/>
        <w:rPr>
          <w:b/>
          <w:bCs/>
          <w:sz w:val="24"/>
          <w:szCs w:val="24"/>
        </w:rPr>
      </w:pPr>
      <w:r w:rsidRPr="00D7002A">
        <w:rPr>
          <w:b/>
          <w:bCs/>
          <w:sz w:val="24"/>
          <w:szCs w:val="24"/>
        </w:rPr>
        <w:t>10 -</w:t>
      </w:r>
      <w:proofErr w:type="gramStart"/>
      <w:r w:rsidRPr="00D7002A">
        <w:rPr>
          <w:b/>
          <w:bCs/>
          <w:sz w:val="24"/>
          <w:szCs w:val="24"/>
        </w:rPr>
        <w:t xml:space="preserve">  </w:t>
      </w:r>
      <w:proofErr w:type="gramEnd"/>
      <w:r w:rsidRPr="00D7002A">
        <w:rPr>
          <w:b/>
          <w:bCs/>
          <w:sz w:val="24"/>
          <w:szCs w:val="24"/>
        </w:rPr>
        <w:t>Os produtos alimentícios a serem adquiridos para o alunado do PNAE devem atender ao disposto na legislação de alimentos, estabelecida pela Agência Nacional de Vigilância Sanitário, ANVISA, do MS, e pelo Ministério da Agricultura, Pecuária e Abastecimento – MAPA.</w:t>
      </w:r>
    </w:p>
    <w:p w14:paraId="000E26A3" w14:textId="77777777" w:rsidR="00D7002A" w:rsidRPr="00D7002A" w:rsidRDefault="00D7002A" w:rsidP="00EA3571">
      <w:pPr>
        <w:pStyle w:val="Corpodetexto"/>
        <w:spacing w:line="276" w:lineRule="auto"/>
        <w:jc w:val="both"/>
        <w:rPr>
          <w:b/>
          <w:bCs/>
          <w:sz w:val="24"/>
          <w:szCs w:val="24"/>
        </w:rPr>
      </w:pPr>
      <w:r w:rsidRPr="00D7002A">
        <w:rPr>
          <w:b/>
          <w:bCs/>
          <w:sz w:val="24"/>
          <w:szCs w:val="24"/>
        </w:rPr>
        <w:t>11 -</w:t>
      </w:r>
      <w:proofErr w:type="gramStart"/>
      <w:r w:rsidRPr="00D7002A">
        <w:rPr>
          <w:b/>
          <w:bCs/>
          <w:sz w:val="24"/>
          <w:szCs w:val="24"/>
        </w:rPr>
        <w:t xml:space="preserve">  </w:t>
      </w:r>
      <w:proofErr w:type="gramEnd"/>
      <w:r w:rsidRPr="00D7002A">
        <w:rPr>
          <w:b/>
          <w:bCs/>
          <w:sz w:val="24"/>
          <w:szCs w:val="24"/>
        </w:rPr>
        <w:t xml:space="preserve">Os alimentos considerados estocáveis deverão apresentar-se dentro do prazo de validade, devendo esses gêneros alimentícios apresentar uma data de validade superior a 04 (quatro) meses a contar da data de entrega nas Unidades Escolares. </w:t>
      </w:r>
    </w:p>
    <w:p w14:paraId="39ECDC2F" w14:textId="77777777" w:rsidR="00D7002A" w:rsidRPr="00D7002A" w:rsidRDefault="00D7002A" w:rsidP="00EA3571">
      <w:pPr>
        <w:pStyle w:val="Corpodetexto"/>
        <w:spacing w:line="276" w:lineRule="auto"/>
        <w:jc w:val="both"/>
        <w:rPr>
          <w:b/>
          <w:bCs/>
          <w:sz w:val="24"/>
          <w:szCs w:val="24"/>
        </w:rPr>
      </w:pPr>
      <w:r w:rsidRPr="00D7002A">
        <w:rPr>
          <w:b/>
          <w:bCs/>
          <w:sz w:val="24"/>
          <w:szCs w:val="24"/>
        </w:rPr>
        <w:t>12 - Os gêneros alimentícios que apresentarem presença de mofo, insetos, larvas e/ou pupas, dentro do prazo de validade, deverão ser imediatamente substituídos sem ocasionar prejuízos à contratante.</w:t>
      </w:r>
    </w:p>
    <w:p w14:paraId="4EC7CDEB" w14:textId="77777777" w:rsidR="00D7002A" w:rsidRPr="00D7002A" w:rsidRDefault="00D7002A" w:rsidP="00EA3571">
      <w:pPr>
        <w:pStyle w:val="Corpodetexto"/>
        <w:spacing w:line="276" w:lineRule="auto"/>
        <w:jc w:val="both"/>
        <w:rPr>
          <w:b/>
          <w:bCs/>
          <w:sz w:val="24"/>
          <w:szCs w:val="24"/>
        </w:rPr>
      </w:pPr>
      <w:r w:rsidRPr="00D7002A">
        <w:rPr>
          <w:b/>
          <w:bCs/>
          <w:sz w:val="24"/>
          <w:szCs w:val="24"/>
        </w:rPr>
        <w:t>13 -</w:t>
      </w:r>
      <w:proofErr w:type="gramStart"/>
      <w:r w:rsidRPr="00D7002A">
        <w:rPr>
          <w:b/>
          <w:bCs/>
          <w:sz w:val="24"/>
          <w:szCs w:val="24"/>
        </w:rPr>
        <w:t xml:space="preserve">  </w:t>
      </w:r>
      <w:proofErr w:type="gramEnd"/>
      <w:r w:rsidRPr="00D7002A">
        <w:rPr>
          <w:b/>
          <w:bCs/>
          <w:sz w:val="24"/>
          <w:szCs w:val="24"/>
        </w:rPr>
        <w:t>Gêneros de origem animal tais como manteiga, iogurte, queijo, deverão ser entregues duas vezes no mês: A data de validade deverá seguir indicação do fabricante. No entanto, os laticínios no ato da entrega deverão ter data de validade superior há 01 (um) mês.</w:t>
      </w:r>
    </w:p>
    <w:p w14:paraId="6233857D" w14:textId="77777777" w:rsidR="00D7002A" w:rsidRPr="00D7002A" w:rsidRDefault="00D7002A" w:rsidP="00EA3571">
      <w:pPr>
        <w:pStyle w:val="Corpodetexto"/>
        <w:spacing w:line="276" w:lineRule="auto"/>
        <w:jc w:val="both"/>
        <w:rPr>
          <w:b/>
          <w:bCs/>
          <w:sz w:val="24"/>
          <w:szCs w:val="24"/>
        </w:rPr>
      </w:pPr>
      <w:r w:rsidRPr="00D7002A">
        <w:rPr>
          <w:b/>
          <w:bCs/>
          <w:sz w:val="24"/>
          <w:szCs w:val="24"/>
        </w:rPr>
        <w:t>14 - Os gêneros com pedido de entrega para duas vezes no mês, a CONTRATANTE comunicará por e-mail, a data estipulada para realização das entregas.</w:t>
      </w:r>
    </w:p>
    <w:p w14:paraId="6D94F36F" w14:textId="77777777" w:rsidR="00D7002A" w:rsidRPr="00D7002A" w:rsidRDefault="00D7002A" w:rsidP="00EA3571">
      <w:pPr>
        <w:pStyle w:val="Corpodetexto"/>
        <w:spacing w:line="276" w:lineRule="auto"/>
        <w:jc w:val="both"/>
        <w:rPr>
          <w:b/>
          <w:bCs/>
          <w:sz w:val="24"/>
          <w:szCs w:val="24"/>
        </w:rPr>
      </w:pPr>
      <w:r w:rsidRPr="00D7002A">
        <w:rPr>
          <w:b/>
          <w:bCs/>
          <w:sz w:val="24"/>
          <w:szCs w:val="24"/>
        </w:rPr>
        <w:t>15 -</w:t>
      </w:r>
      <w:proofErr w:type="gramStart"/>
      <w:r w:rsidRPr="00D7002A">
        <w:rPr>
          <w:b/>
          <w:bCs/>
          <w:sz w:val="24"/>
          <w:szCs w:val="24"/>
        </w:rPr>
        <w:t xml:space="preserve">  </w:t>
      </w:r>
      <w:proofErr w:type="gramEnd"/>
      <w:r w:rsidRPr="00D7002A">
        <w:rPr>
          <w:b/>
          <w:bCs/>
          <w:sz w:val="24"/>
          <w:szCs w:val="24"/>
        </w:rPr>
        <w:t xml:space="preserve">Não é permitido entregar gêneros alimentícios a granel ou fora de suas embalagens originais. Os gêneros alimentícios deverão conter rótulo e informação nutricional em suas embalagens originais. </w:t>
      </w:r>
    </w:p>
    <w:p w14:paraId="064BE02A" w14:textId="77777777" w:rsidR="00D7002A" w:rsidRPr="00D7002A" w:rsidRDefault="00D7002A" w:rsidP="00EA3571">
      <w:pPr>
        <w:pStyle w:val="Corpodetexto"/>
        <w:spacing w:line="276" w:lineRule="auto"/>
        <w:jc w:val="both"/>
        <w:rPr>
          <w:b/>
          <w:bCs/>
          <w:sz w:val="24"/>
          <w:szCs w:val="24"/>
        </w:rPr>
      </w:pPr>
      <w:r w:rsidRPr="00D7002A">
        <w:rPr>
          <w:b/>
          <w:bCs/>
          <w:sz w:val="24"/>
          <w:szCs w:val="24"/>
        </w:rPr>
        <w:t>16 -</w:t>
      </w:r>
      <w:proofErr w:type="gramStart"/>
      <w:r w:rsidRPr="00D7002A">
        <w:rPr>
          <w:b/>
          <w:bCs/>
          <w:sz w:val="24"/>
          <w:szCs w:val="24"/>
        </w:rPr>
        <w:t xml:space="preserve">  </w:t>
      </w:r>
      <w:proofErr w:type="gramEnd"/>
      <w:r w:rsidRPr="00D7002A">
        <w:rPr>
          <w:b/>
          <w:bCs/>
          <w:sz w:val="24"/>
          <w:szCs w:val="24"/>
        </w:rPr>
        <w:t xml:space="preserve">Comunicar qualquer alteração na unidade de medida feita pelo próprio fabricante bem como fornecimento de outras marcas que não estejam na proposta, de forma oficial à fiscalização de contrato antes do fornecimento às escolas, por escrito, bem como </w:t>
      </w:r>
      <w:r w:rsidRPr="00D7002A">
        <w:rPr>
          <w:b/>
          <w:bCs/>
          <w:sz w:val="24"/>
          <w:szCs w:val="24"/>
        </w:rPr>
        <w:lastRenderedPageBreak/>
        <w:t xml:space="preserve">apresentar documentação de que a troca não afeta a descrição, qualidade, valor unitário e que seja igual ou superior a marcas propostas. </w:t>
      </w:r>
    </w:p>
    <w:p w14:paraId="27E361E2" w14:textId="77777777" w:rsidR="00D7002A" w:rsidRPr="00D7002A" w:rsidRDefault="00D7002A" w:rsidP="00EA3571">
      <w:pPr>
        <w:pStyle w:val="Corpodetexto"/>
        <w:spacing w:line="276" w:lineRule="auto"/>
        <w:jc w:val="both"/>
        <w:rPr>
          <w:b/>
          <w:bCs/>
          <w:sz w:val="24"/>
          <w:szCs w:val="24"/>
        </w:rPr>
      </w:pPr>
      <w:r w:rsidRPr="00D7002A">
        <w:rPr>
          <w:b/>
          <w:bCs/>
          <w:sz w:val="24"/>
          <w:szCs w:val="24"/>
        </w:rPr>
        <w:t>17 - Em caso de desistência do fornecimento, a CONTRATADA deverá comunicar à Administração, com prazo de 30 (trinta) dias corridos, devendo cumprir eventuais ordens de execução emitidas nesse prazo.</w:t>
      </w:r>
    </w:p>
    <w:p w14:paraId="592EDE89" w14:textId="77777777" w:rsidR="00D7002A" w:rsidRPr="00D7002A" w:rsidRDefault="00D7002A" w:rsidP="00EA3571">
      <w:pPr>
        <w:pStyle w:val="Corpodetexto"/>
        <w:spacing w:line="276" w:lineRule="auto"/>
        <w:jc w:val="both"/>
        <w:rPr>
          <w:b/>
          <w:bCs/>
          <w:sz w:val="24"/>
          <w:szCs w:val="24"/>
        </w:rPr>
      </w:pPr>
      <w:r w:rsidRPr="00D7002A">
        <w:rPr>
          <w:b/>
          <w:bCs/>
          <w:sz w:val="24"/>
          <w:szCs w:val="24"/>
        </w:rPr>
        <w:t>18 – A contratada poderá solicitar a troca da marca proposta, mediante comunicação oficial à Contratante, e após análise e autorização, poderá ser entregue a nova marca.</w:t>
      </w:r>
    </w:p>
    <w:p w14:paraId="761C19E3" w14:textId="77777777" w:rsidR="00D7002A" w:rsidRPr="00D7002A" w:rsidRDefault="00D7002A" w:rsidP="00EA3571">
      <w:pPr>
        <w:pStyle w:val="Corpodetexto"/>
        <w:spacing w:line="276" w:lineRule="auto"/>
        <w:jc w:val="both"/>
        <w:rPr>
          <w:b/>
          <w:bCs/>
          <w:sz w:val="24"/>
          <w:szCs w:val="24"/>
        </w:rPr>
      </w:pPr>
      <w:r w:rsidRPr="00D7002A">
        <w:rPr>
          <w:b/>
          <w:bCs/>
          <w:sz w:val="24"/>
          <w:szCs w:val="24"/>
        </w:rPr>
        <w:t>19 -</w:t>
      </w:r>
      <w:proofErr w:type="gramStart"/>
      <w:r w:rsidRPr="00D7002A">
        <w:rPr>
          <w:b/>
          <w:bCs/>
          <w:sz w:val="24"/>
          <w:szCs w:val="24"/>
        </w:rPr>
        <w:t xml:space="preserve">  </w:t>
      </w:r>
      <w:proofErr w:type="gramEnd"/>
      <w:r w:rsidRPr="00D7002A">
        <w:rPr>
          <w:b/>
          <w:bCs/>
          <w:sz w:val="24"/>
          <w:szCs w:val="24"/>
        </w:rPr>
        <w:t>Entregar, no caso de empresas sediadas fora do Município de Bom Jardim / RJ, Certificado do S.I.F. – DIPOA – Departamento de Inspeção de Produtos de Origem Animal, ou SIE e/ou Título de Relacionamento emitido pela Delegacia Federal do Ministério da Agricultura da sede da empresa.</w:t>
      </w:r>
    </w:p>
    <w:p w14:paraId="2F1A1DCA" w14:textId="77777777" w:rsidR="00D7002A" w:rsidRPr="00D7002A" w:rsidRDefault="00D7002A" w:rsidP="00EA3571">
      <w:pPr>
        <w:pStyle w:val="Corpodetexto"/>
        <w:spacing w:line="276" w:lineRule="auto"/>
        <w:jc w:val="both"/>
        <w:rPr>
          <w:b/>
          <w:bCs/>
          <w:sz w:val="24"/>
          <w:szCs w:val="24"/>
        </w:rPr>
      </w:pPr>
      <w:r w:rsidRPr="00D7002A">
        <w:rPr>
          <w:b/>
          <w:bCs/>
          <w:sz w:val="24"/>
          <w:szCs w:val="24"/>
        </w:rPr>
        <w:t>20 – Apresentar, no caso de empresas sediadas no Município de Bom Jardim/RJ, Certificado emitido pela Vigilância Sanitária Municipal, dentro do prazo de validade.</w:t>
      </w:r>
    </w:p>
    <w:p w14:paraId="17F59FAF" w14:textId="77777777" w:rsidR="00D7002A" w:rsidRPr="00D7002A" w:rsidRDefault="00D7002A" w:rsidP="00EA3571">
      <w:pPr>
        <w:pStyle w:val="Corpodetexto"/>
        <w:spacing w:line="276" w:lineRule="auto"/>
        <w:jc w:val="both"/>
        <w:rPr>
          <w:b/>
          <w:bCs/>
          <w:sz w:val="24"/>
          <w:szCs w:val="24"/>
        </w:rPr>
      </w:pPr>
      <w:r w:rsidRPr="00D7002A">
        <w:rPr>
          <w:b/>
          <w:bCs/>
          <w:sz w:val="24"/>
          <w:szCs w:val="24"/>
        </w:rPr>
        <w:t>21 – Somente será permitida alteração da marca de produto, mediante prévia autorização do Setor de Nutrição, sendo demonstrada compatibilidade com todas as condições de habilitação e qualificação exigidas na licitação.</w:t>
      </w:r>
    </w:p>
    <w:p w14:paraId="44FBB31F" w14:textId="77777777" w:rsidR="00D7002A" w:rsidRPr="00D7002A" w:rsidRDefault="00D7002A" w:rsidP="00EA3571">
      <w:pPr>
        <w:pStyle w:val="Corpodetexto"/>
        <w:spacing w:line="276" w:lineRule="auto"/>
        <w:jc w:val="both"/>
        <w:rPr>
          <w:b/>
          <w:bCs/>
          <w:sz w:val="24"/>
          <w:szCs w:val="24"/>
        </w:rPr>
      </w:pPr>
    </w:p>
    <w:p w14:paraId="07138F19"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DÉCIMA – GARANTIA DE EXECUÇÃO (art. 92, XII</w:t>
      </w:r>
      <w:proofErr w:type="gramStart"/>
      <w:r w:rsidRPr="00D7002A">
        <w:rPr>
          <w:b/>
          <w:bCs/>
          <w:sz w:val="24"/>
          <w:szCs w:val="24"/>
        </w:rPr>
        <w:t>)</w:t>
      </w:r>
      <w:proofErr w:type="gramEnd"/>
    </w:p>
    <w:p w14:paraId="1465559A" w14:textId="77777777" w:rsidR="00D7002A" w:rsidRPr="00D7002A" w:rsidRDefault="00D7002A" w:rsidP="00EA3571">
      <w:pPr>
        <w:pStyle w:val="Corpodetexto"/>
        <w:spacing w:line="276" w:lineRule="auto"/>
        <w:jc w:val="both"/>
        <w:rPr>
          <w:b/>
          <w:bCs/>
          <w:sz w:val="24"/>
          <w:szCs w:val="24"/>
        </w:rPr>
      </w:pPr>
      <w:r w:rsidRPr="00D7002A">
        <w:rPr>
          <w:b/>
          <w:bCs/>
          <w:sz w:val="24"/>
          <w:szCs w:val="24"/>
        </w:rPr>
        <w:t>Não haverá exigência de garantia contratual da execução.</w:t>
      </w:r>
    </w:p>
    <w:p w14:paraId="0E91AC2C" w14:textId="77777777" w:rsidR="00D7002A" w:rsidRPr="00D7002A" w:rsidRDefault="00D7002A" w:rsidP="00EA3571">
      <w:pPr>
        <w:pStyle w:val="Corpodetexto"/>
        <w:spacing w:line="276" w:lineRule="auto"/>
        <w:jc w:val="both"/>
        <w:rPr>
          <w:b/>
          <w:bCs/>
          <w:sz w:val="24"/>
          <w:szCs w:val="24"/>
        </w:rPr>
      </w:pPr>
    </w:p>
    <w:p w14:paraId="0586C272" w14:textId="77777777" w:rsidR="00D7002A" w:rsidRPr="00D7002A" w:rsidRDefault="00D7002A" w:rsidP="00EA3571">
      <w:pPr>
        <w:pStyle w:val="Corpodetexto"/>
        <w:spacing w:line="276" w:lineRule="auto"/>
        <w:jc w:val="both"/>
        <w:rPr>
          <w:b/>
          <w:bCs/>
          <w:sz w:val="24"/>
          <w:szCs w:val="24"/>
        </w:rPr>
      </w:pPr>
      <w:r w:rsidRPr="00D7002A">
        <w:rPr>
          <w:b/>
          <w:bCs/>
          <w:sz w:val="24"/>
          <w:szCs w:val="24"/>
        </w:rPr>
        <w:t>CLAUSULA DÉCIMA PRIMEIRA - SANÇÕES ADMINISTRATIVAS PARA O CASO DE INADIMPLEMENTO CONTRATUAL (ART. 55, VII</w:t>
      </w:r>
      <w:proofErr w:type="gramStart"/>
      <w:r w:rsidRPr="00D7002A">
        <w:rPr>
          <w:b/>
          <w:bCs/>
          <w:sz w:val="24"/>
          <w:szCs w:val="24"/>
        </w:rPr>
        <w:t>)</w:t>
      </w:r>
      <w:proofErr w:type="gramEnd"/>
    </w:p>
    <w:p w14:paraId="1DDE3435" w14:textId="77777777" w:rsidR="00D7002A" w:rsidRPr="00D7002A" w:rsidRDefault="00D7002A" w:rsidP="00EA3571">
      <w:pPr>
        <w:pStyle w:val="Corpodetexto"/>
        <w:spacing w:line="276" w:lineRule="auto"/>
        <w:jc w:val="both"/>
        <w:rPr>
          <w:b/>
          <w:bCs/>
          <w:sz w:val="24"/>
          <w:szCs w:val="24"/>
        </w:rPr>
      </w:pPr>
      <w:r w:rsidRPr="00D7002A">
        <w:rPr>
          <w:b/>
          <w:bCs/>
          <w:sz w:val="24"/>
          <w:szCs w:val="24"/>
        </w:rPr>
        <w:t>Comete infração administrativa, nos termos da Lei nº 14.133, de 2021, o contratado que:</w:t>
      </w:r>
    </w:p>
    <w:p w14:paraId="70858FD8"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a</w:t>
      </w:r>
      <w:proofErr w:type="gramEnd"/>
      <w:r w:rsidRPr="00D7002A">
        <w:rPr>
          <w:b/>
          <w:bCs/>
          <w:sz w:val="24"/>
          <w:szCs w:val="24"/>
        </w:rPr>
        <w:t>)</w:t>
      </w:r>
      <w:r w:rsidRPr="00D7002A">
        <w:rPr>
          <w:b/>
          <w:bCs/>
          <w:sz w:val="24"/>
          <w:szCs w:val="24"/>
        </w:rPr>
        <w:tab/>
        <w:t>der causa à inexecução parcial do contrato;</w:t>
      </w:r>
    </w:p>
    <w:p w14:paraId="4EEC5352"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b)</w:t>
      </w:r>
      <w:proofErr w:type="gramEnd"/>
      <w:r w:rsidRPr="00D7002A">
        <w:rPr>
          <w:b/>
          <w:bCs/>
          <w:sz w:val="24"/>
          <w:szCs w:val="24"/>
        </w:rPr>
        <w:tab/>
        <w:t>der causa à inexecução parcial do contrato que cause grave dano à Administração ou ao funcionamento dos serviços públicos ou ao interesse coletivo;</w:t>
      </w:r>
    </w:p>
    <w:p w14:paraId="5B454262"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c)</w:t>
      </w:r>
      <w:proofErr w:type="gramEnd"/>
      <w:r w:rsidRPr="00D7002A">
        <w:rPr>
          <w:b/>
          <w:bCs/>
          <w:sz w:val="24"/>
          <w:szCs w:val="24"/>
        </w:rPr>
        <w:tab/>
        <w:t>der causa à inexecução total do contrato;</w:t>
      </w:r>
    </w:p>
    <w:p w14:paraId="0B10A264"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d)</w:t>
      </w:r>
      <w:proofErr w:type="gramEnd"/>
      <w:r w:rsidRPr="00D7002A">
        <w:rPr>
          <w:b/>
          <w:bCs/>
          <w:sz w:val="24"/>
          <w:szCs w:val="24"/>
        </w:rPr>
        <w:tab/>
        <w:t>ensejar o retardamento da execução ou da entrega do objeto da contratação sem motivo justificado;</w:t>
      </w:r>
    </w:p>
    <w:p w14:paraId="18328250"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e</w:t>
      </w:r>
      <w:proofErr w:type="gramEnd"/>
      <w:r w:rsidRPr="00D7002A">
        <w:rPr>
          <w:b/>
          <w:bCs/>
          <w:sz w:val="24"/>
          <w:szCs w:val="24"/>
        </w:rPr>
        <w:t>)</w:t>
      </w:r>
      <w:r w:rsidRPr="00D7002A">
        <w:rPr>
          <w:b/>
          <w:bCs/>
          <w:sz w:val="24"/>
          <w:szCs w:val="24"/>
        </w:rPr>
        <w:tab/>
        <w:t>apresentar documentação falsa ou prestar declaração falsa durante a execução do contrato;</w:t>
      </w:r>
    </w:p>
    <w:p w14:paraId="64BE0270"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f)</w:t>
      </w:r>
      <w:proofErr w:type="gramEnd"/>
      <w:r w:rsidRPr="00D7002A">
        <w:rPr>
          <w:b/>
          <w:bCs/>
          <w:sz w:val="24"/>
          <w:szCs w:val="24"/>
        </w:rPr>
        <w:tab/>
        <w:t>praticar ato fraudulento na execução do contrato;</w:t>
      </w:r>
    </w:p>
    <w:p w14:paraId="6870788C"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g)</w:t>
      </w:r>
      <w:proofErr w:type="gramEnd"/>
      <w:r w:rsidRPr="00D7002A">
        <w:rPr>
          <w:b/>
          <w:bCs/>
          <w:sz w:val="24"/>
          <w:szCs w:val="24"/>
        </w:rPr>
        <w:tab/>
        <w:t>comportar-se de modo inidôneo ou cometer fraude de qualquer natureza;</w:t>
      </w:r>
    </w:p>
    <w:p w14:paraId="3DCD8859"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h)</w:t>
      </w:r>
      <w:proofErr w:type="gramEnd"/>
      <w:r w:rsidRPr="00D7002A">
        <w:rPr>
          <w:b/>
          <w:bCs/>
          <w:sz w:val="24"/>
          <w:szCs w:val="24"/>
        </w:rPr>
        <w:tab/>
        <w:t>praticar ato lesivo previsto no art. 5º da Lei nº 12.846, de 1º de agosto de 2013.</w:t>
      </w:r>
    </w:p>
    <w:p w14:paraId="10F490FB" w14:textId="77777777" w:rsidR="00D7002A" w:rsidRPr="00D7002A" w:rsidRDefault="00D7002A" w:rsidP="00EA3571">
      <w:pPr>
        <w:pStyle w:val="Corpodetexto"/>
        <w:spacing w:line="276" w:lineRule="auto"/>
        <w:jc w:val="both"/>
        <w:rPr>
          <w:b/>
          <w:bCs/>
          <w:sz w:val="24"/>
          <w:szCs w:val="24"/>
        </w:rPr>
      </w:pPr>
    </w:p>
    <w:p w14:paraId="116AAE13"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Primeiro - Serão aplicadas ao contratado que incorrer nas infrações acima descritas as seguintes sanções:</w:t>
      </w:r>
    </w:p>
    <w:p w14:paraId="44A4CDEB"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i</w:t>
      </w:r>
      <w:proofErr w:type="gramEnd"/>
      <w:r w:rsidRPr="00D7002A">
        <w:rPr>
          <w:b/>
          <w:bCs/>
          <w:sz w:val="24"/>
          <w:szCs w:val="24"/>
        </w:rPr>
        <w:t>.</w:t>
      </w:r>
      <w:r w:rsidRPr="00D7002A">
        <w:rPr>
          <w:b/>
          <w:bCs/>
          <w:sz w:val="24"/>
          <w:szCs w:val="24"/>
        </w:rPr>
        <w:tab/>
        <w:t>Advertência, quando o contratado der causa à inexecução parcial do contrato, sempre que não se justificar a imposição de penalidade mais grave (art. 156, §2º, da Lei nº 14.133, de 2021);</w:t>
      </w:r>
    </w:p>
    <w:p w14:paraId="017C8100" w14:textId="77777777" w:rsidR="00D7002A" w:rsidRPr="00D7002A" w:rsidRDefault="00D7002A" w:rsidP="00EA3571">
      <w:pPr>
        <w:pStyle w:val="Corpodetexto"/>
        <w:spacing w:line="276" w:lineRule="auto"/>
        <w:jc w:val="both"/>
        <w:rPr>
          <w:b/>
          <w:bCs/>
          <w:sz w:val="24"/>
          <w:szCs w:val="24"/>
        </w:rPr>
      </w:pPr>
      <w:proofErr w:type="spellStart"/>
      <w:r w:rsidRPr="00D7002A">
        <w:rPr>
          <w:b/>
          <w:bCs/>
          <w:sz w:val="24"/>
          <w:szCs w:val="24"/>
        </w:rPr>
        <w:lastRenderedPageBreak/>
        <w:t>ii</w:t>
      </w:r>
      <w:proofErr w:type="spellEnd"/>
      <w:r w:rsidRPr="00D7002A">
        <w:rPr>
          <w:b/>
          <w:bCs/>
          <w:sz w:val="24"/>
          <w:szCs w:val="24"/>
        </w:rPr>
        <w:t>.</w:t>
      </w:r>
      <w:r w:rsidRPr="00D7002A">
        <w:rPr>
          <w:b/>
          <w:bCs/>
          <w:sz w:val="24"/>
          <w:szCs w:val="24"/>
        </w:rPr>
        <w:tab/>
        <w:t>Impedimento de licitar e contratar, quando praticadas as condutas descritas nas alíneas “b”, “c” e “d” do subitem acima deste Contrato, sempre que não se justificar a imposição de penalidade mais grave (art. 156, § 4º, da Lei nº 14.133, de 2021);</w:t>
      </w:r>
    </w:p>
    <w:p w14:paraId="206D7B33" w14:textId="77777777" w:rsidR="00D7002A" w:rsidRPr="00D7002A" w:rsidRDefault="00D7002A" w:rsidP="00EA3571">
      <w:pPr>
        <w:pStyle w:val="Corpodetexto"/>
        <w:spacing w:line="276" w:lineRule="auto"/>
        <w:jc w:val="both"/>
        <w:rPr>
          <w:b/>
          <w:bCs/>
          <w:sz w:val="24"/>
          <w:szCs w:val="24"/>
        </w:rPr>
      </w:pPr>
      <w:proofErr w:type="spellStart"/>
      <w:r w:rsidRPr="00D7002A">
        <w:rPr>
          <w:b/>
          <w:bCs/>
          <w:sz w:val="24"/>
          <w:szCs w:val="24"/>
        </w:rPr>
        <w:t>iii</w:t>
      </w:r>
      <w:proofErr w:type="spellEnd"/>
      <w:r w:rsidRPr="00D7002A">
        <w:rPr>
          <w:b/>
          <w:bCs/>
          <w:sz w:val="24"/>
          <w:szCs w:val="24"/>
        </w:rPr>
        <w:t>.</w:t>
      </w:r>
      <w:r w:rsidRPr="00D7002A">
        <w:rPr>
          <w:b/>
          <w:bCs/>
          <w:sz w:val="24"/>
          <w:szCs w:val="24"/>
        </w:rPr>
        <w:tab/>
        <w:t>Declaração de inidoneidade para licitar e contratar, quando praticadas as condutas descritas nas alíneas “e”, “f”, “g” e “h” do caput da cláusula décima primeira deste Contrato, bem como nas alíneas “b”, “c” e “d”, que justifiquem a imposição de penalidade mais grave (art. 156, §5º, da Lei nº 14.133, de 2021).</w:t>
      </w:r>
    </w:p>
    <w:p w14:paraId="231C0EB9" w14:textId="77777777" w:rsidR="00D7002A" w:rsidRPr="00D7002A" w:rsidRDefault="00D7002A" w:rsidP="00EA3571">
      <w:pPr>
        <w:pStyle w:val="Corpodetexto"/>
        <w:spacing w:line="276" w:lineRule="auto"/>
        <w:jc w:val="both"/>
        <w:rPr>
          <w:b/>
          <w:bCs/>
          <w:sz w:val="24"/>
          <w:szCs w:val="24"/>
        </w:rPr>
      </w:pPr>
      <w:proofErr w:type="spellStart"/>
      <w:r w:rsidRPr="00D7002A">
        <w:rPr>
          <w:b/>
          <w:bCs/>
          <w:sz w:val="24"/>
          <w:szCs w:val="24"/>
        </w:rPr>
        <w:t>iv</w:t>
      </w:r>
      <w:proofErr w:type="spellEnd"/>
      <w:r w:rsidRPr="00D7002A">
        <w:rPr>
          <w:b/>
          <w:bCs/>
          <w:sz w:val="24"/>
          <w:szCs w:val="24"/>
        </w:rPr>
        <w:t>.</w:t>
      </w:r>
      <w:r w:rsidRPr="00D7002A">
        <w:rPr>
          <w:b/>
          <w:bCs/>
          <w:sz w:val="24"/>
          <w:szCs w:val="24"/>
        </w:rPr>
        <w:tab/>
        <w:t>Multa:</w:t>
      </w:r>
    </w:p>
    <w:p w14:paraId="066DA138" w14:textId="77777777" w:rsidR="00D7002A" w:rsidRPr="00D7002A" w:rsidRDefault="00D7002A" w:rsidP="00EA3571">
      <w:pPr>
        <w:pStyle w:val="Corpodetexto"/>
        <w:numPr>
          <w:ilvl w:val="0"/>
          <w:numId w:val="65"/>
        </w:numPr>
        <w:spacing w:line="276" w:lineRule="auto"/>
        <w:jc w:val="both"/>
        <w:rPr>
          <w:b/>
          <w:bCs/>
          <w:sz w:val="24"/>
          <w:szCs w:val="24"/>
        </w:rPr>
      </w:pPr>
      <w:r w:rsidRPr="00D7002A">
        <w:rPr>
          <w:b/>
          <w:bCs/>
          <w:sz w:val="24"/>
          <w:szCs w:val="24"/>
        </w:rPr>
        <w:t xml:space="preserve">Moratória de 0,5 % (cinco décimos por cento) por dia de atraso injustificado sobre o valor da parcela inadimplida, até o limite de 20 (vinte) </w:t>
      </w:r>
      <w:proofErr w:type="gramStart"/>
      <w:r w:rsidRPr="00D7002A">
        <w:rPr>
          <w:b/>
          <w:bCs/>
          <w:sz w:val="24"/>
          <w:szCs w:val="24"/>
        </w:rPr>
        <w:t>dias</w:t>
      </w:r>
      <w:proofErr w:type="gramEnd"/>
    </w:p>
    <w:p w14:paraId="36CEA08C" w14:textId="77777777" w:rsidR="00D7002A" w:rsidRPr="00D7002A" w:rsidRDefault="00D7002A" w:rsidP="00EA3571">
      <w:pPr>
        <w:pStyle w:val="Corpodetexto"/>
        <w:numPr>
          <w:ilvl w:val="2"/>
          <w:numId w:val="65"/>
        </w:numPr>
        <w:spacing w:line="276" w:lineRule="auto"/>
        <w:jc w:val="both"/>
        <w:rPr>
          <w:b/>
          <w:bCs/>
          <w:sz w:val="24"/>
          <w:szCs w:val="24"/>
        </w:rPr>
      </w:pPr>
      <w:r w:rsidRPr="00D7002A">
        <w:rPr>
          <w:b/>
          <w:bCs/>
          <w:sz w:val="24"/>
          <w:szCs w:val="24"/>
        </w:rPr>
        <w:t xml:space="preserve">O atraso superior a 20 (vinte) dias autoriza a Administração a promover a extinção do contrato por descumprimento ou cumprimento irregular de suas cláusulas, conforme dispõe o inciso I do art. 137 da Lei n. 14.133, de 2021. </w:t>
      </w:r>
    </w:p>
    <w:p w14:paraId="2FF1E9B9" w14:textId="77777777" w:rsidR="00D7002A" w:rsidRPr="00D7002A" w:rsidRDefault="00D7002A" w:rsidP="00EA3571">
      <w:pPr>
        <w:pStyle w:val="Corpodetexto"/>
        <w:numPr>
          <w:ilvl w:val="0"/>
          <w:numId w:val="65"/>
        </w:numPr>
        <w:spacing w:line="276" w:lineRule="auto"/>
        <w:jc w:val="both"/>
        <w:rPr>
          <w:b/>
          <w:bCs/>
          <w:sz w:val="24"/>
          <w:szCs w:val="24"/>
        </w:rPr>
      </w:pPr>
      <w:r w:rsidRPr="00D7002A">
        <w:rPr>
          <w:b/>
          <w:bCs/>
          <w:sz w:val="24"/>
          <w:szCs w:val="24"/>
        </w:rPr>
        <w:t xml:space="preserve">Compensatória, para as infrações descritas nas alíneas “e” a “h” do caput, de 0,5% a 30% do valor do Contrato. </w:t>
      </w:r>
    </w:p>
    <w:p w14:paraId="6EA02BAE" w14:textId="77777777" w:rsidR="00D7002A" w:rsidRPr="00D7002A" w:rsidRDefault="00D7002A" w:rsidP="00EA3571">
      <w:pPr>
        <w:pStyle w:val="Corpodetexto"/>
        <w:numPr>
          <w:ilvl w:val="0"/>
          <w:numId w:val="65"/>
        </w:numPr>
        <w:spacing w:line="276" w:lineRule="auto"/>
        <w:jc w:val="both"/>
        <w:rPr>
          <w:b/>
          <w:bCs/>
          <w:sz w:val="24"/>
          <w:szCs w:val="24"/>
        </w:rPr>
      </w:pPr>
      <w:r w:rsidRPr="00D7002A">
        <w:rPr>
          <w:b/>
          <w:bCs/>
          <w:sz w:val="24"/>
          <w:szCs w:val="24"/>
        </w:rPr>
        <w:t xml:space="preserve">Compensatória, para a inexecução total do contrato prevista na alínea “c” do caput, de 15% do valor do Contrato. </w:t>
      </w:r>
    </w:p>
    <w:p w14:paraId="11B8AB60" w14:textId="77777777" w:rsidR="00D7002A" w:rsidRPr="00D7002A" w:rsidRDefault="00D7002A" w:rsidP="00EA3571">
      <w:pPr>
        <w:pStyle w:val="Corpodetexto"/>
        <w:numPr>
          <w:ilvl w:val="0"/>
          <w:numId w:val="65"/>
        </w:numPr>
        <w:spacing w:line="276" w:lineRule="auto"/>
        <w:jc w:val="both"/>
        <w:rPr>
          <w:b/>
          <w:bCs/>
          <w:sz w:val="24"/>
          <w:szCs w:val="24"/>
        </w:rPr>
      </w:pPr>
      <w:r w:rsidRPr="00D7002A">
        <w:rPr>
          <w:b/>
          <w:bCs/>
          <w:sz w:val="24"/>
          <w:szCs w:val="24"/>
        </w:rPr>
        <w:t xml:space="preserve">Para infração descrita na alínea “b” do caput, a multa será de 15% do valor do Contrato. </w:t>
      </w:r>
    </w:p>
    <w:p w14:paraId="74932A69" w14:textId="77777777" w:rsidR="00D7002A" w:rsidRPr="00D7002A" w:rsidRDefault="00D7002A" w:rsidP="00EA3571">
      <w:pPr>
        <w:pStyle w:val="Corpodetexto"/>
        <w:numPr>
          <w:ilvl w:val="0"/>
          <w:numId w:val="65"/>
        </w:numPr>
        <w:spacing w:line="276" w:lineRule="auto"/>
        <w:jc w:val="both"/>
        <w:rPr>
          <w:b/>
          <w:bCs/>
          <w:sz w:val="24"/>
          <w:szCs w:val="24"/>
        </w:rPr>
      </w:pPr>
      <w:r w:rsidRPr="00D7002A">
        <w:rPr>
          <w:b/>
          <w:bCs/>
          <w:sz w:val="24"/>
          <w:szCs w:val="24"/>
        </w:rPr>
        <w:t xml:space="preserve">Para infrações descritas na alínea “d” do caput, a multa será de 0,5% a 10% do valor do Contrato. </w:t>
      </w:r>
    </w:p>
    <w:p w14:paraId="4CCEE240" w14:textId="77777777" w:rsidR="00D7002A" w:rsidRPr="00D7002A" w:rsidRDefault="00D7002A" w:rsidP="00EA3571">
      <w:pPr>
        <w:pStyle w:val="Corpodetexto"/>
        <w:numPr>
          <w:ilvl w:val="0"/>
          <w:numId w:val="65"/>
        </w:numPr>
        <w:spacing w:line="276" w:lineRule="auto"/>
        <w:jc w:val="both"/>
        <w:rPr>
          <w:b/>
          <w:bCs/>
          <w:sz w:val="24"/>
          <w:szCs w:val="24"/>
        </w:rPr>
      </w:pPr>
      <w:r w:rsidRPr="00D7002A">
        <w:rPr>
          <w:b/>
          <w:bCs/>
          <w:sz w:val="24"/>
          <w:szCs w:val="24"/>
        </w:rPr>
        <w:t xml:space="preserve">Para a infração descrita na alínea “a” do caput, a multa será de 05% a 15% do valor do Contrato, ressalvadas as seguintes </w:t>
      </w:r>
      <w:proofErr w:type="gramStart"/>
      <w:r w:rsidRPr="00D7002A">
        <w:rPr>
          <w:b/>
          <w:bCs/>
          <w:sz w:val="24"/>
          <w:szCs w:val="24"/>
        </w:rPr>
        <w:t>infrações</w:t>
      </w:r>
      <w:proofErr w:type="gramEnd"/>
    </w:p>
    <w:p w14:paraId="37CA7E80" w14:textId="77777777" w:rsidR="00D7002A" w:rsidRPr="00D7002A" w:rsidRDefault="00D7002A" w:rsidP="00EA3571">
      <w:pPr>
        <w:pStyle w:val="Corpodetexto"/>
        <w:spacing w:line="276" w:lineRule="auto"/>
        <w:jc w:val="both"/>
        <w:rPr>
          <w:b/>
          <w:bCs/>
          <w:sz w:val="24"/>
          <w:szCs w:val="24"/>
        </w:rPr>
      </w:pPr>
    </w:p>
    <w:p w14:paraId="6E63D8C0"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w:t>
      </w:r>
      <w:proofErr w:type="gramStart"/>
      <w:r w:rsidRPr="00D7002A">
        <w:rPr>
          <w:b/>
          <w:bCs/>
          <w:sz w:val="24"/>
          <w:szCs w:val="24"/>
        </w:rPr>
        <w:t>Segundo -A</w:t>
      </w:r>
      <w:proofErr w:type="gramEnd"/>
      <w:r w:rsidRPr="00D7002A">
        <w:rPr>
          <w:b/>
          <w:bCs/>
          <w:sz w:val="24"/>
          <w:szCs w:val="24"/>
        </w:rPr>
        <w:t xml:space="preserve"> aplicação das sanções previstas neste Contrato não exclui, em hipótese alguma, a obrigação de reparação integral do dano causado ao Contratante (art. 156, §9º, da Lei nº 14.133, de 2021)</w:t>
      </w:r>
    </w:p>
    <w:p w14:paraId="077F3F4E"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 Todas as sanções previstas neste Contrato poderão ser aplicadas cumulativamente com a multa (art. 156, §7º, da Lei nº 14.133, de 2021).</w:t>
      </w:r>
    </w:p>
    <w:p w14:paraId="37AC490F"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Quarto - Antes da aplicação da multa será </w:t>
      </w:r>
      <w:proofErr w:type="gramStart"/>
      <w:r w:rsidRPr="00D7002A">
        <w:rPr>
          <w:b/>
          <w:bCs/>
          <w:sz w:val="24"/>
          <w:szCs w:val="24"/>
        </w:rPr>
        <w:t>facultada</w:t>
      </w:r>
      <w:proofErr w:type="gramEnd"/>
      <w:r w:rsidRPr="00D7002A">
        <w:rPr>
          <w:b/>
          <w:bCs/>
          <w:sz w:val="24"/>
          <w:szCs w:val="24"/>
        </w:rPr>
        <w:t xml:space="preserve"> a defesa do interessado no prazo de 15 (quinze) dias úteis, contado da data de sua intimação (art. 157, da Lei nº 14.133, de 2021)</w:t>
      </w:r>
    </w:p>
    <w:p w14:paraId="677BA75A"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Quinto -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DD01EE9"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Sexto - Previamente ao encaminhamento à cobrança judicial, a multa poderá ser recolhida administrativamente no prazo máximo de 15 (quinze) dias, a contar da data do recebimento da comunicação enviada pela autoridade competente.</w:t>
      </w:r>
    </w:p>
    <w:p w14:paraId="043E83C0"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Sétimo - A aplicação das sanções realizar-se-á em processo administrativo que assegure o contraditório e a ampla defesa ao Contratado, observando-se o procedimento </w:t>
      </w:r>
      <w:r w:rsidRPr="00D7002A">
        <w:rPr>
          <w:b/>
          <w:bCs/>
          <w:sz w:val="24"/>
          <w:szCs w:val="24"/>
        </w:rPr>
        <w:lastRenderedPageBreak/>
        <w:t>previsto no caput e parágrafos do art. 158 da Lei nº 14.133, de 2021, para as penalidades de impedimento de licitar e contratar e de declaração de inidoneidade para licitar ou contratar.</w:t>
      </w:r>
    </w:p>
    <w:p w14:paraId="6D510B94"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Oitavo - Na aplicação das sanções serão considerados (art. 156, §1º, da Lei nº 14.133, de 2021):</w:t>
      </w:r>
    </w:p>
    <w:p w14:paraId="59361AC2"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a</w:t>
      </w:r>
      <w:proofErr w:type="gramEnd"/>
      <w:r w:rsidRPr="00D7002A">
        <w:rPr>
          <w:b/>
          <w:bCs/>
          <w:sz w:val="24"/>
          <w:szCs w:val="24"/>
        </w:rPr>
        <w:t>)</w:t>
      </w:r>
      <w:r w:rsidRPr="00D7002A">
        <w:rPr>
          <w:b/>
          <w:bCs/>
          <w:sz w:val="24"/>
          <w:szCs w:val="24"/>
        </w:rPr>
        <w:tab/>
        <w:t>a natureza e a gravidade da infração cometida;</w:t>
      </w:r>
    </w:p>
    <w:p w14:paraId="0BAD7732"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b)</w:t>
      </w:r>
      <w:proofErr w:type="gramEnd"/>
      <w:r w:rsidRPr="00D7002A">
        <w:rPr>
          <w:b/>
          <w:bCs/>
          <w:sz w:val="24"/>
          <w:szCs w:val="24"/>
        </w:rPr>
        <w:tab/>
        <w:t>as peculiaridades do caso concreto;</w:t>
      </w:r>
    </w:p>
    <w:p w14:paraId="18C2702A"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c)</w:t>
      </w:r>
      <w:proofErr w:type="gramEnd"/>
      <w:r w:rsidRPr="00D7002A">
        <w:rPr>
          <w:b/>
          <w:bCs/>
          <w:sz w:val="24"/>
          <w:szCs w:val="24"/>
        </w:rPr>
        <w:tab/>
        <w:t>as circunstâncias agravantes ou atenuantes;</w:t>
      </w:r>
    </w:p>
    <w:p w14:paraId="7655BB2B"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d)</w:t>
      </w:r>
      <w:proofErr w:type="gramEnd"/>
      <w:r w:rsidRPr="00D7002A">
        <w:rPr>
          <w:b/>
          <w:bCs/>
          <w:sz w:val="24"/>
          <w:szCs w:val="24"/>
        </w:rPr>
        <w:tab/>
        <w:t>os danos que dela provierem para o Contratante;</w:t>
      </w:r>
    </w:p>
    <w:p w14:paraId="51FA5E80"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e</w:t>
      </w:r>
      <w:proofErr w:type="gramEnd"/>
      <w:r w:rsidRPr="00D7002A">
        <w:rPr>
          <w:b/>
          <w:bCs/>
          <w:sz w:val="24"/>
          <w:szCs w:val="24"/>
        </w:rPr>
        <w:t>)</w:t>
      </w:r>
      <w:r w:rsidRPr="00D7002A">
        <w:rPr>
          <w:b/>
          <w:bCs/>
          <w:sz w:val="24"/>
          <w:szCs w:val="24"/>
        </w:rPr>
        <w:tab/>
        <w:t>a implantação ou o aperfeiçoamento de programa de integridade, conforme normas e orientações dos órgãos de controle.</w:t>
      </w:r>
    </w:p>
    <w:p w14:paraId="0D083456"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Nono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Pr="00D7002A">
        <w:rPr>
          <w:b/>
          <w:bCs/>
          <w:sz w:val="24"/>
          <w:szCs w:val="24"/>
        </w:rPr>
        <w:t>competente definidos</w:t>
      </w:r>
      <w:proofErr w:type="gramEnd"/>
      <w:r w:rsidRPr="00D7002A">
        <w:rPr>
          <w:b/>
          <w:bCs/>
          <w:sz w:val="24"/>
          <w:szCs w:val="24"/>
        </w:rPr>
        <w:t xml:space="preserve"> na referida Lei (art. 159).</w:t>
      </w:r>
    </w:p>
    <w:p w14:paraId="0ECC86EF"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Décimo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w:t>
      </w:r>
      <w:proofErr w:type="gramStart"/>
      <w:r w:rsidRPr="00D7002A">
        <w:rPr>
          <w:b/>
          <w:bCs/>
          <w:sz w:val="24"/>
          <w:szCs w:val="24"/>
        </w:rPr>
        <w:t>2021)</w:t>
      </w:r>
      <w:proofErr w:type="gramEnd"/>
    </w:p>
    <w:p w14:paraId="5761416F"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Décimo Primeiro - As sanções de impedimento de licitar e contratar e declaração de inidoneidade para licitar ou contratar são passíveis de reabilitação na forma do art. 163 da Lei nº 14.133/21.</w:t>
      </w:r>
    </w:p>
    <w:p w14:paraId="49182B85"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Décimo Segundo - 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D7002A">
        <w:rPr>
          <w:b/>
          <w:bCs/>
          <w:sz w:val="24"/>
          <w:szCs w:val="24"/>
        </w:rPr>
        <w:t>órgão decorrentes deste mesmo contrato ou de outros contratos administrativos que o contratado possua com o mesmo órgão</w:t>
      </w:r>
      <w:proofErr w:type="gramEnd"/>
      <w:r w:rsidRPr="00D7002A">
        <w:rPr>
          <w:b/>
          <w:bCs/>
          <w:sz w:val="24"/>
          <w:szCs w:val="24"/>
        </w:rPr>
        <w:t xml:space="preserve"> ora contratante.</w:t>
      </w:r>
    </w:p>
    <w:p w14:paraId="3F4A723F" w14:textId="77777777" w:rsidR="00D7002A" w:rsidRPr="00D7002A" w:rsidRDefault="00D7002A" w:rsidP="00EA3571">
      <w:pPr>
        <w:pStyle w:val="Corpodetexto"/>
        <w:spacing w:line="276" w:lineRule="auto"/>
        <w:jc w:val="both"/>
        <w:rPr>
          <w:b/>
          <w:bCs/>
          <w:sz w:val="24"/>
          <w:szCs w:val="24"/>
        </w:rPr>
      </w:pPr>
    </w:p>
    <w:p w14:paraId="260DA811"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DÉCIMA SEGUNDA – DAS ALTERAÇÕES (ART. 55, VIII E IX</w:t>
      </w:r>
      <w:proofErr w:type="gramStart"/>
      <w:r w:rsidRPr="00D7002A">
        <w:rPr>
          <w:b/>
          <w:bCs/>
          <w:sz w:val="24"/>
          <w:szCs w:val="24"/>
        </w:rPr>
        <w:t>)</w:t>
      </w:r>
      <w:proofErr w:type="gramEnd"/>
    </w:p>
    <w:p w14:paraId="74F54B18"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Eventuais alterações contratuais reger-se-ão pela disciplina dos </w:t>
      </w:r>
      <w:proofErr w:type="spellStart"/>
      <w:r w:rsidRPr="00D7002A">
        <w:rPr>
          <w:b/>
          <w:bCs/>
          <w:sz w:val="24"/>
          <w:szCs w:val="24"/>
        </w:rPr>
        <w:t>arts</w:t>
      </w:r>
      <w:proofErr w:type="spellEnd"/>
      <w:r w:rsidRPr="00D7002A">
        <w:rPr>
          <w:b/>
          <w:bCs/>
          <w:sz w:val="24"/>
          <w:szCs w:val="24"/>
        </w:rPr>
        <w:t>. 124 e seguintes da Lei nº 14.133, de 2021.</w:t>
      </w:r>
    </w:p>
    <w:p w14:paraId="014EDD65" w14:textId="77777777" w:rsidR="00D7002A" w:rsidRPr="00D7002A" w:rsidRDefault="00D7002A" w:rsidP="00EA3571">
      <w:pPr>
        <w:pStyle w:val="Corpodetexto"/>
        <w:spacing w:line="276" w:lineRule="auto"/>
        <w:jc w:val="both"/>
        <w:rPr>
          <w:b/>
          <w:bCs/>
          <w:sz w:val="24"/>
          <w:szCs w:val="24"/>
        </w:rPr>
      </w:pPr>
    </w:p>
    <w:p w14:paraId="499020F7"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Primeiro - O contratado é </w:t>
      </w:r>
      <w:proofErr w:type="gramStart"/>
      <w:r w:rsidRPr="00D7002A">
        <w:rPr>
          <w:b/>
          <w:bCs/>
          <w:sz w:val="24"/>
          <w:szCs w:val="24"/>
        </w:rPr>
        <w:t>obrigado a aceitar, nas mesmas condições contratuais, os acréscimos ou supressões que se fizerem necessários, até o limite de 25% (vinte e cinco por cento) do valor inicial atualizado do contrato</w:t>
      </w:r>
      <w:proofErr w:type="gramEnd"/>
      <w:r w:rsidRPr="00D7002A">
        <w:rPr>
          <w:b/>
          <w:bCs/>
          <w:sz w:val="24"/>
          <w:szCs w:val="24"/>
        </w:rPr>
        <w:t>.</w:t>
      </w:r>
    </w:p>
    <w:p w14:paraId="394D8331"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Segundo - As alterações contratuais deverão ser promovidas mediante celebração de termo aditivo, submetido à prévia aprovação da consultoria jurídica do </w:t>
      </w:r>
      <w:r w:rsidRPr="00D7002A">
        <w:rPr>
          <w:b/>
          <w:bCs/>
          <w:sz w:val="24"/>
          <w:szCs w:val="24"/>
        </w:rPr>
        <w:lastRenderedPageBreak/>
        <w:t xml:space="preserve">contratante, salvo nos casos de justificada necessidade de antecipação de seus efeitos, hipótese em que a formalização do aditivo deverá ocorrer no prazo máximo de </w:t>
      </w:r>
      <w:proofErr w:type="gramStart"/>
      <w:r w:rsidRPr="00D7002A">
        <w:rPr>
          <w:b/>
          <w:bCs/>
          <w:sz w:val="24"/>
          <w:szCs w:val="24"/>
        </w:rPr>
        <w:t>1</w:t>
      </w:r>
      <w:proofErr w:type="gramEnd"/>
      <w:r w:rsidRPr="00D7002A">
        <w:rPr>
          <w:b/>
          <w:bCs/>
          <w:sz w:val="24"/>
          <w:szCs w:val="24"/>
        </w:rPr>
        <w:t xml:space="preserve"> (um) mês (art. 132 da Lei nº 14.133, de 2021).</w:t>
      </w:r>
    </w:p>
    <w:p w14:paraId="6DAEBD79"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 Registros que não caracterizam alteração do contrato podem ser realizados por simples apostila, dispensada a celebração de termo aditivo, na forma do art. 136 da Lei nº 14.133, de 2021.</w:t>
      </w:r>
    </w:p>
    <w:p w14:paraId="63A7C085" w14:textId="77777777" w:rsidR="00D7002A" w:rsidRPr="00D7002A" w:rsidRDefault="00D7002A" w:rsidP="00EA3571">
      <w:pPr>
        <w:pStyle w:val="Corpodetexto"/>
        <w:spacing w:line="276" w:lineRule="auto"/>
        <w:jc w:val="both"/>
        <w:rPr>
          <w:b/>
          <w:bCs/>
          <w:sz w:val="24"/>
          <w:szCs w:val="24"/>
        </w:rPr>
      </w:pPr>
    </w:p>
    <w:p w14:paraId="35918802"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CLÁUSULA DÉCIMA SEGUNDA - DA EXTINÇÃO CONTRATUAL (art. 92, </w:t>
      </w:r>
      <w:proofErr w:type="gramStart"/>
      <w:r w:rsidRPr="00D7002A">
        <w:rPr>
          <w:b/>
          <w:bCs/>
          <w:sz w:val="24"/>
          <w:szCs w:val="24"/>
        </w:rPr>
        <w:t>XIX)</w:t>
      </w:r>
      <w:proofErr w:type="gramEnd"/>
      <w:r w:rsidRPr="00D7002A">
        <w:rPr>
          <w:b/>
          <w:bCs/>
          <w:sz w:val="24"/>
          <w:szCs w:val="24"/>
        </w:rPr>
        <w:t xml:space="preserve"> </w:t>
      </w:r>
    </w:p>
    <w:p w14:paraId="2B1B7877"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O contrato poderá ser extinto antes de cumpridas as obrigações nele estipuladas, </w:t>
      </w:r>
      <w:proofErr w:type="gramStart"/>
      <w:r w:rsidRPr="00D7002A">
        <w:rPr>
          <w:b/>
          <w:bCs/>
          <w:sz w:val="24"/>
          <w:szCs w:val="24"/>
        </w:rPr>
        <w:t>ou antes</w:t>
      </w:r>
      <w:proofErr w:type="gramEnd"/>
      <w:r w:rsidRPr="00D7002A">
        <w:rPr>
          <w:b/>
          <w:bCs/>
          <w:sz w:val="24"/>
          <w:szCs w:val="24"/>
        </w:rPr>
        <w:t xml:space="preserve"> do prazo nele fixado, por algum dos motivos previstos no artigo 137 da Lei nº 14.133/21, bem como amigavelmente, assegurados o contraditório e a ampla defesa. </w:t>
      </w:r>
    </w:p>
    <w:p w14:paraId="57E9287F" w14:textId="77777777" w:rsidR="00D7002A" w:rsidRPr="00D7002A" w:rsidRDefault="00D7002A" w:rsidP="00EA3571">
      <w:pPr>
        <w:pStyle w:val="Corpodetexto"/>
        <w:spacing w:line="276" w:lineRule="auto"/>
        <w:jc w:val="both"/>
        <w:rPr>
          <w:b/>
          <w:bCs/>
          <w:sz w:val="24"/>
          <w:szCs w:val="24"/>
        </w:rPr>
      </w:pPr>
    </w:p>
    <w:p w14:paraId="26C383FA"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Primeiro - Nesta hipótese, aplicam-se também os artigos 138 e 139 da mesma Lei. Parágrafo Segundo - A alteração social ou a modificação da finalidade ou da estrutura da empresa não ensejará a extinção se não restringir sua capacidade de concluir o contrato. </w:t>
      </w:r>
    </w:p>
    <w:p w14:paraId="35AAE09E" w14:textId="77777777" w:rsidR="00D7002A" w:rsidRPr="00D7002A" w:rsidRDefault="00D7002A" w:rsidP="00EA3571">
      <w:pPr>
        <w:pStyle w:val="Corpodetexto"/>
        <w:spacing w:line="276" w:lineRule="auto"/>
        <w:jc w:val="both"/>
        <w:rPr>
          <w:b/>
          <w:bCs/>
          <w:sz w:val="24"/>
          <w:szCs w:val="24"/>
        </w:rPr>
      </w:pPr>
      <w:r w:rsidRPr="00D7002A">
        <w:rPr>
          <w:b/>
          <w:bCs/>
          <w:sz w:val="24"/>
          <w:szCs w:val="24"/>
        </w:rPr>
        <w:t>Parágrafo Terceiro - Se a operação implicar mudança da pessoa jurídica contratada</w:t>
      </w:r>
      <w:proofErr w:type="gramStart"/>
      <w:r w:rsidRPr="00D7002A">
        <w:rPr>
          <w:b/>
          <w:bCs/>
          <w:sz w:val="24"/>
          <w:szCs w:val="24"/>
        </w:rPr>
        <w:t>, deverá</w:t>
      </w:r>
      <w:proofErr w:type="gramEnd"/>
      <w:r w:rsidRPr="00D7002A">
        <w:rPr>
          <w:b/>
          <w:bCs/>
          <w:sz w:val="24"/>
          <w:szCs w:val="24"/>
        </w:rPr>
        <w:t xml:space="preserve"> ser formalizado termo aditivo para alteração subjetiva. </w:t>
      </w:r>
    </w:p>
    <w:p w14:paraId="7777DC38"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Quarto- O termo de extinção, sempre que possível, será precedido: </w:t>
      </w:r>
    </w:p>
    <w:p w14:paraId="4C4853D8"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1</w:t>
      </w:r>
      <w:proofErr w:type="gramEnd"/>
      <w:r w:rsidRPr="00D7002A">
        <w:rPr>
          <w:b/>
          <w:bCs/>
          <w:sz w:val="24"/>
          <w:szCs w:val="24"/>
        </w:rPr>
        <w:t xml:space="preserve"> Balanço dos eventos contratuais já cumpridos ou parcialmente cumpridos; </w:t>
      </w:r>
    </w:p>
    <w:p w14:paraId="0DC556EB"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2</w:t>
      </w:r>
      <w:proofErr w:type="gramEnd"/>
      <w:r w:rsidRPr="00D7002A">
        <w:rPr>
          <w:b/>
          <w:bCs/>
          <w:sz w:val="24"/>
          <w:szCs w:val="24"/>
        </w:rPr>
        <w:t xml:space="preserve"> Relação dos pagamentos já efetuados e ainda devidos; </w:t>
      </w:r>
    </w:p>
    <w:p w14:paraId="66A439DB" w14:textId="77777777" w:rsidR="00D7002A" w:rsidRPr="00D7002A" w:rsidRDefault="00D7002A" w:rsidP="00EA3571">
      <w:pPr>
        <w:pStyle w:val="Corpodetexto"/>
        <w:spacing w:line="276" w:lineRule="auto"/>
        <w:jc w:val="both"/>
        <w:rPr>
          <w:b/>
          <w:bCs/>
          <w:sz w:val="24"/>
          <w:szCs w:val="24"/>
        </w:rPr>
      </w:pPr>
      <w:proofErr w:type="gramStart"/>
      <w:r w:rsidRPr="00D7002A">
        <w:rPr>
          <w:b/>
          <w:bCs/>
          <w:sz w:val="24"/>
          <w:szCs w:val="24"/>
        </w:rPr>
        <w:t>3</w:t>
      </w:r>
      <w:proofErr w:type="gramEnd"/>
      <w:r w:rsidRPr="00D7002A">
        <w:rPr>
          <w:b/>
          <w:bCs/>
          <w:sz w:val="24"/>
          <w:szCs w:val="24"/>
        </w:rPr>
        <w:t xml:space="preserve"> Indenizações e multas. </w:t>
      </w:r>
    </w:p>
    <w:p w14:paraId="454C6126"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Quinto - A extinção do contrato não configura óbice para o reconhecimento do desequilíbrio econômico-financeiro, hipótese em que será concedida indenização por meio de termo indenizatório (art. 131, caput, da Lei n.º 14.133, de 2021). </w:t>
      </w:r>
    </w:p>
    <w:p w14:paraId="1E37B970"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Sexto -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sidRPr="00D7002A">
        <w:rPr>
          <w:b/>
          <w:bCs/>
          <w:sz w:val="24"/>
          <w:szCs w:val="24"/>
        </w:rPr>
        <w:t>2021)</w:t>
      </w:r>
      <w:proofErr w:type="gramEnd"/>
    </w:p>
    <w:p w14:paraId="5AD1ADDD" w14:textId="77777777" w:rsidR="00D7002A" w:rsidRPr="00D7002A" w:rsidRDefault="00D7002A" w:rsidP="00EA3571">
      <w:pPr>
        <w:pStyle w:val="Corpodetexto"/>
        <w:spacing w:line="276" w:lineRule="auto"/>
        <w:jc w:val="both"/>
        <w:rPr>
          <w:b/>
          <w:bCs/>
          <w:sz w:val="24"/>
          <w:szCs w:val="24"/>
        </w:rPr>
      </w:pPr>
    </w:p>
    <w:p w14:paraId="3907EF9F" w14:textId="77777777" w:rsidR="00D7002A" w:rsidRPr="00D7002A" w:rsidRDefault="00D7002A" w:rsidP="00EA3571">
      <w:pPr>
        <w:pStyle w:val="Corpodetexto"/>
        <w:spacing w:line="276" w:lineRule="auto"/>
        <w:jc w:val="both"/>
        <w:rPr>
          <w:b/>
          <w:bCs/>
          <w:sz w:val="24"/>
          <w:szCs w:val="24"/>
        </w:rPr>
      </w:pPr>
      <w:r w:rsidRPr="00D7002A">
        <w:rPr>
          <w:b/>
          <w:bCs/>
          <w:sz w:val="24"/>
          <w:szCs w:val="24"/>
        </w:rPr>
        <w:t>CLAUSULA DÉCIMA TERCEIRA - LEGISLAÇÃO APLICÁVEL (ART. 55, XII</w:t>
      </w:r>
      <w:proofErr w:type="gramStart"/>
      <w:r w:rsidRPr="00D7002A">
        <w:rPr>
          <w:b/>
          <w:bCs/>
          <w:sz w:val="24"/>
          <w:szCs w:val="24"/>
        </w:rPr>
        <w:t>)</w:t>
      </w:r>
      <w:proofErr w:type="gramEnd"/>
    </w:p>
    <w:p w14:paraId="008075AA" w14:textId="77777777" w:rsidR="00D7002A" w:rsidRPr="00D7002A" w:rsidRDefault="00D7002A" w:rsidP="00EA3571">
      <w:pPr>
        <w:pStyle w:val="Corpodetexto"/>
        <w:spacing w:line="276" w:lineRule="auto"/>
        <w:jc w:val="both"/>
        <w:rPr>
          <w:b/>
          <w:bCs/>
          <w:sz w:val="24"/>
          <w:szCs w:val="24"/>
        </w:rPr>
      </w:pPr>
      <w:r w:rsidRPr="00D7002A">
        <w:rPr>
          <w:b/>
          <w:bCs/>
          <w:sz w:val="24"/>
          <w:szCs w:val="24"/>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5B2EB87F" w14:textId="77777777" w:rsidR="00D7002A" w:rsidRPr="00D7002A" w:rsidRDefault="00D7002A" w:rsidP="00EA3571">
      <w:pPr>
        <w:pStyle w:val="Corpodetexto"/>
        <w:spacing w:line="276" w:lineRule="auto"/>
        <w:jc w:val="both"/>
        <w:rPr>
          <w:b/>
          <w:bCs/>
          <w:sz w:val="24"/>
          <w:szCs w:val="24"/>
        </w:rPr>
      </w:pPr>
    </w:p>
    <w:p w14:paraId="2A68D3C1"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DÉCIMA QUARTA – DURAÇÃO (ART. 55, IV E ART. 57</w:t>
      </w:r>
      <w:proofErr w:type="gramStart"/>
      <w:r w:rsidRPr="00D7002A">
        <w:rPr>
          <w:b/>
          <w:bCs/>
          <w:sz w:val="24"/>
          <w:szCs w:val="24"/>
        </w:rPr>
        <w:t>)</w:t>
      </w:r>
      <w:proofErr w:type="gramEnd"/>
    </w:p>
    <w:p w14:paraId="12905C79" w14:textId="77777777" w:rsidR="00D7002A" w:rsidRPr="00D7002A" w:rsidRDefault="00D7002A" w:rsidP="00EA3571">
      <w:pPr>
        <w:pStyle w:val="Corpodetexto"/>
        <w:spacing w:line="276" w:lineRule="auto"/>
        <w:jc w:val="both"/>
        <w:rPr>
          <w:b/>
          <w:bCs/>
          <w:sz w:val="24"/>
          <w:szCs w:val="24"/>
        </w:rPr>
      </w:pPr>
      <w:r w:rsidRPr="00D7002A">
        <w:rPr>
          <w:b/>
          <w:bCs/>
          <w:sz w:val="24"/>
          <w:szCs w:val="24"/>
        </w:rPr>
        <w:t>O prazo de vigência da contratação é de 01 (um) ano contados da assinatura da Ata de Registro de Preços, na forma do artigo 105 da Lei n° 14.133/2021.</w:t>
      </w:r>
    </w:p>
    <w:p w14:paraId="47383AC4"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Parágrafo Único - O prazo de vigência será automaticamente prorrogado, independentemente de termo aditivo, quando o objeto não for concluído no período </w:t>
      </w:r>
      <w:r w:rsidRPr="00D7002A">
        <w:rPr>
          <w:b/>
          <w:bCs/>
          <w:sz w:val="24"/>
          <w:szCs w:val="24"/>
        </w:rPr>
        <w:lastRenderedPageBreak/>
        <w:t>firmado acima, ressalvadas as providências cabíveis no caso de culpa do contratado, previstas neste instrumento.</w:t>
      </w:r>
      <w:r w:rsidRPr="00D7002A">
        <w:rPr>
          <w:b/>
          <w:bCs/>
          <w:sz w:val="24"/>
          <w:szCs w:val="24"/>
        </w:rPr>
        <w:cr/>
      </w:r>
    </w:p>
    <w:p w14:paraId="53333C81"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DÉCIMA QUINTA – DA PUBLICAÇÃO (ART. 61, PARÁGRAFO ÚNICO</w:t>
      </w:r>
      <w:proofErr w:type="gramStart"/>
      <w:r w:rsidRPr="00D7002A">
        <w:rPr>
          <w:b/>
          <w:bCs/>
          <w:sz w:val="24"/>
          <w:szCs w:val="24"/>
        </w:rPr>
        <w:t>)</w:t>
      </w:r>
      <w:proofErr w:type="gramEnd"/>
    </w:p>
    <w:p w14:paraId="6FA50FC1" w14:textId="77777777" w:rsidR="00D7002A" w:rsidRPr="00D7002A" w:rsidRDefault="00D7002A" w:rsidP="00EA3571">
      <w:pPr>
        <w:pStyle w:val="Corpodetexto"/>
        <w:spacing w:line="276" w:lineRule="auto"/>
        <w:jc w:val="both"/>
        <w:rPr>
          <w:b/>
          <w:bCs/>
          <w:sz w:val="24"/>
          <w:szCs w:val="24"/>
        </w:rPr>
      </w:pPr>
      <w:r w:rsidRPr="00D7002A">
        <w:rPr>
          <w:b/>
          <w:bCs/>
          <w:sz w:val="24"/>
          <w:szCs w:val="24"/>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sidRPr="00D7002A">
        <w:rPr>
          <w:b/>
          <w:bCs/>
          <w:sz w:val="24"/>
          <w:szCs w:val="24"/>
        </w:rPr>
        <w:t xml:space="preserve">  </w:t>
      </w:r>
      <w:proofErr w:type="gramEnd"/>
      <w:r w:rsidRPr="00D7002A">
        <w:rPr>
          <w:b/>
          <w:bCs/>
          <w:sz w:val="24"/>
          <w:szCs w:val="24"/>
        </w:rPr>
        <w:t xml:space="preserve">art. 8º, §2º, da Lei n. 12.527, de 2011, c/c art. 7º, §3º, inciso V, do Decreto n. 7.724, de 2012. </w:t>
      </w:r>
    </w:p>
    <w:p w14:paraId="2A5A58B9"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 </w:t>
      </w:r>
    </w:p>
    <w:p w14:paraId="670A838D"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DÉCIMA SEXTA – CASOS OMISSOS (ART. 55, XII</w:t>
      </w:r>
      <w:proofErr w:type="gramStart"/>
      <w:r w:rsidRPr="00D7002A">
        <w:rPr>
          <w:b/>
          <w:bCs/>
          <w:sz w:val="24"/>
          <w:szCs w:val="24"/>
        </w:rPr>
        <w:t>)</w:t>
      </w:r>
      <w:proofErr w:type="gramEnd"/>
    </w:p>
    <w:p w14:paraId="1965A9F7"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sidRPr="00D7002A">
        <w:rPr>
          <w:b/>
          <w:bCs/>
          <w:sz w:val="24"/>
          <w:szCs w:val="24"/>
        </w:rPr>
        <w:t>1990 – Código</w:t>
      </w:r>
      <w:proofErr w:type="gramEnd"/>
      <w:r w:rsidRPr="00D7002A">
        <w:rPr>
          <w:b/>
          <w:bCs/>
          <w:sz w:val="24"/>
          <w:szCs w:val="24"/>
        </w:rPr>
        <w:t xml:space="preserve"> de Defesa do Consumidor – e normas e princípios gerais dos contratos.</w:t>
      </w:r>
    </w:p>
    <w:p w14:paraId="6C36383A" w14:textId="77777777" w:rsidR="00D7002A" w:rsidRPr="00D7002A" w:rsidRDefault="00D7002A" w:rsidP="00EA3571">
      <w:pPr>
        <w:pStyle w:val="Corpodetexto"/>
        <w:spacing w:line="276" w:lineRule="auto"/>
        <w:jc w:val="both"/>
        <w:rPr>
          <w:b/>
          <w:bCs/>
          <w:sz w:val="24"/>
          <w:szCs w:val="24"/>
        </w:rPr>
      </w:pPr>
    </w:p>
    <w:p w14:paraId="7717FE8E" w14:textId="77777777" w:rsidR="00D7002A" w:rsidRPr="00D7002A" w:rsidRDefault="00D7002A" w:rsidP="00EA3571">
      <w:pPr>
        <w:pStyle w:val="Corpodetexto"/>
        <w:spacing w:line="276" w:lineRule="auto"/>
        <w:jc w:val="both"/>
        <w:rPr>
          <w:b/>
          <w:bCs/>
          <w:sz w:val="24"/>
          <w:szCs w:val="24"/>
        </w:rPr>
      </w:pPr>
      <w:r w:rsidRPr="00D7002A">
        <w:rPr>
          <w:b/>
          <w:bCs/>
          <w:sz w:val="24"/>
          <w:szCs w:val="24"/>
        </w:rPr>
        <w:t>CLÁUSULA DÉCIMA SETIMA - FORO (ART. 55, § 2º</w:t>
      </w:r>
      <w:proofErr w:type="gramStart"/>
      <w:r w:rsidRPr="00D7002A">
        <w:rPr>
          <w:b/>
          <w:bCs/>
          <w:sz w:val="24"/>
          <w:szCs w:val="24"/>
        </w:rPr>
        <w:t>)</w:t>
      </w:r>
      <w:proofErr w:type="gramEnd"/>
    </w:p>
    <w:p w14:paraId="6E8D8698" w14:textId="77777777" w:rsidR="00D7002A" w:rsidRPr="00D7002A" w:rsidRDefault="00D7002A" w:rsidP="00EA3571">
      <w:pPr>
        <w:pStyle w:val="Corpodetexto"/>
        <w:spacing w:line="276" w:lineRule="auto"/>
        <w:jc w:val="both"/>
        <w:rPr>
          <w:b/>
          <w:bCs/>
          <w:sz w:val="24"/>
          <w:szCs w:val="24"/>
        </w:rPr>
      </w:pPr>
      <w:r w:rsidRPr="00D7002A">
        <w:rPr>
          <w:b/>
          <w:bCs/>
          <w:sz w:val="24"/>
          <w:szCs w:val="24"/>
        </w:rPr>
        <w:t xml:space="preserve">Fica eleito o foro da Comarca de Bom Jardim/ RJ para </w:t>
      </w:r>
      <w:proofErr w:type="gramStart"/>
      <w:r w:rsidRPr="00D7002A">
        <w:rPr>
          <w:b/>
          <w:bCs/>
          <w:sz w:val="24"/>
          <w:szCs w:val="24"/>
        </w:rPr>
        <w:t>dirimir dúvidas</w:t>
      </w:r>
      <w:proofErr w:type="gramEnd"/>
      <w:r w:rsidRPr="00D7002A">
        <w:rPr>
          <w:b/>
          <w:bCs/>
          <w:sz w:val="24"/>
          <w:szCs w:val="24"/>
        </w:rPr>
        <w:t xml:space="preserve"> ou questões oriundas do presente contrato.</w:t>
      </w:r>
    </w:p>
    <w:p w14:paraId="46715C8B" w14:textId="77777777" w:rsidR="00D7002A" w:rsidRPr="00D7002A" w:rsidRDefault="00D7002A" w:rsidP="00EA3571">
      <w:pPr>
        <w:pStyle w:val="Corpodetexto"/>
        <w:spacing w:line="276" w:lineRule="auto"/>
        <w:jc w:val="both"/>
        <w:rPr>
          <w:b/>
          <w:bCs/>
          <w:sz w:val="24"/>
          <w:szCs w:val="24"/>
        </w:rPr>
      </w:pPr>
    </w:p>
    <w:p w14:paraId="05F82CEC" w14:textId="77777777" w:rsidR="00D7002A" w:rsidRPr="00D7002A" w:rsidRDefault="00D7002A" w:rsidP="00EA3571">
      <w:pPr>
        <w:pStyle w:val="Corpodetexto"/>
        <w:spacing w:line="276" w:lineRule="auto"/>
        <w:jc w:val="both"/>
        <w:rPr>
          <w:b/>
          <w:bCs/>
          <w:sz w:val="24"/>
          <w:szCs w:val="24"/>
        </w:rPr>
      </w:pPr>
      <w:r w:rsidRPr="00D7002A">
        <w:rPr>
          <w:b/>
          <w:bCs/>
          <w:sz w:val="24"/>
          <w:szCs w:val="24"/>
        </w:rPr>
        <w:t>E por estarem justas e contratadas, as partes assinam o presente instrumento contratual, em 03 (três vias) iguais e rubricadas para todos os fins de direito, na presença das testemunhas abaixo.</w:t>
      </w:r>
    </w:p>
    <w:p w14:paraId="1CE006D8" w14:textId="77777777" w:rsidR="00D7002A" w:rsidRPr="00D7002A" w:rsidRDefault="00D7002A" w:rsidP="00EA3571">
      <w:pPr>
        <w:pStyle w:val="Corpodetexto"/>
        <w:spacing w:line="276" w:lineRule="auto"/>
        <w:jc w:val="both"/>
        <w:rPr>
          <w:b/>
          <w:bCs/>
          <w:sz w:val="24"/>
          <w:szCs w:val="24"/>
        </w:rPr>
      </w:pPr>
      <w:r w:rsidRPr="00D7002A">
        <w:rPr>
          <w:b/>
          <w:bCs/>
          <w:sz w:val="24"/>
          <w:szCs w:val="24"/>
        </w:rPr>
        <w:t>Bom Jardim/RJ, XX de XXXX de 2024.</w:t>
      </w:r>
    </w:p>
    <w:p w14:paraId="59734D48" w14:textId="77777777" w:rsidR="00D7002A" w:rsidRPr="00D7002A" w:rsidRDefault="00D7002A" w:rsidP="00D7002A">
      <w:pPr>
        <w:pStyle w:val="Corpodetexto"/>
        <w:spacing w:line="276" w:lineRule="auto"/>
        <w:jc w:val="left"/>
        <w:rPr>
          <w:b/>
          <w:bCs/>
          <w:sz w:val="24"/>
          <w:szCs w:val="24"/>
        </w:rPr>
      </w:pPr>
    </w:p>
    <w:p w14:paraId="3768A191" w14:textId="77777777" w:rsidR="00D7002A" w:rsidRPr="00D7002A" w:rsidRDefault="00D7002A" w:rsidP="00D7002A">
      <w:pPr>
        <w:pStyle w:val="Corpodetexto"/>
        <w:spacing w:line="276" w:lineRule="auto"/>
        <w:jc w:val="left"/>
        <w:rPr>
          <w:b/>
          <w:bCs/>
          <w:sz w:val="24"/>
          <w:szCs w:val="24"/>
        </w:rPr>
      </w:pPr>
      <w:r w:rsidRPr="00D7002A">
        <w:rPr>
          <w:b/>
          <w:bCs/>
          <w:sz w:val="24"/>
          <w:szCs w:val="24"/>
        </w:rPr>
        <w:t xml:space="preserve"> </w:t>
      </w:r>
    </w:p>
    <w:p w14:paraId="440B0C6B" w14:textId="77777777" w:rsidR="00D7002A" w:rsidRPr="00D7002A" w:rsidRDefault="00D7002A" w:rsidP="00D7002A">
      <w:pPr>
        <w:pStyle w:val="Corpodetexto"/>
        <w:spacing w:line="276" w:lineRule="auto"/>
        <w:jc w:val="left"/>
        <w:rPr>
          <w:b/>
          <w:bCs/>
          <w:sz w:val="24"/>
          <w:szCs w:val="24"/>
        </w:rPr>
      </w:pPr>
    </w:p>
    <w:p w14:paraId="76E84F6B" w14:textId="77777777" w:rsidR="00D7002A" w:rsidRPr="00D7002A" w:rsidRDefault="00D7002A" w:rsidP="00D7002A">
      <w:pPr>
        <w:pStyle w:val="Corpodetexto"/>
        <w:spacing w:line="276" w:lineRule="auto"/>
        <w:jc w:val="left"/>
        <w:rPr>
          <w:b/>
          <w:bCs/>
          <w:sz w:val="24"/>
          <w:szCs w:val="24"/>
        </w:rPr>
      </w:pPr>
    </w:p>
    <w:p w14:paraId="493BA0F3" w14:textId="77777777" w:rsidR="00D7002A" w:rsidRPr="00D7002A" w:rsidRDefault="00D7002A" w:rsidP="00D7002A">
      <w:pPr>
        <w:pStyle w:val="Corpodetexto"/>
        <w:spacing w:line="276" w:lineRule="auto"/>
        <w:jc w:val="left"/>
        <w:rPr>
          <w:b/>
          <w:bCs/>
          <w:sz w:val="24"/>
          <w:szCs w:val="24"/>
        </w:rPr>
      </w:pPr>
    </w:p>
    <w:p w14:paraId="0F9A6578" w14:textId="77777777" w:rsidR="00D7002A" w:rsidRPr="00D7002A" w:rsidRDefault="00D7002A" w:rsidP="00D7002A">
      <w:pPr>
        <w:pStyle w:val="Corpodetexto"/>
        <w:spacing w:line="276" w:lineRule="auto"/>
        <w:jc w:val="left"/>
        <w:rPr>
          <w:b/>
          <w:bCs/>
          <w:sz w:val="24"/>
          <w:szCs w:val="24"/>
        </w:rPr>
      </w:pPr>
    </w:p>
    <w:p w14:paraId="3133623E" w14:textId="77777777" w:rsidR="00D7002A" w:rsidRPr="00D7002A" w:rsidRDefault="00D7002A" w:rsidP="00D7002A">
      <w:pPr>
        <w:pStyle w:val="Corpodetexto"/>
        <w:spacing w:line="276" w:lineRule="auto"/>
        <w:jc w:val="left"/>
        <w:rPr>
          <w:b/>
          <w:bCs/>
          <w:sz w:val="24"/>
          <w:szCs w:val="24"/>
        </w:rPr>
        <w:sectPr w:rsidR="00D7002A" w:rsidRPr="00D7002A" w:rsidSect="00D7002A">
          <w:pgSz w:w="11906" w:h="16838"/>
          <w:pgMar w:top="1821" w:right="1274" w:bottom="1417" w:left="1418" w:header="708" w:footer="708" w:gutter="0"/>
          <w:cols w:space="708"/>
          <w:docGrid w:linePitch="360"/>
        </w:sectPr>
      </w:pPr>
    </w:p>
    <w:p w14:paraId="1B4CC077" w14:textId="77777777" w:rsidR="00D7002A" w:rsidRPr="00D7002A" w:rsidRDefault="00D7002A" w:rsidP="00D7002A">
      <w:pPr>
        <w:pStyle w:val="Corpodetexto"/>
        <w:spacing w:line="276" w:lineRule="auto"/>
        <w:jc w:val="left"/>
        <w:rPr>
          <w:b/>
          <w:bCs/>
          <w:sz w:val="24"/>
          <w:szCs w:val="24"/>
        </w:rPr>
      </w:pPr>
      <w:r w:rsidRPr="00D7002A">
        <w:rPr>
          <w:b/>
          <w:bCs/>
          <w:sz w:val="24"/>
          <w:szCs w:val="24"/>
        </w:rPr>
        <w:lastRenderedPageBreak/>
        <w:t>FUNDO MUNICIPAL DE EDUCAÇÃO CONTRATANTE</w:t>
      </w:r>
    </w:p>
    <w:p w14:paraId="6A8043D5" w14:textId="77777777" w:rsidR="00D7002A" w:rsidRPr="00D7002A" w:rsidRDefault="00D7002A" w:rsidP="00D7002A">
      <w:pPr>
        <w:pStyle w:val="Corpodetexto"/>
        <w:spacing w:line="276" w:lineRule="auto"/>
        <w:jc w:val="left"/>
        <w:rPr>
          <w:b/>
          <w:bCs/>
          <w:sz w:val="24"/>
          <w:szCs w:val="24"/>
        </w:rPr>
      </w:pPr>
      <w:r w:rsidRPr="00D7002A">
        <w:rPr>
          <w:b/>
          <w:bCs/>
          <w:sz w:val="24"/>
          <w:szCs w:val="24"/>
        </w:rPr>
        <w:lastRenderedPageBreak/>
        <w:fldChar w:fldCharType="begin"/>
      </w:r>
      <w:r w:rsidRPr="00D7002A">
        <w:rPr>
          <w:b/>
          <w:bCs/>
          <w:sz w:val="24"/>
          <w:szCs w:val="24"/>
        </w:rPr>
        <w:instrText xml:space="preserve"> REF  Empresa  \* MERGEFORMAT </w:instrText>
      </w:r>
      <w:r w:rsidRPr="00D7002A">
        <w:rPr>
          <w:b/>
          <w:bCs/>
          <w:sz w:val="24"/>
          <w:szCs w:val="24"/>
        </w:rPr>
        <w:fldChar w:fldCharType="separate"/>
      </w:r>
      <w:sdt>
        <w:sdtPr>
          <w:rPr>
            <w:b/>
            <w:bCs/>
            <w:sz w:val="24"/>
            <w:szCs w:val="24"/>
          </w:rPr>
          <w:id w:val="1643386764"/>
          <w:placeholder>
            <w:docPart w:val="A5F3EE0E33494D7DADD8D1B701D57981"/>
          </w:placeholder>
        </w:sdtPr>
        <w:sdtContent>
          <w:r w:rsidRPr="00D7002A">
            <w:rPr>
              <w:b/>
              <w:bCs/>
              <w:sz w:val="24"/>
              <w:szCs w:val="24"/>
            </w:rPr>
            <w:t>XXXXXXXXX</w:t>
          </w:r>
        </w:sdtContent>
      </w:sdt>
      <w:r w:rsidRPr="00D7002A">
        <w:rPr>
          <w:b/>
          <w:bCs/>
          <w:sz w:val="24"/>
          <w:szCs w:val="24"/>
        </w:rPr>
        <w:fldChar w:fldCharType="end"/>
      </w:r>
    </w:p>
    <w:p w14:paraId="55B741D5" w14:textId="77777777" w:rsidR="00D7002A" w:rsidRPr="00D7002A" w:rsidRDefault="00D7002A" w:rsidP="00D7002A">
      <w:pPr>
        <w:pStyle w:val="Corpodetexto"/>
        <w:spacing w:line="276" w:lineRule="auto"/>
        <w:jc w:val="left"/>
        <w:rPr>
          <w:b/>
          <w:bCs/>
          <w:sz w:val="24"/>
          <w:szCs w:val="24"/>
        </w:rPr>
      </w:pPr>
      <w:r w:rsidRPr="00D7002A">
        <w:rPr>
          <w:b/>
          <w:bCs/>
          <w:sz w:val="24"/>
          <w:szCs w:val="24"/>
        </w:rPr>
        <w:t>CONTRATADA</w:t>
      </w:r>
    </w:p>
    <w:p w14:paraId="72656117" w14:textId="77777777" w:rsidR="00D7002A" w:rsidRPr="00D7002A" w:rsidRDefault="00D7002A" w:rsidP="00D7002A">
      <w:pPr>
        <w:pStyle w:val="Corpodetexto"/>
        <w:spacing w:line="276" w:lineRule="auto"/>
        <w:jc w:val="left"/>
        <w:rPr>
          <w:b/>
          <w:bCs/>
          <w:sz w:val="24"/>
          <w:szCs w:val="24"/>
        </w:rPr>
        <w:sectPr w:rsidR="00D7002A" w:rsidRPr="00D7002A" w:rsidSect="00D7002A">
          <w:type w:val="continuous"/>
          <w:pgSz w:w="11906" w:h="16838"/>
          <w:pgMar w:top="1417" w:right="1701" w:bottom="1417" w:left="1701" w:header="708" w:footer="708" w:gutter="0"/>
          <w:cols w:num="2" w:space="708"/>
          <w:docGrid w:linePitch="360"/>
        </w:sectPr>
      </w:pPr>
    </w:p>
    <w:p w14:paraId="364AB1F5" w14:textId="77777777" w:rsidR="00D7002A" w:rsidRPr="00D7002A" w:rsidRDefault="00D7002A" w:rsidP="00D7002A">
      <w:pPr>
        <w:pStyle w:val="Corpodetexto"/>
        <w:spacing w:line="276" w:lineRule="auto"/>
        <w:jc w:val="left"/>
        <w:rPr>
          <w:b/>
          <w:bCs/>
          <w:sz w:val="24"/>
          <w:szCs w:val="24"/>
        </w:rPr>
      </w:pPr>
      <w:r w:rsidRPr="00D7002A">
        <w:rPr>
          <w:b/>
          <w:bCs/>
          <w:sz w:val="24"/>
          <w:szCs w:val="24"/>
        </w:rPr>
        <w:lastRenderedPageBreak/>
        <w:t>TESTEMUNHAS:</w:t>
      </w:r>
    </w:p>
    <w:p w14:paraId="6A99CE8E" w14:textId="77777777" w:rsidR="00D7002A" w:rsidRPr="00D7002A" w:rsidRDefault="00D7002A" w:rsidP="00D7002A">
      <w:pPr>
        <w:pStyle w:val="Corpodetexto"/>
        <w:spacing w:line="276" w:lineRule="auto"/>
        <w:jc w:val="left"/>
        <w:rPr>
          <w:b/>
          <w:bCs/>
          <w:sz w:val="24"/>
          <w:szCs w:val="24"/>
        </w:rPr>
        <w:sectPr w:rsidR="00D7002A" w:rsidRPr="00D7002A" w:rsidSect="00D7002A">
          <w:type w:val="continuous"/>
          <w:pgSz w:w="11906" w:h="16838"/>
          <w:pgMar w:top="1417" w:right="1701" w:bottom="1417" w:left="1701" w:header="708" w:footer="708" w:gutter="0"/>
          <w:cols w:space="708"/>
          <w:docGrid w:linePitch="360"/>
        </w:sectPr>
      </w:pPr>
    </w:p>
    <w:p w14:paraId="29961386" w14:textId="77777777" w:rsidR="00D7002A" w:rsidRPr="00D7002A" w:rsidRDefault="00D7002A" w:rsidP="00D7002A">
      <w:pPr>
        <w:pStyle w:val="Corpodetexto"/>
        <w:spacing w:line="276" w:lineRule="auto"/>
        <w:jc w:val="left"/>
        <w:rPr>
          <w:b/>
          <w:bCs/>
          <w:sz w:val="24"/>
          <w:szCs w:val="24"/>
        </w:rPr>
      </w:pPr>
      <w:r w:rsidRPr="00D7002A">
        <w:rPr>
          <w:b/>
          <w:bCs/>
          <w:sz w:val="24"/>
          <w:szCs w:val="24"/>
        </w:rPr>
        <w:lastRenderedPageBreak/>
        <w:t>Nome:</w:t>
      </w:r>
    </w:p>
    <w:p w14:paraId="7D77D1C5" w14:textId="77777777" w:rsidR="00D7002A" w:rsidRPr="00D7002A" w:rsidRDefault="00D7002A" w:rsidP="00D7002A">
      <w:pPr>
        <w:pStyle w:val="Corpodetexto"/>
        <w:spacing w:line="276" w:lineRule="auto"/>
        <w:jc w:val="left"/>
        <w:rPr>
          <w:b/>
          <w:bCs/>
          <w:sz w:val="24"/>
          <w:szCs w:val="24"/>
        </w:rPr>
      </w:pPr>
      <w:r w:rsidRPr="00D7002A">
        <w:rPr>
          <w:b/>
          <w:bCs/>
          <w:sz w:val="24"/>
          <w:szCs w:val="24"/>
        </w:rPr>
        <w:t>CPF:</w:t>
      </w:r>
    </w:p>
    <w:p w14:paraId="78B76774" w14:textId="77777777" w:rsidR="00D7002A" w:rsidRPr="00D7002A" w:rsidRDefault="00D7002A" w:rsidP="00D7002A">
      <w:pPr>
        <w:pStyle w:val="Corpodetexto"/>
        <w:spacing w:line="276" w:lineRule="auto"/>
        <w:rPr>
          <w:b/>
          <w:bCs/>
          <w:sz w:val="24"/>
          <w:szCs w:val="24"/>
        </w:rPr>
      </w:pPr>
      <w:r w:rsidRPr="00D7002A">
        <w:rPr>
          <w:b/>
          <w:bCs/>
          <w:sz w:val="24"/>
          <w:szCs w:val="24"/>
        </w:rPr>
        <w:t>Nome:</w:t>
      </w:r>
    </w:p>
    <w:p w14:paraId="2F08B4C5" w14:textId="77777777" w:rsidR="00D7002A" w:rsidRPr="00D7002A" w:rsidRDefault="00D7002A" w:rsidP="00D7002A">
      <w:pPr>
        <w:pStyle w:val="Corpodetexto"/>
        <w:spacing w:line="276" w:lineRule="auto"/>
        <w:rPr>
          <w:b/>
          <w:bCs/>
          <w:sz w:val="24"/>
          <w:szCs w:val="24"/>
        </w:rPr>
        <w:sectPr w:rsidR="00D7002A" w:rsidRPr="00D7002A" w:rsidSect="00D7002A">
          <w:type w:val="continuous"/>
          <w:pgSz w:w="11906" w:h="16838"/>
          <w:pgMar w:top="1417" w:right="1701" w:bottom="1417" w:left="1701" w:header="708" w:footer="708" w:gutter="0"/>
          <w:cols w:num="2" w:space="708"/>
          <w:docGrid w:linePitch="360"/>
        </w:sectPr>
      </w:pPr>
      <w:r w:rsidRPr="00D7002A">
        <w:rPr>
          <w:b/>
          <w:bCs/>
          <w:sz w:val="24"/>
          <w:szCs w:val="24"/>
        </w:rPr>
        <w:t>CPF:</w:t>
      </w:r>
    </w:p>
    <w:p w14:paraId="7C0BA522" w14:textId="77777777" w:rsidR="00D7002A" w:rsidRPr="00D7002A" w:rsidRDefault="00D7002A" w:rsidP="00D7002A">
      <w:pPr>
        <w:pStyle w:val="Corpodetexto"/>
        <w:spacing w:line="276" w:lineRule="auto"/>
        <w:rPr>
          <w:b/>
          <w:bCs/>
          <w:sz w:val="24"/>
          <w:szCs w:val="24"/>
        </w:rPr>
      </w:pPr>
    </w:p>
    <w:p w14:paraId="65CAF2B3" w14:textId="77777777" w:rsidR="00D7002A" w:rsidRPr="00D7002A" w:rsidRDefault="00D7002A" w:rsidP="00D7002A">
      <w:pPr>
        <w:pStyle w:val="Corpodetexto"/>
        <w:spacing w:line="276" w:lineRule="auto"/>
        <w:rPr>
          <w:b/>
          <w:bCs/>
          <w:sz w:val="24"/>
          <w:szCs w:val="24"/>
        </w:rPr>
      </w:pPr>
    </w:p>
    <w:p w14:paraId="35CDA5B4" w14:textId="77777777" w:rsidR="00D7002A" w:rsidRPr="00D7002A" w:rsidRDefault="00D7002A" w:rsidP="00D7002A">
      <w:pPr>
        <w:pStyle w:val="Corpodetexto"/>
        <w:spacing w:line="276" w:lineRule="auto"/>
        <w:rPr>
          <w:b/>
          <w:bCs/>
          <w:sz w:val="24"/>
          <w:szCs w:val="24"/>
        </w:rPr>
      </w:pPr>
    </w:p>
    <w:p w14:paraId="208A621B" w14:textId="77777777" w:rsidR="007246B3" w:rsidRDefault="007246B3" w:rsidP="007246B3">
      <w:pPr>
        <w:pStyle w:val="Corpodetexto"/>
        <w:spacing w:line="276" w:lineRule="auto"/>
        <w:jc w:val="left"/>
        <w:rPr>
          <w:b/>
          <w:bCs/>
          <w:sz w:val="24"/>
          <w:szCs w:val="24"/>
        </w:rPr>
      </w:pPr>
    </w:p>
    <w:p w14:paraId="77E27A1A" w14:textId="77777777" w:rsidR="007246B3" w:rsidRDefault="007246B3" w:rsidP="007246B3">
      <w:pPr>
        <w:pStyle w:val="Corpodetexto"/>
        <w:spacing w:line="276" w:lineRule="auto"/>
        <w:jc w:val="left"/>
        <w:rPr>
          <w:b/>
          <w:bCs/>
          <w:sz w:val="24"/>
          <w:szCs w:val="24"/>
        </w:rPr>
      </w:pPr>
    </w:p>
    <w:p w14:paraId="46731E8C" w14:textId="77777777" w:rsidR="007246B3" w:rsidRDefault="007246B3" w:rsidP="007246B3">
      <w:pPr>
        <w:pStyle w:val="Corpodetexto"/>
        <w:spacing w:line="276" w:lineRule="auto"/>
        <w:jc w:val="left"/>
        <w:rPr>
          <w:b/>
          <w:bCs/>
          <w:sz w:val="24"/>
          <w:szCs w:val="24"/>
        </w:rPr>
      </w:pPr>
    </w:p>
    <w:p w14:paraId="4967B84D" w14:textId="77777777" w:rsidR="007246B3" w:rsidRDefault="007246B3" w:rsidP="007246B3">
      <w:pPr>
        <w:pStyle w:val="Corpodetexto"/>
        <w:spacing w:line="276" w:lineRule="auto"/>
        <w:jc w:val="left"/>
        <w:rPr>
          <w:b/>
          <w:bCs/>
          <w:sz w:val="24"/>
          <w:szCs w:val="24"/>
        </w:rPr>
      </w:pPr>
    </w:p>
    <w:p w14:paraId="2B163AD7" w14:textId="77777777" w:rsidR="007246B3" w:rsidRDefault="007246B3" w:rsidP="007246B3">
      <w:pPr>
        <w:pStyle w:val="Corpodetexto"/>
        <w:spacing w:line="276" w:lineRule="auto"/>
        <w:jc w:val="left"/>
        <w:rPr>
          <w:b/>
          <w:bCs/>
          <w:sz w:val="24"/>
          <w:szCs w:val="24"/>
        </w:rPr>
      </w:pPr>
    </w:p>
    <w:p w14:paraId="0EDC0DEB" w14:textId="77777777" w:rsidR="007246B3" w:rsidRDefault="007246B3" w:rsidP="007246B3">
      <w:pPr>
        <w:pStyle w:val="Corpodetexto"/>
        <w:spacing w:line="276" w:lineRule="auto"/>
        <w:jc w:val="left"/>
        <w:rPr>
          <w:b/>
          <w:bCs/>
          <w:sz w:val="24"/>
          <w:szCs w:val="24"/>
        </w:rPr>
      </w:pPr>
    </w:p>
    <w:p w14:paraId="2B0EB29C" w14:textId="77777777" w:rsidR="007246B3" w:rsidRDefault="007246B3" w:rsidP="007246B3">
      <w:pPr>
        <w:pStyle w:val="Corpodetexto"/>
        <w:spacing w:line="276" w:lineRule="auto"/>
        <w:jc w:val="left"/>
        <w:rPr>
          <w:b/>
          <w:bCs/>
          <w:sz w:val="24"/>
          <w:szCs w:val="24"/>
        </w:rPr>
      </w:pPr>
    </w:p>
    <w:p w14:paraId="6DE6D406" w14:textId="77777777" w:rsidR="007246B3" w:rsidRDefault="007246B3" w:rsidP="007246B3">
      <w:pPr>
        <w:pStyle w:val="Corpodetexto"/>
        <w:spacing w:line="276" w:lineRule="auto"/>
        <w:jc w:val="left"/>
        <w:rPr>
          <w:b/>
          <w:bCs/>
          <w:sz w:val="24"/>
          <w:szCs w:val="24"/>
        </w:rPr>
      </w:pPr>
    </w:p>
    <w:p w14:paraId="4B60E3B7" w14:textId="77777777" w:rsidR="007246B3" w:rsidRDefault="007246B3" w:rsidP="007246B3">
      <w:pPr>
        <w:pStyle w:val="Corpodetexto"/>
        <w:spacing w:line="276" w:lineRule="auto"/>
        <w:jc w:val="left"/>
        <w:rPr>
          <w:b/>
          <w:bCs/>
          <w:sz w:val="24"/>
          <w:szCs w:val="24"/>
        </w:rPr>
      </w:pPr>
    </w:p>
    <w:p w14:paraId="5F0CAEC8" w14:textId="77777777" w:rsidR="007246B3" w:rsidRDefault="007246B3" w:rsidP="007246B3">
      <w:pPr>
        <w:pStyle w:val="Corpodetexto"/>
        <w:spacing w:line="276" w:lineRule="auto"/>
        <w:jc w:val="left"/>
        <w:rPr>
          <w:b/>
          <w:bCs/>
          <w:sz w:val="24"/>
          <w:szCs w:val="24"/>
        </w:rPr>
      </w:pPr>
    </w:p>
    <w:p w14:paraId="049A1D8E" w14:textId="77777777" w:rsidR="007246B3" w:rsidRDefault="007246B3" w:rsidP="007246B3">
      <w:pPr>
        <w:pStyle w:val="Corpodetexto"/>
        <w:spacing w:line="276" w:lineRule="auto"/>
        <w:jc w:val="left"/>
        <w:rPr>
          <w:b/>
          <w:bCs/>
          <w:sz w:val="24"/>
          <w:szCs w:val="24"/>
        </w:rPr>
      </w:pPr>
    </w:p>
    <w:p w14:paraId="276C7D78" w14:textId="77777777" w:rsidR="007246B3" w:rsidRDefault="007246B3" w:rsidP="007246B3">
      <w:pPr>
        <w:pStyle w:val="Corpodetexto"/>
        <w:spacing w:line="276" w:lineRule="auto"/>
        <w:jc w:val="left"/>
        <w:rPr>
          <w:b/>
          <w:bCs/>
          <w:sz w:val="24"/>
          <w:szCs w:val="24"/>
        </w:rPr>
      </w:pPr>
    </w:p>
    <w:p w14:paraId="081636DE" w14:textId="77777777" w:rsidR="007246B3" w:rsidRDefault="007246B3" w:rsidP="007246B3">
      <w:pPr>
        <w:pStyle w:val="Corpodetexto"/>
        <w:spacing w:line="276" w:lineRule="auto"/>
        <w:jc w:val="left"/>
        <w:rPr>
          <w:b/>
          <w:bCs/>
          <w:sz w:val="24"/>
          <w:szCs w:val="24"/>
        </w:rPr>
      </w:pPr>
    </w:p>
    <w:p w14:paraId="5743A70F" w14:textId="77777777" w:rsidR="007246B3" w:rsidRDefault="007246B3" w:rsidP="007246B3">
      <w:pPr>
        <w:pStyle w:val="Corpodetexto"/>
        <w:spacing w:line="276" w:lineRule="auto"/>
        <w:jc w:val="left"/>
        <w:rPr>
          <w:b/>
          <w:bCs/>
          <w:sz w:val="24"/>
          <w:szCs w:val="24"/>
        </w:rPr>
      </w:pPr>
    </w:p>
    <w:p w14:paraId="596CBE11" w14:textId="77777777" w:rsidR="007246B3" w:rsidRDefault="007246B3" w:rsidP="007246B3">
      <w:pPr>
        <w:pStyle w:val="Corpodetexto"/>
        <w:spacing w:line="276" w:lineRule="auto"/>
        <w:jc w:val="left"/>
        <w:rPr>
          <w:b/>
          <w:bCs/>
          <w:sz w:val="24"/>
          <w:szCs w:val="24"/>
        </w:rPr>
      </w:pPr>
    </w:p>
    <w:p w14:paraId="3BC4874A" w14:textId="77777777" w:rsidR="007246B3" w:rsidRDefault="007246B3" w:rsidP="007246B3">
      <w:pPr>
        <w:pStyle w:val="Corpodetexto"/>
        <w:spacing w:line="276" w:lineRule="auto"/>
        <w:jc w:val="left"/>
        <w:rPr>
          <w:b/>
          <w:bCs/>
          <w:sz w:val="24"/>
          <w:szCs w:val="24"/>
        </w:rPr>
      </w:pPr>
    </w:p>
    <w:p w14:paraId="7D86F80C" w14:textId="77777777" w:rsidR="007246B3" w:rsidRDefault="007246B3" w:rsidP="007246B3">
      <w:pPr>
        <w:pStyle w:val="Corpodetexto"/>
        <w:spacing w:line="276" w:lineRule="auto"/>
        <w:jc w:val="left"/>
        <w:rPr>
          <w:b/>
          <w:bCs/>
          <w:sz w:val="24"/>
          <w:szCs w:val="24"/>
        </w:rPr>
      </w:pPr>
    </w:p>
    <w:p w14:paraId="3DE6E037" w14:textId="77777777" w:rsidR="007246B3" w:rsidRDefault="007246B3" w:rsidP="007246B3">
      <w:pPr>
        <w:pStyle w:val="Corpodetexto"/>
        <w:spacing w:line="276" w:lineRule="auto"/>
        <w:jc w:val="left"/>
        <w:rPr>
          <w:b/>
          <w:bCs/>
          <w:sz w:val="24"/>
          <w:szCs w:val="24"/>
        </w:rPr>
      </w:pPr>
    </w:p>
    <w:p w14:paraId="5D34818F" w14:textId="77777777" w:rsidR="007246B3" w:rsidRDefault="007246B3" w:rsidP="007246B3">
      <w:pPr>
        <w:pStyle w:val="Corpodetexto"/>
        <w:spacing w:line="276" w:lineRule="auto"/>
        <w:jc w:val="left"/>
        <w:rPr>
          <w:b/>
          <w:bCs/>
          <w:sz w:val="24"/>
          <w:szCs w:val="24"/>
        </w:rPr>
      </w:pPr>
    </w:p>
    <w:p w14:paraId="425B3426" w14:textId="77777777" w:rsidR="007246B3" w:rsidRDefault="007246B3" w:rsidP="007246B3">
      <w:pPr>
        <w:pStyle w:val="Corpodetexto"/>
        <w:spacing w:line="276" w:lineRule="auto"/>
        <w:jc w:val="left"/>
        <w:rPr>
          <w:b/>
          <w:bCs/>
          <w:sz w:val="24"/>
          <w:szCs w:val="24"/>
        </w:rPr>
      </w:pPr>
    </w:p>
    <w:p w14:paraId="3FEC708B" w14:textId="77777777" w:rsidR="007246B3" w:rsidRDefault="007246B3" w:rsidP="007246B3">
      <w:pPr>
        <w:pStyle w:val="Corpodetexto"/>
        <w:spacing w:line="276" w:lineRule="auto"/>
        <w:jc w:val="left"/>
        <w:rPr>
          <w:b/>
          <w:bCs/>
          <w:sz w:val="24"/>
          <w:szCs w:val="24"/>
        </w:rPr>
      </w:pPr>
    </w:p>
    <w:p w14:paraId="6CA65D0F" w14:textId="77777777" w:rsidR="007246B3" w:rsidRDefault="007246B3" w:rsidP="007246B3">
      <w:pPr>
        <w:pStyle w:val="Corpodetexto"/>
        <w:spacing w:line="276" w:lineRule="auto"/>
        <w:jc w:val="left"/>
        <w:rPr>
          <w:b/>
          <w:bCs/>
          <w:sz w:val="24"/>
          <w:szCs w:val="24"/>
        </w:rPr>
      </w:pPr>
    </w:p>
    <w:p w14:paraId="454CFD1D" w14:textId="77777777" w:rsidR="007246B3" w:rsidRDefault="007246B3" w:rsidP="007246B3">
      <w:pPr>
        <w:pStyle w:val="Corpodetexto"/>
        <w:spacing w:line="276" w:lineRule="auto"/>
        <w:jc w:val="left"/>
        <w:rPr>
          <w:b/>
          <w:bCs/>
          <w:sz w:val="24"/>
          <w:szCs w:val="24"/>
        </w:rPr>
      </w:pPr>
    </w:p>
    <w:p w14:paraId="35971455" w14:textId="77777777" w:rsidR="007246B3" w:rsidRDefault="007246B3" w:rsidP="007246B3">
      <w:pPr>
        <w:pStyle w:val="Corpodetexto"/>
        <w:spacing w:line="276" w:lineRule="auto"/>
        <w:jc w:val="left"/>
        <w:rPr>
          <w:b/>
          <w:bCs/>
          <w:sz w:val="24"/>
          <w:szCs w:val="24"/>
        </w:rPr>
      </w:pPr>
    </w:p>
    <w:p w14:paraId="7FF3CFB3" w14:textId="77777777" w:rsidR="007246B3" w:rsidRDefault="007246B3" w:rsidP="007246B3">
      <w:pPr>
        <w:pStyle w:val="Corpodetexto"/>
        <w:spacing w:line="276" w:lineRule="auto"/>
        <w:jc w:val="left"/>
        <w:rPr>
          <w:b/>
          <w:bCs/>
          <w:sz w:val="24"/>
          <w:szCs w:val="24"/>
        </w:rPr>
      </w:pPr>
    </w:p>
    <w:p w14:paraId="47740987" w14:textId="77777777" w:rsidR="007246B3" w:rsidRDefault="007246B3" w:rsidP="007246B3">
      <w:pPr>
        <w:pStyle w:val="Corpodetexto"/>
        <w:spacing w:line="276" w:lineRule="auto"/>
        <w:jc w:val="left"/>
        <w:rPr>
          <w:b/>
          <w:bCs/>
          <w:sz w:val="24"/>
          <w:szCs w:val="24"/>
        </w:rPr>
      </w:pPr>
    </w:p>
    <w:p w14:paraId="499E517D" w14:textId="77777777" w:rsidR="007246B3" w:rsidRDefault="007246B3" w:rsidP="007246B3">
      <w:pPr>
        <w:pStyle w:val="Corpodetexto"/>
        <w:spacing w:line="276" w:lineRule="auto"/>
        <w:jc w:val="left"/>
        <w:rPr>
          <w:b/>
          <w:bCs/>
          <w:sz w:val="24"/>
          <w:szCs w:val="24"/>
        </w:rPr>
      </w:pPr>
    </w:p>
    <w:p w14:paraId="59A91342" w14:textId="77777777" w:rsidR="007246B3" w:rsidRDefault="007246B3" w:rsidP="007246B3">
      <w:pPr>
        <w:pStyle w:val="Corpodetexto"/>
        <w:spacing w:line="276" w:lineRule="auto"/>
        <w:jc w:val="left"/>
        <w:rPr>
          <w:b/>
          <w:bCs/>
          <w:sz w:val="24"/>
          <w:szCs w:val="24"/>
        </w:rPr>
      </w:pPr>
    </w:p>
    <w:p w14:paraId="4654A591" w14:textId="77777777" w:rsidR="007246B3" w:rsidRDefault="007246B3" w:rsidP="007246B3">
      <w:pPr>
        <w:pStyle w:val="Corpodetexto"/>
        <w:spacing w:line="276" w:lineRule="auto"/>
        <w:jc w:val="left"/>
        <w:rPr>
          <w:b/>
          <w:bCs/>
          <w:sz w:val="24"/>
          <w:szCs w:val="24"/>
        </w:rPr>
      </w:pPr>
    </w:p>
    <w:p w14:paraId="3860764E" w14:textId="77777777" w:rsidR="007246B3" w:rsidRDefault="007246B3" w:rsidP="007246B3">
      <w:pPr>
        <w:pStyle w:val="Corpodetexto"/>
        <w:spacing w:line="276" w:lineRule="auto"/>
        <w:jc w:val="left"/>
        <w:rPr>
          <w:b/>
          <w:bCs/>
          <w:sz w:val="24"/>
          <w:szCs w:val="24"/>
        </w:rPr>
      </w:pPr>
    </w:p>
    <w:p w14:paraId="67A764E0" w14:textId="77777777" w:rsidR="007246B3" w:rsidRDefault="007246B3" w:rsidP="007246B3">
      <w:pPr>
        <w:pStyle w:val="Corpodetexto"/>
        <w:spacing w:line="276" w:lineRule="auto"/>
        <w:jc w:val="left"/>
        <w:rPr>
          <w:b/>
          <w:bCs/>
          <w:sz w:val="24"/>
          <w:szCs w:val="24"/>
        </w:rPr>
      </w:pPr>
    </w:p>
    <w:p w14:paraId="1BD5DDB6" w14:textId="77777777" w:rsidR="007246B3" w:rsidRDefault="007246B3" w:rsidP="007246B3">
      <w:pPr>
        <w:pStyle w:val="Corpodetexto"/>
        <w:spacing w:line="276" w:lineRule="auto"/>
        <w:jc w:val="left"/>
        <w:rPr>
          <w:b/>
          <w:bCs/>
          <w:sz w:val="24"/>
          <w:szCs w:val="24"/>
        </w:rPr>
      </w:pPr>
    </w:p>
    <w:p w14:paraId="09CA0FC8" w14:textId="77777777" w:rsidR="006F1B89" w:rsidRDefault="006F1B89" w:rsidP="007246B3">
      <w:pPr>
        <w:pStyle w:val="Corpodetexto"/>
        <w:spacing w:line="276" w:lineRule="auto"/>
        <w:jc w:val="left"/>
        <w:rPr>
          <w:b/>
          <w:bCs/>
          <w:sz w:val="24"/>
          <w:szCs w:val="24"/>
        </w:rPr>
      </w:pPr>
    </w:p>
    <w:p w14:paraId="27CC1D30" w14:textId="77777777" w:rsidR="006F1B89" w:rsidRDefault="006F1B89" w:rsidP="007246B3">
      <w:pPr>
        <w:pStyle w:val="Corpodetexto"/>
        <w:spacing w:line="276" w:lineRule="auto"/>
        <w:jc w:val="left"/>
        <w:rPr>
          <w:b/>
          <w:bCs/>
          <w:sz w:val="24"/>
          <w:szCs w:val="24"/>
        </w:rPr>
      </w:pPr>
    </w:p>
    <w:p w14:paraId="76A75E03" w14:textId="77777777" w:rsidR="007246B3" w:rsidRDefault="007246B3" w:rsidP="007246B3">
      <w:pPr>
        <w:pStyle w:val="Corpodetexto"/>
        <w:spacing w:line="276" w:lineRule="auto"/>
        <w:jc w:val="left"/>
        <w:rPr>
          <w:b/>
          <w:bCs/>
          <w:sz w:val="24"/>
          <w:szCs w:val="24"/>
        </w:rPr>
      </w:pPr>
    </w:p>
    <w:p w14:paraId="0DCEA390" w14:textId="77777777" w:rsidR="007246B3" w:rsidRDefault="007246B3" w:rsidP="007246B3">
      <w:pPr>
        <w:pStyle w:val="Corpodetexto"/>
        <w:spacing w:line="276" w:lineRule="auto"/>
        <w:jc w:val="left"/>
        <w:rPr>
          <w:b/>
          <w:bCs/>
          <w:sz w:val="24"/>
          <w:szCs w:val="24"/>
        </w:rPr>
      </w:pPr>
    </w:p>
    <w:p w14:paraId="3FBB4D09" w14:textId="77777777" w:rsidR="008A65A2" w:rsidRDefault="008A65A2" w:rsidP="007246B3">
      <w:pPr>
        <w:pStyle w:val="Corpodetexto"/>
        <w:spacing w:line="276" w:lineRule="auto"/>
        <w:jc w:val="left"/>
        <w:rPr>
          <w:b/>
          <w:bCs/>
          <w:sz w:val="24"/>
          <w:szCs w:val="24"/>
        </w:rPr>
      </w:pPr>
    </w:p>
    <w:p w14:paraId="0F873242" w14:textId="77777777" w:rsidR="008A65A2" w:rsidRDefault="008A65A2" w:rsidP="007246B3">
      <w:pPr>
        <w:pStyle w:val="Corpodetexto"/>
        <w:spacing w:line="276" w:lineRule="auto"/>
        <w:jc w:val="left"/>
        <w:rPr>
          <w:b/>
          <w:bCs/>
          <w:sz w:val="24"/>
          <w:szCs w:val="24"/>
        </w:rPr>
      </w:pPr>
    </w:p>
    <w:p w14:paraId="4B657233" w14:textId="77777777" w:rsidR="007246B3" w:rsidRDefault="007246B3" w:rsidP="007246B3">
      <w:pPr>
        <w:pStyle w:val="Corpodetexto"/>
        <w:spacing w:line="276" w:lineRule="auto"/>
        <w:jc w:val="left"/>
        <w:rPr>
          <w:b/>
          <w:bCs/>
          <w:sz w:val="24"/>
          <w:szCs w:val="24"/>
        </w:rPr>
      </w:pPr>
    </w:p>
    <w:sectPr w:rsidR="007246B3" w:rsidSect="000E59EE">
      <w:headerReference w:type="default" r:id="rId135"/>
      <w:footerReference w:type="default" r:id="rId136"/>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FE213" w14:textId="77777777" w:rsidR="00E018B0" w:rsidRDefault="00E018B0">
      <w:r>
        <w:separator/>
      </w:r>
    </w:p>
  </w:endnote>
  <w:endnote w:type="continuationSeparator" w:id="0">
    <w:p w14:paraId="4C12EC71" w14:textId="77777777" w:rsidR="00E018B0" w:rsidRDefault="00E0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0F287C" w:rsidRPr="000E59EE" w:rsidRDefault="000F287C"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D30DFE">
          <w:rPr>
            <w:noProof/>
            <w:sz w:val="22"/>
          </w:rPr>
          <w:t>97</w:t>
        </w:r>
        <w:r w:rsidRPr="000E59EE">
          <w:rPr>
            <w:sz w:val="22"/>
          </w:rPr>
          <w:fldChar w:fldCharType="end"/>
        </w:r>
        <w:r w:rsidRPr="000E59EE">
          <w:rPr>
            <w:sz w:val="22"/>
          </w:rPr>
          <w:t>]</w:t>
        </w:r>
      </w:p>
    </w:sdtContent>
  </w:sdt>
  <w:p w14:paraId="018AF884" w14:textId="781B2227" w:rsidR="000F287C" w:rsidRDefault="000F287C">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0F287C" w:rsidRDefault="000F287C"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D30DFE">
      <w:rPr>
        <w:noProof/>
        <w:sz w:val="20"/>
      </w:rPr>
      <w:t>98</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EF804" w14:textId="77777777" w:rsidR="00E018B0" w:rsidRDefault="00E018B0">
      <w:r>
        <w:separator/>
      </w:r>
    </w:p>
  </w:footnote>
  <w:footnote w:type="continuationSeparator" w:id="0">
    <w:p w14:paraId="77022B84" w14:textId="77777777" w:rsidR="00E018B0" w:rsidRDefault="00E01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0F287C" w:rsidRDefault="000F287C"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108F8CBB" w:rsidR="000F287C" w:rsidRPr="00424C5A" w:rsidRDefault="000F287C"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3978</w:t>
                          </w:r>
                          <w:r w:rsidRPr="00424C5A">
                            <w:rPr>
                              <w:b/>
                              <w:sz w:val="18"/>
                            </w:rPr>
                            <w:t>/2</w:t>
                          </w:r>
                          <w:r>
                            <w:rPr>
                              <w:b/>
                              <w:sz w:val="18"/>
                            </w:rPr>
                            <w:t>4</w:t>
                          </w:r>
                        </w:p>
                        <w:p w14:paraId="1FC1E4C9" w14:textId="1199F3F5" w:rsidR="000F287C" w:rsidRPr="00424C5A" w:rsidRDefault="000F287C"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0F287C" w:rsidRDefault="000F2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108F8CBB" w:rsidR="00D7002A" w:rsidRPr="00424C5A" w:rsidRDefault="00D7002A"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3978</w:t>
                    </w:r>
                    <w:r w:rsidRPr="00424C5A">
                      <w:rPr>
                        <w:b/>
                        <w:sz w:val="18"/>
                      </w:rPr>
                      <w:t>/2</w:t>
                    </w:r>
                    <w:r>
                      <w:rPr>
                        <w:b/>
                        <w:sz w:val="18"/>
                      </w:rPr>
                      <w:t>4</w:t>
                    </w:r>
                  </w:p>
                  <w:p w14:paraId="1FC1E4C9" w14:textId="1199F3F5" w:rsidR="00D7002A" w:rsidRPr="00424C5A" w:rsidRDefault="00D7002A"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D7002A" w:rsidRDefault="00D7002A"/>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0F287C" w:rsidRDefault="000F287C"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0F287C" w:rsidRDefault="000F287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0F287C" w:rsidRDefault="000F287C"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2850B7CB" w:rsidR="000F287C" w:rsidRPr="00424C5A" w:rsidRDefault="000F287C"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3978/24</w:t>
                          </w:r>
                        </w:p>
                        <w:p w14:paraId="31179398" w14:textId="77777777" w:rsidR="000F287C" w:rsidRPr="00424C5A" w:rsidRDefault="000F287C"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0F287C" w:rsidRDefault="000F287C"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">
              <v:textbox>
                <w:txbxContent>
                  <w:p w14:paraId="43DDDA96" w14:textId="2850B7CB" w:rsidR="00D7002A" w:rsidRPr="00424C5A" w:rsidRDefault="00D7002A"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3978/24</w:t>
                    </w:r>
                  </w:p>
                  <w:p w14:paraId="31179398" w14:textId="77777777" w:rsidR="00D7002A" w:rsidRPr="00424C5A" w:rsidRDefault="00D7002A"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D7002A" w:rsidRDefault="00D7002A"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0F287C" w:rsidRDefault="000F287C"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0F287C" w:rsidRDefault="000F28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5793079"/>
    <w:multiLevelType w:val="multilevel"/>
    <w:tmpl w:val="BE402BAC"/>
    <w:lvl w:ilvl="0">
      <w:start w:val="13"/>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6807C61"/>
    <w:multiLevelType w:val="hybridMultilevel"/>
    <w:tmpl w:val="E694831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98B498D"/>
    <w:multiLevelType w:val="multilevel"/>
    <w:tmpl w:val="F6908E26"/>
    <w:lvl w:ilvl="0">
      <w:start w:val="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0F5B4608"/>
    <w:multiLevelType w:val="multilevel"/>
    <w:tmpl w:val="D91A59B2"/>
    <w:lvl w:ilvl="0">
      <w:start w:val="8"/>
      <w:numFmt w:val="decimal"/>
      <w:lvlText w:val="%1."/>
      <w:lvlJc w:val="left"/>
      <w:pPr>
        <w:ind w:left="555" w:hanging="555"/>
      </w:pPr>
      <w:rPr>
        <w:rFonts w:hint="default"/>
      </w:rPr>
    </w:lvl>
    <w:lvl w:ilvl="1">
      <w:start w:val="4"/>
      <w:numFmt w:val="decimal"/>
      <w:lvlText w:val="%1.%2."/>
      <w:lvlJc w:val="left"/>
      <w:pPr>
        <w:ind w:left="464" w:hanging="555"/>
      </w:pPr>
      <w:rPr>
        <w:rFonts w:hint="default"/>
      </w:rPr>
    </w:lvl>
    <w:lvl w:ilvl="2">
      <w:start w:val="1"/>
      <w:numFmt w:val="decimal"/>
      <w:lvlText w:val="%1.%2.%3-"/>
      <w:lvlJc w:val="left"/>
      <w:pPr>
        <w:ind w:left="538" w:hanging="720"/>
      </w:pPr>
      <w:rPr>
        <w:rFonts w:hint="default"/>
      </w:rPr>
    </w:lvl>
    <w:lvl w:ilvl="3">
      <w:start w:val="1"/>
      <w:numFmt w:val="decimal"/>
      <w:lvlText w:val="%1.%2.%3-%4."/>
      <w:lvlJc w:val="left"/>
      <w:pPr>
        <w:ind w:left="807" w:hanging="1080"/>
      </w:pPr>
      <w:rPr>
        <w:rFonts w:hint="default"/>
      </w:rPr>
    </w:lvl>
    <w:lvl w:ilvl="4">
      <w:start w:val="1"/>
      <w:numFmt w:val="decimal"/>
      <w:lvlText w:val="%1.%2.%3-%4.%5."/>
      <w:lvlJc w:val="left"/>
      <w:pPr>
        <w:ind w:left="716" w:hanging="1080"/>
      </w:pPr>
      <w:rPr>
        <w:rFonts w:hint="default"/>
      </w:rPr>
    </w:lvl>
    <w:lvl w:ilvl="5">
      <w:start w:val="1"/>
      <w:numFmt w:val="decimal"/>
      <w:lvlText w:val="%1.%2.%3-%4.%5.%6."/>
      <w:lvlJc w:val="left"/>
      <w:pPr>
        <w:ind w:left="985" w:hanging="144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163" w:hanging="1800"/>
      </w:pPr>
      <w:rPr>
        <w:rFonts w:hint="default"/>
      </w:rPr>
    </w:lvl>
    <w:lvl w:ilvl="8">
      <w:start w:val="1"/>
      <w:numFmt w:val="decimal"/>
      <w:lvlText w:val="%1.%2.%3-%4.%5.%6.%7.%8.%9."/>
      <w:lvlJc w:val="left"/>
      <w:pPr>
        <w:ind w:left="1072" w:hanging="1800"/>
      </w:pPr>
      <w:rPr>
        <w:rFonts w:hint="default"/>
      </w:rPr>
    </w:lvl>
  </w:abstractNum>
  <w:abstractNum w:abstractNumId="15">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D5C100D"/>
    <w:multiLevelType w:val="multilevel"/>
    <w:tmpl w:val="8F24ED14"/>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lowerLetter"/>
      <w:lvlText w:val="%4)"/>
      <w:lvlJc w:val="left"/>
      <w:pPr>
        <w:ind w:left="2491" w:hanging="648"/>
      </w:pPr>
      <w:rPr>
        <w:rFonts w:ascii="Times New Roman" w:eastAsia="Times New Roman" w:hAnsi="Times New Roman"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DBF4E8B"/>
    <w:multiLevelType w:val="multilevel"/>
    <w:tmpl w:val="E8B272E0"/>
    <w:lvl w:ilvl="0">
      <w:start w:val="8"/>
      <w:numFmt w:val="decimal"/>
      <w:lvlText w:val="%1."/>
      <w:lvlJc w:val="left"/>
      <w:pPr>
        <w:ind w:left="555" w:hanging="555"/>
      </w:pPr>
      <w:rPr>
        <w:rFonts w:hint="default"/>
      </w:rPr>
    </w:lvl>
    <w:lvl w:ilvl="1">
      <w:start w:val="2"/>
      <w:numFmt w:val="decimal"/>
      <w:lvlText w:val="%1.%2."/>
      <w:lvlJc w:val="left"/>
      <w:pPr>
        <w:ind w:left="494" w:hanging="55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20CF623E"/>
    <w:multiLevelType w:val="multilevel"/>
    <w:tmpl w:val="6FCC5240"/>
    <w:styleLink w:val="WWNum1"/>
    <w:lvl w:ilvl="0">
      <w:start w:val="1"/>
      <w:numFmt w:val="lowerLetter"/>
      <w:lvlText w:val="%1)"/>
      <w:lvlJc w:val="left"/>
      <w:rPr>
        <w:b w:val="0"/>
        <w:b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4516E8F"/>
    <w:multiLevelType w:val="multilevel"/>
    <w:tmpl w:val="59521842"/>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76B71FF"/>
    <w:multiLevelType w:val="multilevel"/>
    <w:tmpl w:val="1C80CAFA"/>
    <w:lvl w:ilvl="0">
      <w:start w:val="8"/>
      <w:numFmt w:val="decimal"/>
      <w:lvlText w:val="%1."/>
      <w:lvlJc w:val="left"/>
      <w:pPr>
        <w:ind w:left="495" w:hanging="49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256D34"/>
    <w:multiLevelType w:val="multilevel"/>
    <w:tmpl w:val="8AC2C894"/>
    <w:lvl w:ilvl="0">
      <w:start w:val="9"/>
      <w:numFmt w:val="decimal"/>
      <w:lvlText w:val="%1."/>
      <w:lvlJc w:val="left"/>
      <w:pPr>
        <w:ind w:left="615" w:hanging="615"/>
      </w:pPr>
      <w:rPr>
        <w:rFonts w:hint="default"/>
      </w:rPr>
    </w:lvl>
    <w:lvl w:ilvl="1">
      <w:start w:val="3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4">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30FB5520"/>
    <w:multiLevelType w:val="multilevel"/>
    <w:tmpl w:val="08C27334"/>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13625AF"/>
    <w:multiLevelType w:val="multilevel"/>
    <w:tmpl w:val="D2B4BC28"/>
    <w:lvl w:ilvl="0">
      <w:start w:val="17"/>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4DD4B5F"/>
    <w:multiLevelType w:val="multilevel"/>
    <w:tmpl w:val="88883EF0"/>
    <w:lvl w:ilvl="0">
      <w:start w:val="8"/>
      <w:numFmt w:val="decimal"/>
      <w:lvlText w:val="%1"/>
      <w:lvlJc w:val="left"/>
      <w:pPr>
        <w:ind w:left="480" w:hanging="480"/>
      </w:pPr>
      <w:rPr>
        <w:rFonts w:hint="default"/>
      </w:rPr>
    </w:lvl>
    <w:lvl w:ilvl="1">
      <w:start w:val="11"/>
      <w:numFmt w:val="decimal"/>
      <w:lvlText w:val="%1.%2"/>
      <w:lvlJc w:val="left"/>
      <w:pPr>
        <w:ind w:left="631" w:hanging="48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29">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30">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8682591"/>
    <w:multiLevelType w:val="multilevel"/>
    <w:tmpl w:val="A82899E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38986334"/>
    <w:multiLevelType w:val="multilevel"/>
    <w:tmpl w:val="3716D0D0"/>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AFF1578"/>
    <w:multiLevelType w:val="multilevel"/>
    <w:tmpl w:val="9A5E93BE"/>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6">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7">
    <w:nsid w:val="3B241F42"/>
    <w:multiLevelType w:val="multilevel"/>
    <w:tmpl w:val="D60E5C32"/>
    <w:lvl w:ilvl="0">
      <w:start w:val="9"/>
      <w:numFmt w:val="decimal"/>
      <w:lvlText w:val="%1"/>
      <w:lvlJc w:val="left"/>
      <w:pPr>
        <w:ind w:left="420" w:hanging="420"/>
      </w:pPr>
      <w:rPr>
        <w:rFonts w:hint="default"/>
      </w:rPr>
    </w:lvl>
    <w:lvl w:ilvl="1">
      <w:start w:val="3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C3E692D"/>
    <w:multiLevelType w:val="hybridMultilevel"/>
    <w:tmpl w:val="04102936"/>
    <w:lvl w:ilvl="0" w:tplc="762ABB3E">
      <w:start w:val="1"/>
      <w:numFmt w:val="decimal"/>
      <w:lvlText w:val="%1"/>
      <w:lvlJc w:val="left"/>
      <w:pPr>
        <w:ind w:left="662" w:hanging="360"/>
      </w:pPr>
      <w:rPr>
        <w:rFonts w:hint="default"/>
        <w:b w:val="0"/>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40">
    <w:nsid w:val="3CEC71E2"/>
    <w:multiLevelType w:val="hybridMultilevel"/>
    <w:tmpl w:val="80585070"/>
    <w:lvl w:ilvl="0" w:tplc="04160001">
      <w:start w:val="1"/>
      <w:numFmt w:val="bullet"/>
      <w:lvlText w:val=""/>
      <w:lvlJc w:val="left"/>
      <w:pPr>
        <w:ind w:left="153" w:hanging="360"/>
      </w:pPr>
      <w:rPr>
        <w:rFonts w:ascii="Symbol" w:hAnsi="Symbol" w:hint="default"/>
      </w:rPr>
    </w:lvl>
    <w:lvl w:ilvl="1" w:tplc="04160003">
      <w:start w:val="1"/>
      <w:numFmt w:val="bullet"/>
      <w:lvlText w:val="o"/>
      <w:lvlJc w:val="left"/>
      <w:pPr>
        <w:ind w:left="873" w:hanging="360"/>
      </w:pPr>
      <w:rPr>
        <w:rFonts w:ascii="Courier New" w:hAnsi="Courier New" w:cs="Courier New" w:hint="default"/>
      </w:rPr>
    </w:lvl>
    <w:lvl w:ilvl="2" w:tplc="04160005">
      <w:start w:val="1"/>
      <w:numFmt w:val="bullet"/>
      <w:lvlText w:val=""/>
      <w:lvlJc w:val="left"/>
      <w:pPr>
        <w:ind w:left="1593" w:hanging="360"/>
      </w:pPr>
      <w:rPr>
        <w:rFonts w:ascii="Wingdings" w:hAnsi="Wingdings" w:hint="default"/>
      </w:rPr>
    </w:lvl>
    <w:lvl w:ilvl="3" w:tplc="04160001">
      <w:start w:val="1"/>
      <w:numFmt w:val="bullet"/>
      <w:lvlText w:val=""/>
      <w:lvlJc w:val="left"/>
      <w:pPr>
        <w:ind w:left="2313" w:hanging="360"/>
      </w:pPr>
      <w:rPr>
        <w:rFonts w:ascii="Symbol" w:hAnsi="Symbol" w:hint="default"/>
      </w:rPr>
    </w:lvl>
    <w:lvl w:ilvl="4" w:tplc="04160003">
      <w:start w:val="1"/>
      <w:numFmt w:val="bullet"/>
      <w:lvlText w:val="o"/>
      <w:lvlJc w:val="left"/>
      <w:pPr>
        <w:ind w:left="3033" w:hanging="360"/>
      </w:pPr>
      <w:rPr>
        <w:rFonts w:ascii="Courier New" w:hAnsi="Courier New" w:cs="Courier New" w:hint="default"/>
      </w:rPr>
    </w:lvl>
    <w:lvl w:ilvl="5" w:tplc="04160005">
      <w:start w:val="1"/>
      <w:numFmt w:val="bullet"/>
      <w:lvlText w:val=""/>
      <w:lvlJc w:val="left"/>
      <w:pPr>
        <w:ind w:left="3753" w:hanging="360"/>
      </w:pPr>
      <w:rPr>
        <w:rFonts w:ascii="Wingdings" w:hAnsi="Wingdings" w:hint="default"/>
      </w:rPr>
    </w:lvl>
    <w:lvl w:ilvl="6" w:tplc="04160001">
      <w:start w:val="1"/>
      <w:numFmt w:val="bullet"/>
      <w:lvlText w:val=""/>
      <w:lvlJc w:val="left"/>
      <w:pPr>
        <w:ind w:left="4473" w:hanging="360"/>
      </w:pPr>
      <w:rPr>
        <w:rFonts w:ascii="Symbol" w:hAnsi="Symbol" w:hint="default"/>
      </w:rPr>
    </w:lvl>
    <w:lvl w:ilvl="7" w:tplc="04160003">
      <w:start w:val="1"/>
      <w:numFmt w:val="bullet"/>
      <w:lvlText w:val="o"/>
      <w:lvlJc w:val="left"/>
      <w:pPr>
        <w:ind w:left="5193" w:hanging="360"/>
      </w:pPr>
      <w:rPr>
        <w:rFonts w:ascii="Courier New" w:hAnsi="Courier New" w:cs="Courier New" w:hint="default"/>
      </w:rPr>
    </w:lvl>
    <w:lvl w:ilvl="8" w:tplc="04160005">
      <w:start w:val="1"/>
      <w:numFmt w:val="bullet"/>
      <w:lvlText w:val=""/>
      <w:lvlJc w:val="left"/>
      <w:pPr>
        <w:ind w:left="5913" w:hanging="360"/>
      </w:pPr>
      <w:rPr>
        <w:rFonts w:ascii="Wingdings" w:hAnsi="Wingdings" w:hint="default"/>
      </w:rPr>
    </w:lvl>
  </w:abstractNum>
  <w:abstractNum w:abstractNumId="41">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EC0193D"/>
    <w:multiLevelType w:val="multilevel"/>
    <w:tmpl w:val="C7EC2040"/>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3F4613E0"/>
    <w:multiLevelType w:val="multilevel"/>
    <w:tmpl w:val="568241C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3F654866"/>
    <w:multiLevelType w:val="hybridMultilevel"/>
    <w:tmpl w:val="B1A24792"/>
    <w:lvl w:ilvl="0" w:tplc="8F0A18FA">
      <w:start w:val="1"/>
      <w:numFmt w:val="lowerLetter"/>
      <w:lvlText w:val="%1-"/>
      <w:lvlJc w:val="left"/>
      <w:pPr>
        <w:ind w:left="720" w:hanging="360"/>
      </w:pPr>
      <w:rPr>
        <w:rFonts w:eastAsia="Arial" w:hint="default"/>
        <w:color w:val="00000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46">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47">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A30508D"/>
    <w:multiLevelType w:val="multilevel"/>
    <w:tmpl w:val="EC787774"/>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52">
    <w:nsid w:val="4DD11CAC"/>
    <w:multiLevelType w:val="multilevel"/>
    <w:tmpl w:val="F0F0F05A"/>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222" w:hanging="108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54">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55">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57">
    <w:nsid w:val="5CA60ADE"/>
    <w:multiLevelType w:val="hybridMultilevel"/>
    <w:tmpl w:val="7FAED512"/>
    <w:lvl w:ilvl="0" w:tplc="94701F84">
      <w:start w:val="1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D3A53E5"/>
    <w:multiLevelType w:val="multilevel"/>
    <w:tmpl w:val="7E2CEBF6"/>
    <w:lvl w:ilvl="0">
      <w:start w:val="12"/>
      <w:numFmt w:val="decimal"/>
      <w:lvlText w:val="%1."/>
      <w:lvlJc w:val="left"/>
      <w:pPr>
        <w:ind w:left="840" w:hanging="840"/>
      </w:pPr>
      <w:rPr>
        <w:rFonts w:hint="default"/>
      </w:rPr>
    </w:lvl>
    <w:lvl w:ilvl="1">
      <w:start w:val="2"/>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60">
    <w:nsid w:val="5DF013CC"/>
    <w:multiLevelType w:val="multilevel"/>
    <w:tmpl w:val="323EC632"/>
    <w:lvl w:ilvl="0">
      <w:start w:val="16"/>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1">
    <w:nsid w:val="5EFC3E5A"/>
    <w:multiLevelType w:val="multilevel"/>
    <w:tmpl w:val="67A6BD24"/>
    <w:lvl w:ilvl="0">
      <w:start w:val="1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63">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BA2013F"/>
    <w:multiLevelType w:val="multilevel"/>
    <w:tmpl w:val="D35E3C18"/>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67">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8774B0C"/>
    <w:multiLevelType w:val="multilevel"/>
    <w:tmpl w:val="A5AAEFB4"/>
    <w:lvl w:ilvl="0">
      <w:start w:val="8"/>
      <w:numFmt w:val="decimal"/>
      <w:lvlText w:val="%1"/>
      <w:lvlJc w:val="left"/>
      <w:pPr>
        <w:ind w:left="420" w:hanging="420"/>
      </w:pPr>
      <w:rPr>
        <w:rFonts w:hint="default"/>
        <w:b w:val="0"/>
      </w:rPr>
    </w:lvl>
    <w:lvl w:ilvl="1">
      <w:start w:val="1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C3A1B7F"/>
    <w:multiLevelType w:val="multilevel"/>
    <w:tmpl w:val="34D428D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13"/>
  </w:num>
  <w:num w:numId="3">
    <w:abstractNumId w:val="67"/>
  </w:num>
  <w:num w:numId="4">
    <w:abstractNumId w:val="54"/>
  </w:num>
  <w:num w:numId="5">
    <w:abstractNumId w:val="30"/>
  </w:num>
  <w:num w:numId="6">
    <w:abstractNumId w:val="16"/>
  </w:num>
  <w:num w:numId="7">
    <w:abstractNumId w:val="24"/>
  </w:num>
  <w:num w:numId="8">
    <w:abstractNumId w:val="47"/>
  </w:num>
  <w:num w:numId="9">
    <w:abstractNumId w:val="35"/>
  </w:num>
  <w:num w:numId="10">
    <w:abstractNumId w:val="51"/>
  </w:num>
  <w:num w:numId="11">
    <w:abstractNumId w:val="66"/>
  </w:num>
  <w:num w:numId="12">
    <w:abstractNumId w:val="29"/>
  </w:num>
  <w:num w:numId="13">
    <w:abstractNumId w:val="45"/>
  </w:num>
  <w:num w:numId="14">
    <w:abstractNumId w:val="46"/>
  </w:num>
  <w:num w:numId="15">
    <w:abstractNumId w:val="53"/>
  </w:num>
  <w:num w:numId="16">
    <w:abstractNumId w:val="8"/>
  </w:num>
  <w:num w:numId="17">
    <w:abstractNumId w:val="65"/>
  </w:num>
  <w:num w:numId="18">
    <w:abstractNumId w:val="33"/>
  </w:num>
  <w:num w:numId="19">
    <w:abstractNumId w:val="48"/>
  </w:num>
  <w:num w:numId="20">
    <w:abstractNumId w:val="15"/>
  </w:num>
  <w:num w:numId="21">
    <w:abstractNumId w:val="56"/>
    <w:lvlOverride w:ilvl="0">
      <w:startOverride w:val="1"/>
    </w:lvlOverride>
    <w:lvlOverride w:ilvl="1"/>
    <w:lvlOverride w:ilvl="2"/>
    <w:lvlOverride w:ilvl="3"/>
    <w:lvlOverride w:ilvl="4"/>
    <w:lvlOverride w:ilvl="5"/>
    <w:lvlOverride w:ilvl="6"/>
    <w:lvlOverride w:ilvl="7"/>
    <w:lvlOverride w:ilvl="8"/>
  </w:num>
  <w:num w:numId="22">
    <w:abstractNumId w:val="36"/>
    <w:lvlOverride w:ilvl="0">
      <w:startOverride w:val="4"/>
    </w:lvlOverride>
    <w:lvlOverride w:ilvl="1"/>
    <w:lvlOverride w:ilvl="2"/>
    <w:lvlOverride w:ilvl="3"/>
    <w:lvlOverride w:ilvl="4"/>
    <w:lvlOverride w:ilvl="5"/>
    <w:lvlOverride w:ilvl="6"/>
    <w:lvlOverride w:ilvl="7"/>
    <w:lvlOverride w:ilvl="8"/>
  </w:num>
  <w:num w:numId="23">
    <w:abstractNumId w:val="59"/>
    <w:lvlOverride w:ilvl="0">
      <w:startOverride w:val="6"/>
    </w:lvlOverride>
    <w:lvlOverride w:ilvl="1"/>
    <w:lvlOverride w:ilvl="2"/>
    <w:lvlOverride w:ilvl="3"/>
    <w:lvlOverride w:ilvl="4"/>
    <w:lvlOverride w:ilvl="5"/>
    <w:lvlOverride w:ilvl="6"/>
    <w:lvlOverride w:ilvl="7"/>
    <w:lvlOverride w:ilvl="8"/>
  </w:num>
  <w:num w:numId="24">
    <w:abstractNumId w:val="23"/>
    <w:lvlOverride w:ilvl="0">
      <w:startOverride w:val="9"/>
    </w:lvlOverride>
    <w:lvlOverride w:ilvl="1"/>
    <w:lvlOverride w:ilvl="2"/>
    <w:lvlOverride w:ilvl="3"/>
    <w:lvlOverride w:ilvl="4"/>
    <w:lvlOverride w:ilvl="5"/>
    <w:lvlOverride w:ilvl="6"/>
    <w:lvlOverride w:ilvl="7"/>
    <w:lvlOverride w:ilvl="8"/>
  </w:num>
  <w:num w:numId="25">
    <w:abstractNumId w:val="6"/>
  </w:num>
  <w:num w:numId="26">
    <w:abstractNumId w:val="27"/>
  </w:num>
  <w:num w:numId="27">
    <w:abstractNumId w:val="18"/>
  </w:num>
  <w:num w:numId="28">
    <w:abstractNumId w:val="34"/>
  </w:num>
  <w:num w:numId="29">
    <w:abstractNumId w:val="38"/>
  </w:num>
  <w:num w:numId="30">
    <w:abstractNumId w:val="10"/>
  </w:num>
  <w:num w:numId="31">
    <w:abstractNumId w:val="69"/>
  </w:num>
  <w:num w:numId="32">
    <w:abstractNumId w:val="41"/>
  </w:num>
  <w:num w:numId="33">
    <w:abstractNumId w:val="39"/>
  </w:num>
  <w:num w:numId="34">
    <w:abstractNumId w:val="55"/>
  </w:num>
  <w:num w:numId="35">
    <w:abstractNumId w:val="12"/>
  </w:num>
  <w:num w:numId="36">
    <w:abstractNumId w:val="62"/>
  </w:num>
  <w:num w:numId="37">
    <w:abstractNumId w:val="50"/>
  </w:num>
  <w:num w:numId="38">
    <w:abstractNumId w:val="52"/>
  </w:num>
  <w:num w:numId="39">
    <w:abstractNumId w:val="19"/>
  </w:num>
  <w:num w:numId="40">
    <w:abstractNumId w:val="31"/>
  </w:num>
  <w:num w:numId="41">
    <w:abstractNumId w:val="28"/>
  </w:num>
  <w:num w:numId="42">
    <w:abstractNumId w:val="60"/>
  </w:num>
  <w:num w:numId="43">
    <w:abstractNumId w:val="40"/>
  </w:num>
  <w:num w:numId="44">
    <w:abstractNumId w:val="9"/>
  </w:num>
  <w:num w:numId="45">
    <w:abstractNumId w:val="17"/>
  </w:num>
  <w:num w:numId="46">
    <w:abstractNumId w:val="20"/>
  </w:num>
  <w:num w:numId="47">
    <w:abstractNumId w:val="14"/>
  </w:num>
  <w:num w:numId="48">
    <w:abstractNumId w:val="25"/>
  </w:num>
  <w:num w:numId="49">
    <w:abstractNumId w:val="11"/>
  </w:num>
  <w:num w:numId="50">
    <w:abstractNumId w:val="21"/>
  </w:num>
  <w:num w:numId="51">
    <w:abstractNumId w:val="68"/>
  </w:num>
  <w:num w:numId="52">
    <w:abstractNumId w:val="22"/>
  </w:num>
  <w:num w:numId="53">
    <w:abstractNumId w:val="57"/>
  </w:num>
  <w:num w:numId="54">
    <w:abstractNumId w:val="70"/>
  </w:num>
  <w:num w:numId="55">
    <w:abstractNumId w:val="61"/>
  </w:num>
  <w:num w:numId="56">
    <w:abstractNumId w:val="58"/>
  </w:num>
  <w:num w:numId="57">
    <w:abstractNumId w:val="7"/>
  </w:num>
  <w:num w:numId="58">
    <w:abstractNumId w:val="64"/>
  </w:num>
  <w:num w:numId="59">
    <w:abstractNumId w:val="42"/>
  </w:num>
  <w:num w:numId="60">
    <w:abstractNumId w:val="26"/>
  </w:num>
  <w:num w:numId="61">
    <w:abstractNumId w:val="32"/>
  </w:num>
  <w:num w:numId="62">
    <w:abstractNumId w:val="43"/>
  </w:num>
  <w:num w:numId="63">
    <w:abstractNumId w:val="49"/>
  </w:num>
  <w:num w:numId="64">
    <w:abstractNumId w:val="37"/>
  </w:num>
  <w:num w:numId="6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64" w:dllVersion="131078"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0BA"/>
    <w:rsid w:val="00002889"/>
    <w:rsid w:val="0000295A"/>
    <w:rsid w:val="00002DB9"/>
    <w:rsid w:val="000051DE"/>
    <w:rsid w:val="0000567D"/>
    <w:rsid w:val="000066AE"/>
    <w:rsid w:val="00007524"/>
    <w:rsid w:val="0000759A"/>
    <w:rsid w:val="00007B45"/>
    <w:rsid w:val="00007FC9"/>
    <w:rsid w:val="00010106"/>
    <w:rsid w:val="00010943"/>
    <w:rsid w:val="000118D7"/>
    <w:rsid w:val="00012443"/>
    <w:rsid w:val="00013C79"/>
    <w:rsid w:val="00015A87"/>
    <w:rsid w:val="00016850"/>
    <w:rsid w:val="000201E7"/>
    <w:rsid w:val="00020900"/>
    <w:rsid w:val="00022BED"/>
    <w:rsid w:val="000234BB"/>
    <w:rsid w:val="00023CC8"/>
    <w:rsid w:val="000258CA"/>
    <w:rsid w:val="000269E3"/>
    <w:rsid w:val="00026E01"/>
    <w:rsid w:val="00027B50"/>
    <w:rsid w:val="00030134"/>
    <w:rsid w:val="00031331"/>
    <w:rsid w:val="00032555"/>
    <w:rsid w:val="00032D31"/>
    <w:rsid w:val="00033276"/>
    <w:rsid w:val="0003328C"/>
    <w:rsid w:val="000350D6"/>
    <w:rsid w:val="00035B64"/>
    <w:rsid w:val="00040363"/>
    <w:rsid w:val="00040EDA"/>
    <w:rsid w:val="000410F4"/>
    <w:rsid w:val="000427FD"/>
    <w:rsid w:val="0004325F"/>
    <w:rsid w:val="00043684"/>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455"/>
    <w:rsid w:val="00061DDD"/>
    <w:rsid w:val="00062297"/>
    <w:rsid w:val="000632D3"/>
    <w:rsid w:val="0006447B"/>
    <w:rsid w:val="00065B86"/>
    <w:rsid w:val="00066DC7"/>
    <w:rsid w:val="000708C3"/>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22F1"/>
    <w:rsid w:val="00094BD1"/>
    <w:rsid w:val="00095BD4"/>
    <w:rsid w:val="00096268"/>
    <w:rsid w:val="000978AE"/>
    <w:rsid w:val="000A0CAF"/>
    <w:rsid w:val="000A0E3C"/>
    <w:rsid w:val="000A1588"/>
    <w:rsid w:val="000A1961"/>
    <w:rsid w:val="000A1CBE"/>
    <w:rsid w:val="000A2193"/>
    <w:rsid w:val="000A2980"/>
    <w:rsid w:val="000A34B2"/>
    <w:rsid w:val="000A3F2C"/>
    <w:rsid w:val="000A4234"/>
    <w:rsid w:val="000A56CF"/>
    <w:rsid w:val="000A7637"/>
    <w:rsid w:val="000A7B3F"/>
    <w:rsid w:val="000B3077"/>
    <w:rsid w:val="000B413D"/>
    <w:rsid w:val="000B4D46"/>
    <w:rsid w:val="000B52AB"/>
    <w:rsid w:val="000B563E"/>
    <w:rsid w:val="000B7E1A"/>
    <w:rsid w:val="000C0CA4"/>
    <w:rsid w:val="000C1C8D"/>
    <w:rsid w:val="000C2217"/>
    <w:rsid w:val="000C327C"/>
    <w:rsid w:val="000C34AE"/>
    <w:rsid w:val="000C3C65"/>
    <w:rsid w:val="000C434D"/>
    <w:rsid w:val="000C4361"/>
    <w:rsid w:val="000C530C"/>
    <w:rsid w:val="000C581F"/>
    <w:rsid w:val="000C5A99"/>
    <w:rsid w:val="000C66CA"/>
    <w:rsid w:val="000C73A7"/>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87C"/>
    <w:rsid w:val="000F29FE"/>
    <w:rsid w:val="000F3CFC"/>
    <w:rsid w:val="000F3FF3"/>
    <w:rsid w:val="000F4939"/>
    <w:rsid w:val="000F4BB1"/>
    <w:rsid w:val="000F6416"/>
    <w:rsid w:val="000F6432"/>
    <w:rsid w:val="00100DA4"/>
    <w:rsid w:val="00100FFE"/>
    <w:rsid w:val="001014AA"/>
    <w:rsid w:val="00101AFC"/>
    <w:rsid w:val="00101E58"/>
    <w:rsid w:val="001037A6"/>
    <w:rsid w:val="001039FA"/>
    <w:rsid w:val="00104A76"/>
    <w:rsid w:val="00106B8E"/>
    <w:rsid w:val="00107182"/>
    <w:rsid w:val="00110BC1"/>
    <w:rsid w:val="00111B7B"/>
    <w:rsid w:val="001124F6"/>
    <w:rsid w:val="0011388C"/>
    <w:rsid w:val="001139A1"/>
    <w:rsid w:val="00114655"/>
    <w:rsid w:val="00116E8B"/>
    <w:rsid w:val="00120305"/>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082A"/>
    <w:rsid w:val="00182191"/>
    <w:rsid w:val="001821CA"/>
    <w:rsid w:val="001832CC"/>
    <w:rsid w:val="00186170"/>
    <w:rsid w:val="00186529"/>
    <w:rsid w:val="00186F0E"/>
    <w:rsid w:val="00187A50"/>
    <w:rsid w:val="00191ECC"/>
    <w:rsid w:val="0019239D"/>
    <w:rsid w:val="00192C82"/>
    <w:rsid w:val="00192E58"/>
    <w:rsid w:val="001941E8"/>
    <w:rsid w:val="00194D4A"/>
    <w:rsid w:val="00194E0B"/>
    <w:rsid w:val="001958EE"/>
    <w:rsid w:val="00195B55"/>
    <w:rsid w:val="001A30E8"/>
    <w:rsid w:val="001A5E52"/>
    <w:rsid w:val="001A6973"/>
    <w:rsid w:val="001A6D58"/>
    <w:rsid w:val="001A770D"/>
    <w:rsid w:val="001B2DB7"/>
    <w:rsid w:val="001B2F6E"/>
    <w:rsid w:val="001B4D36"/>
    <w:rsid w:val="001B5588"/>
    <w:rsid w:val="001B6172"/>
    <w:rsid w:val="001B66AF"/>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4ED7"/>
    <w:rsid w:val="002657C3"/>
    <w:rsid w:val="00265C25"/>
    <w:rsid w:val="00265E99"/>
    <w:rsid w:val="002665F5"/>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15BB"/>
    <w:rsid w:val="002823B6"/>
    <w:rsid w:val="0028303A"/>
    <w:rsid w:val="00283BFB"/>
    <w:rsid w:val="00284A47"/>
    <w:rsid w:val="00285D6F"/>
    <w:rsid w:val="00290387"/>
    <w:rsid w:val="002912A8"/>
    <w:rsid w:val="00292CE6"/>
    <w:rsid w:val="0029377D"/>
    <w:rsid w:val="002946B8"/>
    <w:rsid w:val="00296789"/>
    <w:rsid w:val="00297174"/>
    <w:rsid w:val="002972D4"/>
    <w:rsid w:val="002A0773"/>
    <w:rsid w:val="002A296E"/>
    <w:rsid w:val="002A2B90"/>
    <w:rsid w:val="002A2DB3"/>
    <w:rsid w:val="002A3C35"/>
    <w:rsid w:val="002A4089"/>
    <w:rsid w:val="002A52C9"/>
    <w:rsid w:val="002B4900"/>
    <w:rsid w:val="002B5BA3"/>
    <w:rsid w:val="002B5C56"/>
    <w:rsid w:val="002B5EF8"/>
    <w:rsid w:val="002B7464"/>
    <w:rsid w:val="002C12B1"/>
    <w:rsid w:val="002C1441"/>
    <w:rsid w:val="002C1601"/>
    <w:rsid w:val="002C1BBB"/>
    <w:rsid w:val="002C1BF8"/>
    <w:rsid w:val="002C224D"/>
    <w:rsid w:val="002C3804"/>
    <w:rsid w:val="002C3927"/>
    <w:rsid w:val="002C45E9"/>
    <w:rsid w:val="002C663D"/>
    <w:rsid w:val="002C6A9D"/>
    <w:rsid w:val="002C6BB4"/>
    <w:rsid w:val="002C7D4A"/>
    <w:rsid w:val="002D003B"/>
    <w:rsid w:val="002D13C1"/>
    <w:rsid w:val="002D1DB1"/>
    <w:rsid w:val="002D2F86"/>
    <w:rsid w:val="002D3586"/>
    <w:rsid w:val="002D4030"/>
    <w:rsid w:val="002D45AC"/>
    <w:rsid w:val="002D45B6"/>
    <w:rsid w:val="002D4879"/>
    <w:rsid w:val="002D5021"/>
    <w:rsid w:val="002D51C0"/>
    <w:rsid w:val="002D52A9"/>
    <w:rsid w:val="002D5912"/>
    <w:rsid w:val="002D5A2A"/>
    <w:rsid w:val="002D6218"/>
    <w:rsid w:val="002D68D1"/>
    <w:rsid w:val="002D6AF2"/>
    <w:rsid w:val="002D79E8"/>
    <w:rsid w:val="002E0485"/>
    <w:rsid w:val="002E07E0"/>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21F1"/>
    <w:rsid w:val="003240B4"/>
    <w:rsid w:val="00325EEA"/>
    <w:rsid w:val="003264D5"/>
    <w:rsid w:val="00326F52"/>
    <w:rsid w:val="00330794"/>
    <w:rsid w:val="00331D73"/>
    <w:rsid w:val="00332A2E"/>
    <w:rsid w:val="00333545"/>
    <w:rsid w:val="00335FAF"/>
    <w:rsid w:val="00337CE0"/>
    <w:rsid w:val="003403E8"/>
    <w:rsid w:val="00341287"/>
    <w:rsid w:val="0034147A"/>
    <w:rsid w:val="00342463"/>
    <w:rsid w:val="003425F4"/>
    <w:rsid w:val="00342DDE"/>
    <w:rsid w:val="00343A00"/>
    <w:rsid w:val="00343AF5"/>
    <w:rsid w:val="00343BDE"/>
    <w:rsid w:val="0034415D"/>
    <w:rsid w:val="003443F9"/>
    <w:rsid w:val="003462F3"/>
    <w:rsid w:val="003464CA"/>
    <w:rsid w:val="003469A2"/>
    <w:rsid w:val="003469EB"/>
    <w:rsid w:val="00346E27"/>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3E0A"/>
    <w:rsid w:val="00374244"/>
    <w:rsid w:val="003749FD"/>
    <w:rsid w:val="00376374"/>
    <w:rsid w:val="003766E4"/>
    <w:rsid w:val="00376B2B"/>
    <w:rsid w:val="00376B95"/>
    <w:rsid w:val="0037755E"/>
    <w:rsid w:val="00377EF9"/>
    <w:rsid w:val="003807A1"/>
    <w:rsid w:val="00380844"/>
    <w:rsid w:val="003812FB"/>
    <w:rsid w:val="00381607"/>
    <w:rsid w:val="003822E7"/>
    <w:rsid w:val="0038598E"/>
    <w:rsid w:val="00386E71"/>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2F51"/>
    <w:rsid w:val="003A4EE2"/>
    <w:rsid w:val="003A597F"/>
    <w:rsid w:val="003A5AF2"/>
    <w:rsid w:val="003A63EE"/>
    <w:rsid w:val="003A67CC"/>
    <w:rsid w:val="003A700E"/>
    <w:rsid w:val="003A7014"/>
    <w:rsid w:val="003A72C6"/>
    <w:rsid w:val="003A79AC"/>
    <w:rsid w:val="003B096E"/>
    <w:rsid w:val="003B0F2E"/>
    <w:rsid w:val="003B3E70"/>
    <w:rsid w:val="003B4996"/>
    <w:rsid w:val="003B5B95"/>
    <w:rsid w:val="003B79F1"/>
    <w:rsid w:val="003B7BED"/>
    <w:rsid w:val="003B7DA1"/>
    <w:rsid w:val="003B7E63"/>
    <w:rsid w:val="003B7F47"/>
    <w:rsid w:val="003C20DC"/>
    <w:rsid w:val="003C2CB4"/>
    <w:rsid w:val="003C38F4"/>
    <w:rsid w:val="003C43D4"/>
    <w:rsid w:val="003C46CE"/>
    <w:rsid w:val="003C5D84"/>
    <w:rsid w:val="003D0F98"/>
    <w:rsid w:val="003D0FBC"/>
    <w:rsid w:val="003D1A23"/>
    <w:rsid w:val="003D2C45"/>
    <w:rsid w:val="003D2CD6"/>
    <w:rsid w:val="003D2D60"/>
    <w:rsid w:val="003D4527"/>
    <w:rsid w:val="003D4E68"/>
    <w:rsid w:val="003D5F74"/>
    <w:rsid w:val="003D6C7D"/>
    <w:rsid w:val="003D70B4"/>
    <w:rsid w:val="003D7619"/>
    <w:rsid w:val="003D7BDE"/>
    <w:rsid w:val="003E00BE"/>
    <w:rsid w:val="003E2220"/>
    <w:rsid w:val="003E456D"/>
    <w:rsid w:val="003E5F04"/>
    <w:rsid w:val="003E61FA"/>
    <w:rsid w:val="003E7125"/>
    <w:rsid w:val="003F09E7"/>
    <w:rsid w:val="003F1A9C"/>
    <w:rsid w:val="003F2634"/>
    <w:rsid w:val="003F6796"/>
    <w:rsid w:val="003F7EF2"/>
    <w:rsid w:val="004001C6"/>
    <w:rsid w:val="0040211C"/>
    <w:rsid w:val="00402D0E"/>
    <w:rsid w:val="00404406"/>
    <w:rsid w:val="00405B74"/>
    <w:rsid w:val="0040679E"/>
    <w:rsid w:val="00410E7F"/>
    <w:rsid w:val="00412892"/>
    <w:rsid w:val="004133E7"/>
    <w:rsid w:val="0041393E"/>
    <w:rsid w:val="0041535B"/>
    <w:rsid w:val="004159B9"/>
    <w:rsid w:val="00415C96"/>
    <w:rsid w:val="0041609C"/>
    <w:rsid w:val="00416271"/>
    <w:rsid w:val="00421079"/>
    <w:rsid w:val="00421122"/>
    <w:rsid w:val="00421C44"/>
    <w:rsid w:val="004222AD"/>
    <w:rsid w:val="00422742"/>
    <w:rsid w:val="00422E7F"/>
    <w:rsid w:val="00423D66"/>
    <w:rsid w:val="00424C5A"/>
    <w:rsid w:val="0042571F"/>
    <w:rsid w:val="0043031F"/>
    <w:rsid w:val="00430C00"/>
    <w:rsid w:val="00430DDF"/>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DF1"/>
    <w:rsid w:val="0045305C"/>
    <w:rsid w:val="0045312F"/>
    <w:rsid w:val="00453AE0"/>
    <w:rsid w:val="00453B94"/>
    <w:rsid w:val="00454F5A"/>
    <w:rsid w:val="00454FFC"/>
    <w:rsid w:val="00455493"/>
    <w:rsid w:val="0045699F"/>
    <w:rsid w:val="00460A08"/>
    <w:rsid w:val="00460FD2"/>
    <w:rsid w:val="004615B5"/>
    <w:rsid w:val="00461E39"/>
    <w:rsid w:val="0046298E"/>
    <w:rsid w:val="00462E94"/>
    <w:rsid w:val="0046354D"/>
    <w:rsid w:val="0046372B"/>
    <w:rsid w:val="004638FD"/>
    <w:rsid w:val="0046486C"/>
    <w:rsid w:val="00465284"/>
    <w:rsid w:val="004656C3"/>
    <w:rsid w:val="00466057"/>
    <w:rsid w:val="00466429"/>
    <w:rsid w:val="004666D3"/>
    <w:rsid w:val="00466B7D"/>
    <w:rsid w:val="00467671"/>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2C59"/>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A7595"/>
    <w:rsid w:val="004B0AB1"/>
    <w:rsid w:val="004B20DF"/>
    <w:rsid w:val="004B3375"/>
    <w:rsid w:val="004B34A2"/>
    <w:rsid w:val="004B3948"/>
    <w:rsid w:val="004B4131"/>
    <w:rsid w:val="004B53F2"/>
    <w:rsid w:val="004B6625"/>
    <w:rsid w:val="004B71D0"/>
    <w:rsid w:val="004B73CB"/>
    <w:rsid w:val="004C0218"/>
    <w:rsid w:val="004C2824"/>
    <w:rsid w:val="004C3EB8"/>
    <w:rsid w:val="004C428A"/>
    <w:rsid w:val="004C438A"/>
    <w:rsid w:val="004C6D2C"/>
    <w:rsid w:val="004D1703"/>
    <w:rsid w:val="004D174D"/>
    <w:rsid w:val="004D1FEB"/>
    <w:rsid w:val="004D2731"/>
    <w:rsid w:val="004D5FCB"/>
    <w:rsid w:val="004D62E8"/>
    <w:rsid w:val="004D7A73"/>
    <w:rsid w:val="004E0A87"/>
    <w:rsid w:val="004E189A"/>
    <w:rsid w:val="004E202D"/>
    <w:rsid w:val="004E2585"/>
    <w:rsid w:val="004E2EEF"/>
    <w:rsid w:val="004E2FAE"/>
    <w:rsid w:val="004E3AC0"/>
    <w:rsid w:val="004E3F8E"/>
    <w:rsid w:val="004E52F6"/>
    <w:rsid w:val="004E59EC"/>
    <w:rsid w:val="004E5D31"/>
    <w:rsid w:val="004E6053"/>
    <w:rsid w:val="004F046B"/>
    <w:rsid w:val="004F062F"/>
    <w:rsid w:val="004F0BDE"/>
    <w:rsid w:val="004F2210"/>
    <w:rsid w:val="004F231C"/>
    <w:rsid w:val="004F3DD7"/>
    <w:rsid w:val="004F4683"/>
    <w:rsid w:val="004F51FE"/>
    <w:rsid w:val="004F5258"/>
    <w:rsid w:val="005003CC"/>
    <w:rsid w:val="00501817"/>
    <w:rsid w:val="00501D40"/>
    <w:rsid w:val="00507787"/>
    <w:rsid w:val="00510896"/>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538A"/>
    <w:rsid w:val="0052588B"/>
    <w:rsid w:val="00527BC7"/>
    <w:rsid w:val="00527EEB"/>
    <w:rsid w:val="005300A5"/>
    <w:rsid w:val="00531C0E"/>
    <w:rsid w:val="00532191"/>
    <w:rsid w:val="00532FDC"/>
    <w:rsid w:val="00533594"/>
    <w:rsid w:val="005349A3"/>
    <w:rsid w:val="00535644"/>
    <w:rsid w:val="00535B6A"/>
    <w:rsid w:val="00537DE4"/>
    <w:rsid w:val="00540880"/>
    <w:rsid w:val="00541BD7"/>
    <w:rsid w:val="00541BDD"/>
    <w:rsid w:val="00543384"/>
    <w:rsid w:val="00543F01"/>
    <w:rsid w:val="00544222"/>
    <w:rsid w:val="0054427A"/>
    <w:rsid w:val="00545A05"/>
    <w:rsid w:val="00545F4B"/>
    <w:rsid w:val="0054634B"/>
    <w:rsid w:val="005472BE"/>
    <w:rsid w:val="005475B5"/>
    <w:rsid w:val="0054762E"/>
    <w:rsid w:val="005503AF"/>
    <w:rsid w:val="0055142C"/>
    <w:rsid w:val="00552024"/>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278"/>
    <w:rsid w:val="00563AFA"/>
    <w:rsid w:val="005640B9"/>
    <w:rsid w:val="00566325"/>
    <w:rsid w:val="0056645A"/>
    <w:rsid w:val="005672F8"/>
    <w:rsid w:val="005673AA"/>
    <w:rsid w:val="00567433"/>
    <w:rsid w:val="00567D92"/>
    <w:rsid w:val="0057115D"/>
    <w:rsid w:val="00573254"/>
    <w:rsid w:val="005745B1"/>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AFC"/>
    <w:rsid w:val="00584B60"/>
    <w:rsid w:val="00585217"/>
    <w:rsid w:val="00585E11"/>
    <w:rsid w:val="00586D14"/>
    <w:rsid w:val="005922B7"/>
    <w:rsid w:val="00592E27"/>
    <w:rsid w:val="00592E4B"/>
    <w:rsid w:val="0059340D"/>
    <w:rsid w:val="00593CB9"/>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2AB4"/>
    <w:rsid w:val="005B3CA0"/>
    <w:rsid w:val="005B4085"/>
    <w:rsid w:val="005B4D4C"/>
    <w:rsid w:val="005B6045"/>
    <w:rsid w:val="005B6D38"/>
    <w:rsid w:val="005C1670"/>
    <w:rsid w:val="005C1DEA"/>
    <w:rsid w:val="005C1E85"/>
    <w:rsid w:val="005C1F49"/>
    <w:rsid w:val="005C47F4"/>
    <w:rsid w:val="005C4AB2"/>
    <w:rsid w:val="005C5923"/>
    <w:rsid w:val="005C5CF5"/>
    <w:rsid w:val="005C6232"/>
    <w:rsid w:val="005C6C85"/>
    <w:rsid w:val="005C770A"/>
    <w:rsid w:val="005D02A2"/>
    <w:rsid w:val="005D1244"/>
    <w:rsid w:val="005D3678"/>
    <w:rsid w:val="005D49E5"/>
    <w:rsid w:val="005D4C98"/>
    <w:rsid w:val="005D57D9"/>
    <w:rsid w:val="005D6082"/>
    <w:rsid w:val="005D6BEF"/>
    <w:rsid w:val="005D7BA9"/>
    <w:rsid w:val="005D7E79"/>
    <w:rsid w:val="005E0486"/>
    <w:rsid w:val="005E0CDA"/>
    <w:rsid w:val="005E113F"/>
    <w:rsid w:val="005E141B"/>
    <w:rsid w:val="005E1685"/>
    <w:rsid w:val="005E23B2"/>
    <w:rsid w:val="005E29A1"/>
    <w:rsid w:val="005E2DFB"/>
    <w:rsid w:val="005E366E"/>
    <w:rsid w:val="005E3CB9"/>
    <w:rsid w:val="005E4279"/>
    <w:rsid w:val="005E452E"/>
    <w:rsid w:val="005E4635"/>
    <w:rsid w:val="005E5B35"/>
    <w:rsid w:val="005E6C5E"/>
    <w:rsid w:val="005E72B3"/>
    <w:rsid w:val="005E7408"/>
    <w:rsid w:val="005E7866"/>
    <w:rsid w:val="005E79C2"/>
    <w:rsid w:val="005F0A3D"/>
    <w:rsid w:val="005F1894"/>
    <w:rsid w:val="005F1A41"/>
    <w:rsid w:val="005F2430"/>
    <w:rsid w:val="005F6867"/>
    <w:rsid w:val="005F78B6"/>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19B7"/>
    <w:rsid w:val="00612DB5"/>
    <w:rsid w:val="0061325D"/>
    <w:rsid w:val="00613959"/>
    <w:rsid w:val="006151DE"/>
    <w:rsid w:val="00615A42"/>
    <w:rsid w:val="00616964"/>
    <w:rsid w:val="00616BA1"/>
    <w:rsid w:val="00616E69"/>
    <w:rsid w:val="006176EC"/>
    <w:rsid w:val="006176F8"/>
    <w:rsid w:val="00617881"/>
    <w:rsid w:val="00617C05"/>
    <w:rsid w:val="00623010"/>
    <w:rsid w:val="006234AD"/>
    <w:rsid w:val="00623517"/>
    <w:rsid w:val="00623E7F"/>
    <w:rsid w:val="00624B93"/>
    <w:rsid w:val="00624E94"/>
    <w:rsid w:val="00625DE0"/>
    <w:rsid w:val="006278D0"/>
    <w:rsid w:val="00630C8D"/>
    <w:rsid w:val="0063153F"/>
    <w:rsid w:val="00631684"/>
    <w:rsid w:val="0063205D"/>
    <w:rsid w:val="006320C6"/>
    <w:rsid w:val="006339DB"/>
    <w:rsid w:val="00635D1D"/>
    <w:rsid w:val="00637A90"/>
    <w:rsid w:val="006401AC"/>
    <w:rsid w:val="00640EA0"/>
    <w:rsid w:val="0064143E"/>
    <w:rsid w:val="00641A9E"/>
    <w:rsid w:val="00641F3F"/>
    <w:rsid w:val="00643AB0"/>
    <w:rsid w:val="00643E05"/>
    <w:rsid w:val="00644FBF"/>
    <w:rsid w:val="00645031"/>
    <w:rsid w:val="00645D02"/>
    <w:rsid w:val="00647046"/>
    <w:rsid w:val="006476FE"/>
    <w:rsid w:val="00650184"/>
    <w:rsid w:val="0065171C"/>
    <w:rsid w:val="006518F5"/>
    <w:rsid w:val="00651AE8"/>
    <w:rsid w:val="00651AF4"/>
    <w:rsid w:val="0065205E"/>
    <w:rsid w:val="00652494"/>
    <w:rsid w:val="0065328B"/>
    <w:rsid w:val="00653A90"/>
    <w:rsid w:val="0065449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90550"/>
    <w:rsid w:val="00690EC5"/>
    <w:rsid w:val="00691237"/>
    <w:rsid w:val="00692488"/>
    <w:rsid w:val="00693080"/>
    <w:rsid w:val="0069475C"/>
    <w:rsid w:val="0069494F"/>
    <w:rsid w:val="00694A4D"/>
    <w:rsid w:val="0069529F"/>
    <w:rsid w:val="006968E5"/>
    <w:rsid w:val="00696CB0"/>
    <w:rsid w:val="006970E9"/>
    <w:rsid w:val="006A4AE9"/>
    <w:rsid w:val="006A50CC"/>
    <w:rsid w:val="006A5BE1"/>
    <w:rsid w:val="006A7D74"/>
    <w:rsid w:val="006B061B"/>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C69A4"/>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4590"/>
    <w:rsid w:val="006E598E"/>
    <w:rsid w:val="006E5BF7"/>
    <w:rsid w:val="006E621B"/>
    <w:rsid w:val="006E6AB6"/>
    <w:rsid w:val="006F0242"/>
    <w:rsid w:val="006F150F"/>
    <w:rsid w:val="006F196B"/>
    <w:rsid w:val="006F1A82"/>
    <w:rsid w:val="006F1B89"/>
    <w:rsid w:val="006F35A6"/>
    <w:rsid w:val="006F3C20"/>
    <w:rsid w:val="006F41B9"/>
    <w:rsid w:val="006F5094"/>
    <w:rsid w:val="006F6DED"/>
    <w:rsid w:val="006F7566"/>
    <w:rsid w:val="006F7DCF"/>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6B3"/>
    <w:rsid w:val="00724F26"/>
    <w:rsid w:val="0072625C"/>
    <w:rsid w:val="007267F0"/>
    <w:rsid w:val="007277B0"/>
    <w:rsid w:val="00727C48"/>
    <w:rsid w:val="00730074"/>
    <w:rsid w:val="00730A98"/>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0940"/>
    <w:rsid w:val="00751274"/>
    <w:rsid w:val="00751357"/>
    <w:rsid w:val="00751CE9"/>
    <w:rsid w:val="00752B66"/>
    <w:rsid w:val="007543F2"/>
    <w:rsid w:val="0075685D"/>
    <w:rsid w:val="007576F3"/>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6C"/>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2748"/>
    <w:rsid w:val="007B4DD8"/>
    <w:rsid w:val="007B54DE"/>
    <w:rsid w:val="007B5FFA"/>
    <w:rsid w:val="007B6ABB"/>
    <w:rsid w:val="007B77B7"/>
    <w:rsid w:val="007B79C2"/>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369E"/>
    <w:rsid w:val="007E3F1F"/>
    <w:rsid w:val="007E444F"/>
    <w:rsid w:val="007E4BD9"/>
    <w:rsid w:val="007E62EB"/>
    <w:rsid w:val="007E7C11"/>
    <w:rsid w:val="007F08F2"/>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3F52"/>
    <w:rsid w:val="0081462A"/>
    <w:rsid w:val="00814B88"/>
    <w:rsid w:val="008150E5"/>
    <w:rsid w:val="00815E7D"/>
    <w:rsid w:val="00815EF9"/>
    <w:rsid w:val="0081655F"/>
    <w:rsid w:val="008165A8"/>
    <w:rsid w:val="008169A8"/>
    <w:rsid w:val="008208EE"/>
    <w:rsid w:val="008218AD"/>
    <w:rsid w:val="00821DF8"/>
    <w:rsid w:val="00823F41"/>
    <w:rsid w:val="008244C8"/>
    <w:rsid w:val="0082545B"/>
    <w:rsid w:val="00826F6E"/>
    <w:rsid w:val="00827029"/>
    <w:rsid w:val="00827492"/>
    <w:rsid w:val="008274C6"/>
    <w:rsid w:val="00827A48"/>
    <w:rsid w:val="008302E0"/>
    <w:rsid w:val="00831221"/>
    <w:rsid w:val="008314A6"/>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1F65"/>
    <w:rsid w:val="00862628"/>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74A0"/>
    <w:rsid w:val="00881BDE"/>
    <w:rsid w:val="00881DDC"/>
    <w:rsid w:val="00882BB3"/>
    <w:rsid w:val="00885C26"/>
    <w:rsid w:val="00886617"/>
    <w:rsid w:val="008901B5"/>
    <w:rsid w:val="008905CC"/>
    <w:rsid w:val="00890BBB"/>
    <w:rsid w:val="00890DD0"/>
    <w:rsid w:val="0089113F"/>
    <w:rsid w:val="00894920"/>
    <w:rsid w:val="008951A3"/>
    <w:rsid w:val="0089618C"/>
    <w:rsid w:val="008973A0"/>
    <w:rsid w:val="008A0B35"/>
    <w:rsid w:val="008A0C3B"/>
    <w:rsid w:val="008A25ED"/>
    <w:rsid w:val="008A2D55"/>
    <w:rsid w:val="008A3019"/>
    <w:rsid w:val="008A34D3"/>
    <w:rsid w:val="008A4E3B"/>
    <w:rsid w:val="008A5217"/>
    <w:rsid w:val="008A58F4"/>
    <w:rsid w:val="008A65A2"/>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C71BA"/>
    <w:rsid w:val="008C78BD"/>
    <w:rsid w:val="008D1187"/>
    <w:rsid w:val="008D1491"/>
    <w:rsid w:val="008D27C4"/>
    <w:rsid w:val="008D4067"/>
    <w:rsid w:val="008D4BDA"/>
    <w:rsid w:val="008D5032"/>
    <w:rsid w:val="008D6D42"/>
    <w:rsid w:val="008D7197"/>
    <w:rsid w:val="008E07B3"/>
    <w:rsid w:val="008E0DA2"/>
    <w:rsid w:val="008E24C5"/>
    <w:rsid w:val="008E265E"/>
    <w:rsid w:val="008E26C2"/>
    <w:rsid w:val="008E35EA"/>
    <w:rsid w:val="008E3932"/>
    <w:rsid w:val="008E5CB9"/>
    <w:rsid w:val="008E6ED9"/>
    <w:rsid w:val="008F07B4"/>
    <w:rsid w:val="008F0DDF"/>
    <w:rsid w:val="008F22CA"/>
    <w:rsid w:val="008F34AB"/>
    <w:rsid w:val="008F3B4C"/>
    <w:rsid w:val="008F4715"/>
    <w:rsid w:val="008F4749"/>
    <w:rsid w:val="008F53D3"/>
    <w:rsid w:val="008F58C9"/>
    <w:rsid w:val="008F623C"/>
    <w:rsid w:val="008F65AE"/>
    <w:rsid w:val="008F7666"/>
    <w:rsid w:val="0090005D"/>
    <w:rsid w:val="00900769"/>
    <w:rsid w:val="009020F3"/>
    <w:rsid w:val="00902856"/>
    <w:rsid w:val="00903153"/>
    <w:rsid w:val="00903190"/>
    <w:rsid w:val="00903CE1"/>
    <w:rsid w:val="00904837"/>
    <w:rsid w:val="00907434"/>
    <w:rsid w:val="009077BB"/>
    <w:rsid w:val="009101DA"/>
    <w:rsid w:val="00910A42"/>
    <w:rsid w:val="00910BE5"/>
    <w:rsid w:val="00910BF1"/>
    <w:rsid w:val="0091114B"/>
    <w:rsid w:val="00911804"/>
    <w:rsid w:val="0091191C"/>
    <w:rsid w:val="009125FF"/>
    <w:rsid w:val="00912FEB"/>
    <w:rsid w:val="009132B6"/>
    <w:rsid w:val="0091333E"/>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113A"/>
    <w:rsid w:val="00931273"/>
    <w:rsid w:val="00933A52"/>
    <w:rsid w:val="0093501C"/>
    <w:rsid w:val="009356E2"/>
    <w:rsid w:val="00936AC4"/>
    <w:rsid w:val="009400D5"/>
    <w:rsid w:val="00941420"/>
    <w:rsid w:val="00941A3C"/>
    <w:rsid w:val="00941F72"/>
    <w:rsid w:val="00942747"/>
    <w:rsid w:val="00943D6D"/>
    <w:rsid w:val="0094525D"/>
    <w:rsid w:val="009459FA"/>
    <w:rsid w:val="009460C5"/>
    <w:rsid w:val="00946377"/>
    <w:rsid w:val="009469BE"/>
    <w:rsid w:val="00946E2E"/>
    <w:rsid w:val="00947077"/>
    <w:rsid w:val="00947BCF"/>
    <w:rsid w:val="00947BF9"/>
    <w:rsid w:val="00947E7A"/>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539B"/>
    <w:rsid w:val="009758BB"/>
    <w:rsid w:val="009807E0"/>
    <w:rsid w:val="0098081A"/>
    <w:rsid w:val="009817FB"/>
    <w:rsid w:val="009825B2"/>
    <w:rsid w:val="00983AB6"/>
    <w:rsid w:val="009845EC"/>
    <w:rsid w:val="0098460A"/>
    <w:rsid w:val="00984759"/>
    <w:rsid w:val="0098517C"/>
    <w:rsid w:val="00985C16"/>
    <w:rsid w:val="00986328"/>
    <w:rsid w:val="00987133"/>
    <w:rsid w:val="00991127"/>
    <w:rsid w:val="0099294C"/>
    <w:rsid w:val="00993A2E"/>
    <w:rsid w:val="00994B2E"/>
    <w:rsid w:val="009953FB"/>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6F95"/>
    <w:rsid w:val="009A7CC2"/>
    <w:rsid w:val="009B31B8"/>
    <w:rsid w:val="009B39F6"/>
    <w:rsid w:val="009B3E50"/>
    <w:rsid w:val="009B4261"/>
    <w:rsid w:val="009B4B1C"/>
    <w:rsid w:val="009B6D92"/>
    <w:rsid w:val="009C0400"/>
    <w:rsid w:val="009C0A0D"/>
    <w:rsid w:val="009C104A"/>
    <w:rsid w:val="009C1E13"/>
    <w:rsid w:val="009C22CA"/>
    <w:rsid w:val="009C2D8D"/>
    <w:rsid w:val="009C34D0"/>
    <w:rsid w:val="009C371E"/>
    <w:rsid w:val="009C4055"/>
    <w:rsid w:val="009C5A6D"/>
    <w:rsid w:val="009C5BD1"/>
    <w:rsid w:val="009C5C69"/>
    <w:rsid w:val="009C6A33"/>
    <w:rsid w:val="009C7175"/>
    <w:rsid w:val="009D0531"/>
    <w:rsid w:val="009D1212"/>
    <w:rsid w:val="009D2109"/>
    <w:rsid w:val="009D2CE5"/>
    <w:rsid w:val="009D33E9"/>
    <w:rsid w:val="009D3449"/>
    <w:rsid w:val="009D3823"/>
    <w:rsid w:val="009D3DE3"/>
    <w:rsid w:val="009D3EFC"/>
    <w:rsid w:val="009D44BA"/>
    <w:rsid w:val="009D4AFE"/>
    <w:rsid w:val="009D52F6"/>
    <w:rsid w:val="009D71A6"/>
    <w:rsid w:val="009D763F"/>
    <w:rsid w:val="009D77DF"/>
    <w:rsid w:val="009E0292"/>
    <w:rsid w:val="009E05CD"/>
    <w:rsid w:val="009E369D"/>
    <w:rsid w:val="009E3E87"/>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5B6A"/>
    <w:rsid w:val="00A1607B"/>
    <w:rsid w:val="00A16FCE"/>
    <w:rsid w:val="00A171EC"/>
    <w:rsid w:val="00A2043C"/>
    <w:rsid w:val="00A20AF8"/>
    <w:rsid w:val="00A20FBC"/>
    <w:rsid w:val="00A21C4B"/>
    <w:rsid w:val="00A23DA5"/>
    <w:rsid w:val="00A248D3"/>
    <w:rsid w:val="00A24C64"/>
    <w:rsid w:val="00A24EE8"/>
    <w:rsid w:val="00A2529B"/>
    <w:rsid w:val="00A25AF5"/>
    <w:rsid w:val="00A26AC2"/>
    <w:rsid w:val="00A26DBA"/>
    <w:rsid w:val="00A27775"/>
    <w:rsid w:val="00A27801"/>
    <w:rsid w:val="00A27BF0"/>
    <w:rsid w:val="00A3116C"/>
    <w:rsid w:val="00A31551"/>
    <w:rsid w:val="00A31B3A"/>
    <w:rsid w:val="00A3220B"/>
    <w:rsid w:val="00A328A7"/>
    <w:rsid w:val="00A32C4B"/>
    <w:rsid w:val="00A32D02"/>
    <w:rsid w:val="00A3326B"/>
    <w:rsid w:val="00A333F0"/>
    <w:rsid w:val="00A352EC"/>
    <w:rsid w:val="00A37204"/>
    <w:rsid w:val="00A37477"/>
    <w:rsid w:val="00A4055D"/>
    <w:rsid w:val="00A406C3"/>
    <w:rsid w:val="00A409E6"/>
    <w:rsid w:val="00A40E6D"/>
    <w:rsid w:val="00A40F0F"/>
    <w:rsid w:val="00A41825"/>
    <w:rsid w:val="00A42FC8"/>
    <w:rsid w:val="00A43489"/>
    <w:rsid w:val="00A43822"/>
    <w:rsid w:val="00A43DDC"/>
    <w:rsid w:val="00A44ECB"/>
    <w:rsid w:val="00A4603B"/>
    <w:rsid w:val="00A47A30"/>
    <w:rsid w:val="00A47AEE"/>
    <w:rsid w:val="00A47F98"/>
    <w:rsid w:val="00A519FD"/>
    <w:rsid w:val="00A53480"/>
    <w:rsid w:val="00A5361D"/>
    <w:rsid w:val="00A5473F"/>
    <w:rsid w:val="00A55928"/>
    <w:rsid w:val="00A57605"/>
    <w:rsid w:val="00A618BB"/>
    <w:rsid w:val="00A6286A"/>
    <w:rsid w:val="00A629E5"/>
    <w:rsid w:val="00A63CD2"/>
    <w:rsid w:val="00A6574D"/>
    <w:rsid w:val="00A65BC8"/>
    <w:rsid w:val="00A65DAA"/>
    <w:rsid w:val="00A67012"/>
    <w:rsid w:val="00A67644"/>
    <w:rsid w:val="00A72686"/>
    <w:rsid w:val="00A726BD"/>
    <w:rsid w:val="00A72CE5"/>
    <w:rsid w:val="00A72DF1"/>
    <w:rsid w:val="00A7359C"/>
    <w:rsid w:val="00A739C4"/>
    <w:rsid w:val="00A75284"/>
    <w:rsid w:val="00A753D3"/>
    <w:rsid w:val="00A75455"/>
    <w:rsid w:val="00A75636"/>
    <w:rsid w:val="00A758DD"/>
    <w:rsid w:val="00A75937"/>
    <w:rsid w:val="00A760CF"/>
    <w:rsid w:val="00A76208"/>
    <w:rsid w:val="00A7623F"/>
    <w:rsid w:val="00A774A5"/>
    <w:rsid w:val="00A777A1"/>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6B27"/>
    <w:rsid w:val="00A97DB3"/>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57BE"/>
    <w:rsid w:val="00AC61C1"/>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4CC"/>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598"/>
    <w:rsid w:val="00B2719C"/>
    <w:rsid w:val="00B27C97"/>
    <w:rsid w:val="00B27F07"/>
    <w:rsid w:val="00B30C6E"/>
    <w:rsid w:val="00B313BF"/>
    <w:rsid w:val="00B33475"/>
    <w:rsid w:val="00B33BA7"/>
    <w:rsid w:val="00B33BAB"/>
    <w:rsid w:val="00B33DAF"/>
    <w:rsid w:val="00B34492"/>
    <w:rsid w:val="00B34EA1"/>
    <w:rsid w:val="00B361DD"/>
    <w:rsid w:val="00B37341"/>
    <w:rsid w:val="00B374FD"/>
    <w:rsid w:val="00B407B7"/>
    <w:rsid w:val="00B41B0C"/>
    <w:rsid w:val="00B41EEE"/>
    <w:rsid w:val="00B42249"/>
    <w:rsid w:val="00B424CB"/>
    <w:rsid w:val="00B42612"/>
    <w:rsid w:val="00B433EA"/>
    <w:rsid w:val="00B43527"/>
    <w:rsid w:val="00B4456B"/>
    <w:rsid w:val="00B44D56"/>
    <w:rsid w:val="00B452D7"/>
    <w:rsid w:val="00B45394"/>
    <w:rsid w:val="00B45A05"/>
    <w:rsid w:val="00B45F77"/>
    <w:rsid w:val="00B46807"/>
    <w:rsid w:val="00B475BC"/>
    <w:rsid w:val="00B47C00"/>
    <w:rsid w:val="00B47CB9"/>
    <w:rsid w:val="00B53E30"/>
    <w:rsid w:val="00B53EE0"/>
    <w:rsid w:val="00B53FAB"/>
    <w:rsid w:val="00B547E1"/>
    <w:rsid w:val="00B54855"/>
    <w:rsid w:val="00B553A3"/>
    <w:rsid w:val="00B55A9F"/>
    <w:rsid w:val="00B563B6"/>
    <w:rsid w:val="00B56790"/>
    <w:rsid w:val="00B574E7"/>
    <w:rsid w:val="00B6018E"/>
    <w:rsid w:val="00B60531"/>
    <w:rsid w:val="00B60993"/>
    <w:rsid w:val="00B60E99"/>
    <w:rsid w:val="00B610A1"/>
    <w:rsid w:val="00B61341"/>
    <w:rsid w:val="00B613EC"/>
    <w:rsid w:val="00B61F85"/>
    <w:rsid w:val="00B62A2A"/>
    <w:rsid w:val="00B62AA4"/>
    <w:rsid w:val="00B633A3"/>
    <w:rsid w:val="00B63495"/>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B1E"/>
    <w:rsid w:val="00B80A9A"/>
    <w:rsid w:val="00B81664"/>
    <w:rsid w:val="00B82700"/>
    <w:rsid w:val="00B83E97"/>
    <w:rsid w:val="00B83FA4"/>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0D4A"/>
    <w:rsid w:val="00BD107D"/>
    <w:rsid w:val="00BD1190"/>
    <w:rsid w:val="00BD1DBC"/>
    <w:rsid w:val="00BD278B"/>
    <w:rsid w:val="00BD2A66"/>
    <w:rsid w:val="00BD4795"/>
    <w:rsid w:val="00BD57D7"/>
    <w:rsid w:val="00BD5C01"/>
    <w:rsid w:val="00BD6AD9"/>
    <w:rsid w:val="00BD75B0"/>
    <w:rsid w:val="00BD77D0"/>
    <w:rsid w:val="00BD7C06"/>
    <w:rsid w:val="00BD7D4B"/>
    <w:rsid w:val="00BE0B09"/>
    <w:rsid w:val="00BE18C2"/>
    <w:rsid w:val="00BE1942"/>
    <w:rsid w:val="00BE2189"/>
    <w:rsid w:val="00BE28D6"/>
    <w:rsid w:val="00BE2B51"/>
    <w:rsid w:val="00BE49B6"/>
    <w:rsid w:val="00BE5361"/>
    <w:rsid w:val="00BE5786"/>
    <w:rsid w:val="00BE590A"/>
    <w:rsid w:val="00BE5F9B"/>
    <w:rsid w:val="00BE7030"/>
    <w:rsid w:val="00BE78D3"/>
    <w:rsid w:val="00BF0D5E"/>
    <w:rsid w:val="00BF19B1"/>
    <w:rsid w:val="00BF1E47"/>
    <w:rsid w:val="00BF24DE"/>
    <w:rsid w:val="00BF2585"/>
    <w:rsid w:val="00BF2BDA"/>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3C27"/>
    <w:rsid w:val="00C04A55"/>
    <w:rsid w:val="00C0556F"/>
    <w:rsid w:val="00C05AAD"/>
    <w:rsid w:val="00C0685B"/>
    <w:rsid w:val="00C06FC4"/>
    <w:rsid w:val="00C10C6C"/>
    <w:rsid w:val="00C10CB5"/>
    <w:rsid w:val="00C1125A"/>
    <w:rsid w:val="00C11965"/>
    <w:rsid w:val="00C120D4"/>
    <w:rsid w:val="00C12D3A"/>
    <w:rsid w:val="00C14DD0"/>
    <w:rsid w:val="00C152BE"/>
    <w:rsid w:val="00C1531C"/>
    <w:rsid w:val="00C16C2B"/>
    <w:rsid w:val="00C16E9C"/>
    <w:rsid w:val="00C17188"/>
    <w:rsid w:val="00C20296"/>
    <w:rsid w:val="00C21455"/>
    <w:rsid w:val="00C2346C"/>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70F67"/>
    <w:rsid w:val="00C71421"/>
    <w:rsid w:val="00C71727"/>
    <w:rsid w:val="00C71913"/>
    <w:rsid w:val="00C72BCF"/>
    <w:rsid w:val="00C737B4"/>
    <w:rsid w:val="00C73972"/>
    <w:rsid w:val="00C751B3"/>
    <w:rsid w:val="00C76A02"/>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4F88"/>
    <w:rsid w:val="00CA5A27"/>
    <w:rsid w:val="00CA6489"/>
    <w:rsid w:val="00CA7457"/>
    <w:rsid w:val="00CA7B33"/>
    <w:rsid w:val="00CB0980"/>
    <w:rsid w:val="00CB0C8D"/>
    <w:rsid w:val="00CB1662"/>
    <w:rsid w:val="00CB21B1"/>
    <w:rsid w:val="00CB26E8"/>
    <w:rsid w:val="00CB276E"/>
    <w:rsid w:val="00CB2EFD"/>
    <w:rsid w:val="00CB3A18"/>
    <w:rsid w:val="00CB4346"/>
    <w:rsid w:val="00CB4988"/>
    <w:rsid w:val="00CB4D46"/>
    <w:rsid w:val="00CB547F"/>
    <w:rsid w:val="00CB6BA9"/>
    <w:rsid w:val="00CB70C5"/>
    <w:rsid w:val="00CB7314"/>
    <w:rsid w:val="00CC0E5D"/>
    <w:rsid w:val="00CC21C2"/>
    <w:rsid w:val="00CC2CB2"/>
    <w:rsid w:val="00CC3EF5"/>
    <w:rsid w:val="00CC3F79"/>
    <w:rsid w:val="00CC513B"/>
    <w:rsid w:val="00CC55B2"/>
    <w:rsid w:val="00CC5AC1"/>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491"/>
    <w:rsid w:val="00CE5E5A"/>
    <w:rsid w:val="00CE683C"/>
    <w:rsid w:val="00CE6E71"/>
    <w:rsid w:val="00CF0AFD"/>
    <w:rsid w:val="00CF0D5D"/>
    <w:rsid w:val="00CF1AF0"/>
    <w:rsid w:val="00CF20EB"/>
    <w:rsid w:val="00CF238F"/>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27C"/>
    <w:rsid w:val="00D216D8"/>
    <w:rsid w:val="00D217DD"/>
    <w:rsid w:val="00D21B29"/>
    <w:rsid w:val="00D22AE6"/>
    <w:rsid w:val="00D24526"/>
    <w:rsid w:val="00D252D3"/>
    <w:rsid w:val="00D26062"/>
    <w:rsid w:val="00D26C3F"/>
    <w:rsid w:val="00D27794"/>
    <w:rsid w:val="00D27F8F"/>
    <w:rsid w:val="00D30DFE"/>
    <w:rsid w:val="00D338D8"/>
    <w:rsid w:val="00D34204"/>
    <w:rsid w:val="00D349F0"/>
    <w:rsid w:val="00D34CFF"/>
    <w:rsid w:val="00D35CED"/>
    <w:rsid w:val="00D366C0"/>
    <w:rsid w:val="00D37A5F"/>
    <w:rsid w:val="00D37B1D"/>
    <w:rsid w:val="00D40303"/>
    <w:rsid w:val="00D41CDC"/>
    <w:rsid w:val="00D42C88"/>
    <w:rsid w:val="00D43527"/>
    <w:rsid w:val="00D44059"/>
    <w:rsid w:val="00D473EF"/>
    <w:rsid w:val="00D4742E"/>
    <w:rsid w:val="00D50417"/>
    <w:rsid w:val="00D5131D"/>
    <w:rsid w:val="00D5248E"/>
    <w:rsid w:val="00D52E31"/>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002A"/>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66F5"/>
    <w:rsid w:val="00D970D8"/>
    <w:rsid w:val="00D978EE"/>
    <w:rsid w:val="00DA03D8"/>
    <w:rsid w:val="00DA05EF"/>
    <w:rsid w:val="00DA0735"/>
    <w:rsid w:val="00DA12D5"/>
    <w:rsid w:val="00DA193C"/>
    <w:rsid w:val="00DA23A9"/>
    <w:rsid w:val="00DA2F8B"/>
    <w:rsid w:val="00DA32F5"/>
    <w:rsid w:val="00DA7019"/>
    <w:rsid w:val="00DA708D"/>
    <w:rsid w:val="00DA7248"/>
    <w:rsid w:val="00DA7D8C"/>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519C"/>
    <w:rsid w:val="00DE62B7"/>
    <w:rsid w:val="00DE6CA3"/>
    <w:rsid w:val="00DF07F1"/>
    <w:rsid w:val="00DF08F5"/>
    <w:rsid w:val="00DF0CDF"/>
    <w:rsid w:val="00DF2717"/>
    <w:rsid w:val="00DF2765"/>
    <w:rsid w:val="00DF2C35"/>
    <w:rsid w:val="00DF2E9B"/>
    <w:rsid w:val="00DF4330"/>
    <w:rsid w:val="00DF767A"/>
    <w:rsid w:val="00E0048E"/>
    <w:rsid w:val="00E00B24"/>
    <w:rsid w:val="00E010B2"/>
    <w:rsid w:val="00E018B0"/>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90"/>
    <w:rsid w:val="00E213D5"/>
    <w:rsid w:val="00E218DB"/>
    <w:rsid w:val="00E21E74"/>
    <w:rsid w:val="00E22438"/>
    <w:rsid w:val="00E22D7E"/>
    <w:rsid w:val="00E237A9"/>
    <w:rsid w:val="00E24F77"/>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6337"/>
    <w:rsid w:val="00E37578"/>
    <w:rsid w:val="00E37995"/>
    <w:rsid w:val="00E37EAB"/>
    <w:rsid w:val="00E40125"/>
    <w:rsid w:val="00E403F3"/>
    <w:rsid w:val="00E405F2"/>
    <w:rsid w:val="00E410DC"/>
    <w:rsid w:val="00E4162C"/>
    <w:rsid w:val="00E43B73"/>
    <w:rsid w:val="00E45B26"/>
    <w:rsid w:val="00E4798F"/>
    <w:rsid w:val="00E51483"/>
    <w:rsid w:val="00E522FD"/>
    <w:rsid w:val="00E52C38"/>
    <w:rsid w:val="00E52ED0"/>
    <w:rsid w:val="00E539C4"/>
    <w:rsid w:val="00E53B4D"/>
    <w:rsid w:val="00E53B54"/>
    <w:rsid w:val="00E53FE3"/>
    <w:rsid w:val="00E54675"/>
    <w:rsid w:val="00E5519B"/>
    <w:rsid w:val="00E56585"/>
    <w:rsid w:val="00E56F7C"/>
    <w:rsid w:val="00E605BB"/>
    <w:rsid w:val="00E61CD8"/>
    <w:rsid w:val="00E62706"/>
    <w:rsid w:val="00E63CE4"/>
    <w:rsid w:val="00E63F33"/>
    <w:rsid w:val="00E64FFB"/>
    <w:rsid w:val="00E657C4"/>
    <w:rsid w:val="00E65C75"/>
    <w:rsid w:val="00E65E10"/>
    <w:rsid w:val="00E67048"/>
    <w:rsid w:val="00E71CDD"/>
    <w:rsid w:val="00E726C4"/>
    <w:rsid w:val="00E728BE"/>
    <w:rsid w:val="00E73130"/>
    <w:rsid w:val="00E7617C"/>
    <w:rsid w:val="00E76C83"/>
    <w:rsid w:val="00E77547"/>
    <w:rsid w:val="00E77C36"/>
    <w:rsid w:val="00E8173D"/>
    <w:rsid w:val="00E818F7"/>
    <w:rsid w:val="00E81EB2"/>
    <w:rsid w:val="00E83438"/>
    <w:rsid w:val="00E83B9A"/>
    <w:rsid w:val="00E83F7F"/>
    <w:rsid w:val="00E85210"/>
    <w:rsid w:val="00E85247"/>
    <w:rsid w:val="00E878CE"/>
    <w:rsid w:val="00E901F9"/>
    <w:rsid w:val="00E90601"/>
    <w:rsid w:val="00E90F58"/>
    <w:rsid w:val="00E91532"/>
    <w:rsid w:val="00E91CCA"/>
    <w:rsid w:val="00E93123"/>
    <w:rsid w:val="00E94DFD"/>
    <w:rsid w:val="00E97B8A"/>
    <w:rsid w:val="00E97DED"/>
    <w:rsid w:val="00EA0D33"/>
    <w:rsid w:val="00EA12B4"/>
    <w:rsid w:val="00EA20DE"/>
    <w:rsid w:val="00EA28F2"/>
    <w:rsid w:val="00EA2B1B"/>
    <w:rsid w:val="00EA2B89"/>
    <w:rsid w:val="00EA3571"/>
    <w:rsid w:val="00EA4E3C"/>
    <w:rsid w:val="00EA4E78"/>
    <w:rsid w:val="00EA51C9"/>
    <w:rsid w:val="00EA7D00"/>
    <w:rsid w:val="00EB0121"/>
    <w:rsid w:val="00EB0902"/>
    <w:rsid w:val="00EB10A2"/>
    <w:rsid w:val="00EB10BA"/>
    <w:rsid w:val="00EB1B14"/>
    <w:rsid w:val="00EB28EE"/>
    <w:rsid w:val="00EB2C45"/>
    <w:rsid w:val="00EB3594"/>
    <w:rsid w:val="00EB48AC"/>
    <w:rsid w:val="00EB5865"/>
    <w:rsid w:val="00EB6127"/>
    <w:rsid w:val="00EC05FE"/>
    <w:rsid w:val="00EC133D"/>
    <w:rsid w:val="00EC1523"/>
    <w:rsid w:val="00EC1F74"/>
    <w:rsid w:val="00EC207C"/>
    <w:rsid w:val="00EC3347"/>
    <w:rsid w:val="00ED0E75"/>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3DAB"/>
    <w:rsid w:val="00EE4729"/>
    <w:rsid w:val="00EE4D56"/>
    <w:rsid w:val="00EE5198"/>
    <w:rsid w:val="00EE72BA"/>
    <w:rsid w:val="00EF0BF9"/>
    <w:rsid w:val="00EF1617"/>
    <w:rsid w:val="00EF19B4"/>
    <w:rsid w:val="00EF1A62"/>
    <w:rsid w:val="00EF2F4C"/>
    <w:rsid w:val="00EF5D9D"/>
    <w:rsid w:val="00EF5FAA"/>
    <w:rsid w:val="00EF7180"/>
    <w:rsid w:val="00EF7506"/>
    <w:rsid w:val="00F0101D"/>
    <w:rsid w:val="00F012C4"/>
    <w:rsid w:val="00F06B0D"/>
    <w:rsid w:val="00F0710A"/>
    <w:rsid w:val="00F0727E"/>
    <w:rsid w:val="00F07D67"/>
    <w:rsid w:val="00F11D61"/>
    <w:rsid w:val="00F136A6"/>
    <w:rsid w:val="00F13884"/>
    <w:rsid w:val="00F146F1"/>
    <w:rsid w:val="00F14FC3"/>
    <w:rsid w:val="00F15464"/>
    <w:rsid w:val="00F165D8"/>
    <w:rsid w:val="00F166C7"/>
    <w:rsid w:val="00F173BB"/>
    <w:rsid w:val="00F17E5E"/>
    <w:rsid w:val="00F17EA1"/>
    <w:rsid w:val="00F20D88"/>
    <w:rsid w:val="00F21362"/>
    <w:rsid w:val="00F2169F"/>
    <w:rsid w:val="00F235CB"/>
    <w:rsid w:val="00F23B38"/>
    <w:rsid w:val="00F23BAD"/>
    <w:rsid w:val="00F244E9"/>
    <w:rsid w:val="00F25C89"/>
    <w:rsid w:val="00F25E53"/>
    <w:rsid w:val="00F26306"/>
    <w:rsid w:val="00F26B24"/>
    <w:rsid w:val="00F2710A"/>
    <w:rsid w:val="00F27DF5"/>
    <w:rsid w:val="00F30EF9"/>
    <w:rsid w:val="00F3111C"/>
    <w:rsid w:val="00F31F48"/>
    <w:rsid w:val="00F32903"/>
    <w:rsid w:val="00F332E6"/>
    <w:rsid w:val="00F35A22"/>
    <w:rsid w:val="00F3602D"/>
    <w:rsid w:val="00F408E3"/>
    <w:rsid w:val="00F40C86"/>
    <w:rsid w:val="00F41C5E"/>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134"/>
    <w:rsid w:val="00F51DE2"/>
    <w:rsid w:val="00F51EDB"/>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0CA5"/>
    <w:rsid w:val="00F7226B"/>
    <w:rsid w:val="00F72C97"/>
    <w:rsid w:val="00F7494B"/>
    <w:rsid w:val="00F75E95"/>
    <w:rsid w:val="00F760C5"/>
    <w:rsid w:val="00F766A0"/>
    <w:rsid w:val="00F800EE"/>
    <w:rsid w:val="00F805CF"/>
    <w:rsid w:val="00F80A99"/>
    <w:rsid w:val="00F80D3A"/>
    <w:rsid w:val="00F81A1D"/>
    <w:rsid w:val="00F8289C"/>
    <w:rsid w:val="00F82A92"/>
    <w:rsid w:val="00F8321E"/>
    <w:rsid w:val="00F83395"/>
    <w:rsid w:val="00F8399E"/>
    <w:rsid w:val="00F83BB4"/>
    <w:rsid w:val="00F83E42"/>
    <w:rsid w:val="00F84065"/>
    <w:rsid w:val="00F85795"/>
    <w:rsid w:val="00F85BCF"/>
    <w:rsid w:val="00F861B9"/>
    <w:rsid w:val="00F86B86"/>
    <w:rsid w:val="00F86CB0"/>
    <w:rsid w:val="00F86EFC"/>
    <w:rsid w:val="00F873E4"/>
    <w:rsid w:val="00F879C5"/>
    <w:rsid w:val="00F87E60"/>
    <w:rsid w:val="00F9003B"/>
    <w:rsid w:val="00F90350"/>
    <w:rsid w:val="00F90897"/>
    <w:rsid w:val="00F90982"/>
    <w:rsid w:val="00F936D9"/>
    <w:rsid w:val="00F93CB2"/>
    <w:rsid w:val="00F93DF3"/>
    <w:rsid w:val="00F94F02"/>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5891"/>
    <w:rsid w:val="00FA64AB"/>
    <w:rsid w:val="00FA6E7F"/>
    <w:rsid w:val="00FA721A"/>
    <w:rsid w:val="00FB01FC"/>
    <w:rsid w:val="00FB0699"/>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5D9"/>
    <w:rsid w:val="00FC4A07"/>
    <w:rsid w:val="00FC4A84"/>
    <w:rsid w:val="00FC55D8"/>
    <w:rsid w:val="00FC5615"/>
    <w:rsid w:val="00FC5D54"/>
    <w:rsid w:val="00FC6002"/>
    <w:rsid w:val="00FC7457"/>
    <w:rsid w:val="00FC77F3"/>
    <w:rsid w:val="00FD00D9"/>
    <w:rsid w:val="00FD0106"/>
    <w:rsid w:val="00FD0E22"/>
    <w:rsid w:val="00FD4DEC"/>
    <w:rsid w:val="00FD502E"/>
    <w:rsid w:val="00FD52CE"/>
    <w:rsid w:val="00FD6090"/>
    <w:rsid w:val="00FD6E9D"/>
    <w:rsid w:val="00FD72BD"/>
    <w:rsid w:val="00FD77DA"/>
    <w:rsid w:val="00FD7B82"/>
    <w:rsid w:val="00FD7E63"/>
    <w:rsid w:val="00FE0BE4"/>
    <w:rsid w:val="00FE129F"/>
    <w:rsid w:val="00FE1B85"/>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aliases w:val="Apêndice,ECO Item - nivel 1,COba Alinea 2"/>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aliases w:val="Apêndice Char,ECO Item - nivel 1 Char,COba Alinea 2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39"/>
      </w:numPr>
    </w:pPr>
  </w:style>
  <w:style w:type="numbering" w:customStyle="1" w:styleId="WWNum5">
    <w:name w:val="WWNum5"/>
    <w:basedOn w:val="Semlista"/>
    <w:rsid w:val="0000759A"/>
    <w:pPr>
      <w:numPr>
        <w:numId w:val="40"/>
      </w:numPr>
    </w:pPr>
  </w:style>
  <w:style w:type="paragraph" w:customStyle="1" w:styleId="Nvel1-SemNumerao">
    <w:name w:val="Nível 1-Sem Numeração"/>
    <w:basedOn w:val="Nvel1-SemNum"/>
    <w:link w:val="Nvel1-SemNumeraoChar"/>
    <w:qFormat/>
    <w:rsid w:val="002A2B90"/>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2A2B90"/>
    <w:rPr>
      <w:rFonts w:ascii="Arial" w:eastAsia="MS Gothic" w:hAnsi="Arial" w:cs="Arial"/>
      <w:b/>
      <w:bCs/>
    </w:rPr>
  </w:style>
  <w:style w:type="character" w:customStyle="1" w:styleId="Nivel1Char">
    <w:name w:val="Nivel1 Char"/>
    <w:link w:val="Nivel1"/>
    <w:locked/>
    <w:rsid w:val="00A352EC"/>
    <w:rPr>
      <w:rFonts w:ascii="Arial" w:hAnsi="Arial" w:cs="Arial"/>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aliases w:val="Apêndice,ECO Item - nivel 1,COba Alinea 2"/>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aliases w:val="Apêndice Char,ECO Item - nivel 1 Char,COba Alinea 2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39"/>
      </w:numPr>
    </w:pPr>
  </w:style>
  <w:style w:type="numbering" w:customStyle="1" w:styleId="WWNum5">
    <w:name w:val="WWNum5"/>
    <w:basedOn w:val="Semlista"/>
    <w:rsid w:val="0000759A"/>
    <w:pPr>
      <w:numPr>
        <w:numId w:val="40"/>
      </w:numPr>
    </w:pPr>
  </w:style>
  <w:style w:type="paragraph" w:customStyle="1" w:styleId="Nvel1-SemNumerao">
    <w:name w:val="Nível 1-Sem Numeração"/>
    <w:basedOn w:val="Nvel1-SemNum"/>
    <w:link w:val="Nvel1-SemNumeraoChar"/>
    <w:qFormat/>
    <w:rsid w:val="002A2B90"/>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2A2B90"/>
    <w:rPr>
      <w:rFonts w:ascii="Arial" w:eastAsia="MS Gothic" w:hAnsi="Arial" w:cs="Arial"/>
      <w:b/>
      <w:bCs/>
    </w:rPr>
  </w:style>
  <w:style w:type="character" w:customStyle="1" w:styleId="Nivel1Char">
    <w:name w:val="Nivel1 Char"/>
    <w:link w:val="Nivel1"/>
    <w:locked/>
    <w:rsid w:val="00A352EC"/>
    <w:rPr>
      <w:rFonts w:ascii="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638729929">
      <w:bodyDiv w:val="1"/>
      <w:marLeft w:val="0"/>
      <w:marRight w:val="0"/>
      <w:marTop w:val="0"/>
      <w:marBottom w:val="0"/>
      <w:divBdr>
        <w:top w:val="none" w:sz="0" w:space="0" w:color="auto"/>
        <w:left w:val="none" w:sz="0" w:space="0" w:color="auto"/>
        <w:bottom w:val="none" w:sz="0" w:space="0" w:color="auto"/>
        <w:right w:val="none" w:sz="0" w:space="0" w:color="auto"/>
      </w:divBdr>
    </w:div>
    <w:div w:id="658188824">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16438712">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43092754">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08235175">
      <w:bodyDiv w:val="1"/>
      <w:marLeft w:val="0"/>
      <w:marRight w:val="0"/>
      <w:marTop w:val="0"/>
      <w:marBottom w:val="0"/>
      <w:divBdr>
        <w:top w:val="none" w:sz="0" w:space="0" w:color="auto"/>
        <w:left w:val="none" w:sz="0" w:space="0" w:color="auto"/>
        <w:bottom w:val="none" w:sz="0" w:space="0" w:color="auto"/>
        <w:right w:val="none" w:sz="0" w:space="0" w:color="auto"/>
      </w:divBdr>
      <w:divsChild>
        <w:div w:id="1992129525">
          <w:marLeft w:val="0"/>
          <w:marRight w:val="0"/>
          <w:marTop w:val="0"/>
          <w:marBottom w:val="0"/>
          <w:divBdr>
            <w:top w:val="none" w:sz="0" w:space="0" w:color="auto"/>
            <w:left w:val="none" w:sz="0" w:space="0" w:color="auto"/>
            <w:bottom w:val="none" w:sz="0" w:space="0" w:color="auto"/>
            <w:right w:val="none" w:sz="0" w:space="0" w:color="auto"/>
          </w:divBdr>
        </w:div>
        <w:div w:id="523440262">
          <w:marLeft w:val="0"/>
          <w:marRight w:val="0"/>
          <w:marTop w:val="0"/>
          <w:marBottom w:val="0"/>
          <w:divBdr>
            <w:top w:val="none" w:sz="0" w:space="0" w:color="auto"/>
            <w:left w:val="none" w:sz="0" w:space="0" w:color="auto"/>
            <w:bottom w:val="none" w:sz="0" w:space="0" w:color="auto"/>
            <w:right w:val="none" w:sz="0" w:space="0" w:color="auto"/>
          </w:divBdr>
        </w:div>
      </w:divsChild>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s://www.planalto.gov.br/ccivil_03/_ato2019-2022/2022/Decreto/D11246.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2/Decreto/D11246.htm" TargetMode="External"/><Relationship Id="rId68" Type="http://schemas.openxmlformats.org/officeDocument/2006/relationships/hyperlink" Target="https://www.planalto.gov.br/ccivil_03/_ato2019-2022/2022/Decreto/D11246.htm" TargetMode="External"/><Relationship Id="rId84" Type="http://schemas.openxmlformats.org/officeDocument/2006/relationships/hyperlink" Target="http://www.planalto.gov.br/ccivil_03/Leis/LCP/Lcp123.htm" TargetMode="External"/><Relationship Id="rId89" Type="http://schemas.openxmlformats.org/officeDocument/2006/relationships/image" Target="media/image4.png"/><Relationship Id="rId112" Type="http://schemas.openxmlformats.org/officeDocument/2006/relationships/hyperlink" Target="https://www.planalto.gov.br/ccivil_03/_ato2019-2022/2022/Decreto/D11246.htm" TargetMode="External"/><Relationship Id="rId133" Type="http://schemas.openxmlformats.org/officeDocument/2006/relationships/hyperlink" Target="http://www.planalto.gov.br/ccivil_03/_ato2019-2022/2021/lei/L14133.htm" TargetMode="External"/><Relationship Id="rId138" Type="http://schemas.openxmlformats.org/officeDocument/2006/relationships/glossaryDocument" Target="glossary/document.xml"/><Relationship Id="rId16" Type="http://schemas.openxmlformats.org/officeDocument/2006/relationships/hyperlink" Target="https://www"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www.planalto.gov.br/ccivil_03/_ato2019-2022/2022/decreto/D112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mailto:jerusabarrosojb@gmail.com" TargetMode="External"/><Relationship Id="rId123" Type="http://schemas.openxmlformats.org/officeDocument/2006/relationships/hyperlink" Target="https://www.planalto.gov.br/ccivil_03/_ato2019-2022/2022/Decreto/D11246.htm" TargetMode="External"/><Relationship Id="rId128" Type="http://schemas.openxmlformats.org/officeDocument/2006/relationships/hyperlink" Target="http://www.planalto.gov.br/ccivil_03/_ato2019-2022/2022/decreto/D11246.htm" TargetMode="External"/><Relationship Id="rId5" Type="http://schemas.openxmlformats.org/officeDocument/2006/relationships/settings" Target="settings.xml"/><Relationship Id="rId90" Type="http://schemas.openxmlformats.org/officeDocument/2006/relationships/image" Target="media/image5.png"/><Relationship Id="rId95" Type="http://schemas.openxmlformats.org/officeDocument/2006/relationships/hyperlink" Target="mailto:mariahelenanovaes@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64" Type="http://schemas.openxmlformats.org/officeDocument/2006/relationships/hyperlink" Target="https://www.planalto.gov.br/ccivil_03/_ato2019-2022/2022/Decreto/D11246.htm" TargetMode="External"/><Relationship Id="rId69" Type="http://schemas.openxmlformats.org/officeDocument/2006/relationships/hyperlink" Target="https://www.planalto.gov.br/ccivil_03/_ato2019-2022/2022/Decreto/D11246.htm" TargetMode="External"/><Relationship Id="rId113" Type="http://schemas.openxmlformats.org/officeDocument/2006/relationships/hyperlink" Target="https://www.planalto.gov.br/ccivil_03/_ato2019-2022/2022/Decreto/D11246.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www.planalto.gov.br/ccivil_03/Leis/LCP/Lcp123.htm"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eader" Target="header1.xml"/><Relationship Id="rId93" Type="http://schemas.openxmlformats.org/officeDocument/2006/relationships/image" Target="media/image8.png"/><Relationship Id="rId98" Type="http://schemas.openxmlformats.org/officeDocument/2006/relationships/hyperlink" Target="mailto:emarmandolemos@gmail.com" TargetMode="External"/><Relationship Id="rId121" Type="http://schemas.openxmlformats.org/officeDocument/2006/relationships/hyperlink" Target="https://www.planalto.gov.br/ccivil_03/_ato2019-2022/2022/Decreto/D11246.htm" TargetMode="Externa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mailto:emzvargemalta@gmail.co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_ato2019-2022/2022/Decreto/D11246.htm" TargetMode="External"/><Relationship Id="rId124" Type="http://schemas.openxmlformats.org/officeDocument/2006/relationships/hyperlink" Target="https://www.planalto.gov.br/ccivil_03/_ato2019-2022/2022/Decreto/D11246.htm" TargetMode="External"/><Relationship Id="rId129" Type="http://schemas.openxmlformats.org/officeDocument/2006/relationships/hyperlink" Target="http://www.planalto.gov.br/ccivil_03/_ato2019-2022/2021/lei/L14133.htm" TargetMode="External"/><Relationship Id="rId137"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2/decreto/D11246.htm" TargetMode="External"/><Relationship Id="rId83" Type="http://schemas.openxmlformats.org/officeDocument/2006/relationships/hyperlink" Target="https://www.planalto.gov.br/ccivil_03/decreto-lei/del5452.htm" TargetMode="External"/><Relationship Id="rId88" Type="http://schemas.openxmlformats.org/officeDocument/2006/relationships/image" Target="media/image3.png"/><Relationship Id="rId91" Type="http://schemas.openxmlformats.org/officeDocument/2006/relationships/image" Target="media/image6.png"/><Relationship Id="rId96" Type="http://schemas.openxmlformats.org/officeDocument/2006/relationships/hyperlink" Target="mailto:Crechedarciliavieirajasmim@yahoo.com.br" TargetMode="External"/><Relationship Id="rId111" Type="http://schemas.openxmlformats.org/officeDocument/2006/relationships/hyperlink" Target="https://www.planalto.gov.br/ccivil_03/_ato2019-2022/2022/Decreto/D11246.htm" TargetMode="External"/><Relationship Id="rId13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6" Type="http://schemas.openxmlformats.org/officeDocument/2006/relationships/hyperlink" Target="http://www.licitanet.com.br"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2/Decreto/D11246.htm" TargetMode="External"/><Relationship Id="rId127" Type="http://schemas.openxmlformats.org/officeDocument/2006/relationships/hyperlink" Target="http://www.planalto.gov.br/ccivil_03/_ato2019-2022/2022/decreto/D11246.htm" TargetMode="Externa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footer" Target="footer1.xml"/><Relationship Id="rId94" Type="http://schemas.openxmlformats.org/officeDocument/2006/relationships/image" Target="media/image9.png"/><Relationship Id="rId99" Type="http://schemas.openxmlformats.org/officeDocument/2006/relationships/hyperlink" Target="mailto:emjle@bol.com.br" TargetMode="External"/><Relationship Id="rId101" Type="http://schemas.openxmlformats.org/officeDocument/2006/relationships/hyperlink" Target="mailto:rafinhagenezio@gmail.com" TargetMode="External"/><Relationship Id="rId122" Type="http://schemas.openxmlformats.org/officeDocument/2006/relationships/hyperlink" Target="https://www.planalto.gov.br/ccivil_03/_ato2019-2022/2022/Decreto/D11246.htm" TargetMode="External"/><Relationship Id="rId130" Type="http://schemas.openxmlformats.org/officeDocument/2006/relationships/hyperlink" Target="http://www.planalto.gov.br/ccivil_03/_ato2019-2022/2022/decreto/D11246.htm" TargetMode="External"/><Relationship Id="rId13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mailto:Emaga2017@outlook.com" TargetMode="External"/><Relationship Id="rId104" Type="http://schemas.openxmlformats.org/officeDocument/2006/relationships/hyperlink" Target="mailto:gpachecoemva@hotmail.com" TargetMode="External"/><Relationship Id="rId120" Type="http://schemas.openxmlformats.org/officeDocument/2006/relationships/hyperlink" Target="https://www.planalto.gov.br/ccivil_03/_ato2019-2022/2022/Decreto/D11246.htm" TargetMode="External"/><Relationship Id="rId125" Type="http://schemas.openxmlformats.org/officeDocument/2006/relationships/hyperlink" Target="https://www.planalto.gov.br/ccivil_03/_ato2019-2022/2022/Decreto/D11246.htm" TargetMode="Externa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image" Target="media/image2.png"/><Relationship Id="rId110" Type="http://schemas.openxmlformats.org/officeDocument/2006/relationships/hyperlink" Target="https://www.planalto.gov.br/ccivil_03/_ato2019-2022/2022/Decreto/D11246.htm" TargetMode="External"/><Relationship Id="rId115" Type="http://schemas.openxmlformats.org/officeDocument/2006/relationships/hyperlink" Target="https://www.planalto.gov.br/ccivil_03/_ato2019-2022/2022/Decreto/D11246.htm" TargetMode="External"/><Relationship Id="rId131" Type="http://schemas.openxmlformats.org/officeDocument/2006/relationships/hyperlink" Target="http://www.planalto.gov.br/ccivil_03/_ato2019-2022/2021/lei/L14133.htm" TargetMode="External"/><Relationship Id="rId136" Type="http://schemas.openxmlformats.org/officeDocument/2006/relationships/footer" Target="footer2.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gov.br/economia/pt-br/assuntos/drei/legislacao/arquivos/legislacoes-federais/indrei772020.pdf"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_ato2019-2022/2022/decreto/D11246.htm" TargetMode="External"/><Relationship Id="rId100" Type="http://schemas.openxmlformats.org/officeDocument/2006/relationships/hyperlink" Target="mailto:barria-alencar@bol.com.br" TargetMode="External"/><Relationship Id="rId105" Type="http://schemas.openxmlformats.org/officeDocument/2006/relationships/hyperlink" Target="mailto:rosic.azevedo@hotmail.com" TargetMode="External"/><Relationship Id="rId12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A0DFD885AE4F189B6BCF6CCF686379"/>
        <w:category>
          <w:name w:val="Geral"/>
          <w:gallery w:val="placeholder"/>
        </w:category>
        <w:types>
          <w:type w:val="bbPlcHdr"/>
        </w:types>
        <w:behaviors>
          <w:behavior w:val="content"/>
        </w:behaviors>
        <w:guid w:val="{A6DC6729-AA87-4BEB-8C06-1E50AF0FAFED}"/>
      </w:docPartPr>
      <w:docPartBody>
        <w:p w:rsidR="00FB1B20" w:rsidRDefault="00FB1B20" w:rsidP="00FB1B20">
          <w:pPr>
            <w:pStyle w:val="BEA0DFD885AE4F189B6BCF6CCF686379"/>
          </w:pPr>
          <w:r w:rsidRPr="005E3187">
            <w:rPr>
              <w:rStyle w:val="TextodoEspaoReservado"/>
              <w:color w:val="C00000"/>
            </w:rPr>
            <w:t>......</w:t>
          </w:r>
        </w:p>
      </w:docPartBody>
    </w:docPart>
    <w:docPart>
      <w:docPartPr>
        <w:name w:val="0EFB0EAF45B0417F8D5485BC951F39B4"/>
        <w:category>
          <w:name w:val="Geral"/>
          <w:gallery w:val="placeholder"/>
        </w:category>
        <w:types>
          <w:type w:val="bbPlcHdr"/>
        </w:types>
        <w:behaviors>
          <w:behavior w:val="content"/>
        </w:behaviors>
        <w:guid w:val="{608F3E15-D8A8-439B-AAFB-D4C39A4CDB5F}"/>
      </w:docPartPr>
      <w:docPartBody>
        <w:p w:rsidR="00FB1B20" w:rsidRDefault="00FB1B20" w:rsidP="00FB1B20">
          <w:pPr>
            <w:pStyle w:val="0EFB0EAF45B0417F8D5485BC951F39B4"/>
          </w:pPr>
          <w:r w:rsidRPr="005E3187">
            <w:rPr>
              <w:rStyle w:val="TextodoEspaoReservado"/>
              <w:color w:val="C00000"/>
            </w:rPr>
            <w:t>ano</w:t>
          </w:r>
        </w:p>
      </w:docPartBody>
    </w:docPart>
    <w:docPart>
      <w:docPartPr>
        <w:name w:val="F1950E8FF8394AE7ACECDD718AA5DDBE"/>
        <w:category>
          <w:name w:val="Geral"/>
          <w:gallery w:val="placeholder"/>
        </w:category>
        <w:types>
          <w:type w:val="bbPlcHdr"/>
        </w:types>
        <w:behaviors>
          <w:behavior w:val="content"/>
        </w:behaviors>
        <w:guid w:val="{914943EB-A42E-4978-93E8-6171F44F4841}"/>
      </w:docPartPr>
      <w:docPartBody>
        <w:p w:rsidR="00FB1B20" w:rsidRDefault="00FB1B20" w:rsidP="00FB1B20">
          <w:pPr>
            <w:pStyle w:val="F1950E8FF8394AE7ACECDD718AA5DDBE"/>
          </w:pPr>
          <w:r>
            <w:rPr>
              <w:rStyle w:val="TextodoEspaoReservado"/>
              <w:color w:val="C00000"/>
            </w:rPr>
            <w:t>ADICIONAR NOME DA EMPRESA</w:t>
          </w:r>
        </w:p>
      </w:docPartBody>
    </w:docPart>
    <w:docPart>
      <w:docPartPr>
        <w:name w:val="255641C60A58466CA170CCA93CD3EEDE"/>
        <w:category>
          <w:name w:val="Geral"/>
          <w:gallery w:val="placeholder"/>
        </w:category>
        <w:types>
          <w:type w:val="bbPlcHdr"/>
        </w:types>
        <w:behaviors>
          <w:behavior w:val="content"/>
        </w:behaviors>
        <w:guid w:val="{B74624AC-9A94-448C-A4B8-001B084278BF}"/>
      </w:docPartPr>
      <w:docPartBody>
        <w:p w:rsidR="00FB1B20" w:rsidRDefault="00FB1B20" w:rsidP="00FB1B20">
          <w:pPr>
            <w:pStyle w:val="255641C60A58466CA170CCA93CD3EEDE"/>
          </w:pPr>
          <w:r>
            <w:rPr>
              <w:rStyle w:val="TextodoEspaoReservado"/>
              <w:color w:val="C00000"/>
            </w:rPr>
            <w:t>ADICIONAR NOME DA EMPRESA</w:t>
          </w:r>
        </w:p>
      </w:docPartBody>
    </w:docPart>
    <w:docPart>
      <w:docPartPr>
        <w:name w:val="A5F3EE0E33494D7DADD8D1B701D57981"/>
        <w:category>
          <w:name w:val="Geral"/>
          <w:gallery w:val="placeholder"/>
        </w:category>
        <w:types>
          <w:type w:val="bbPlcHdr"/>
        </w:types>
        <w:behaviors>
          <w:behavior w:val="content"/>
        </w:behaviors>
        <w:guid w:val="{1CF7D8F4-0806-469A-B612-2250047947F1}"/>
      </w:docPartPr>
      <w:docPartBody>
        <w:p w:rsidR="00FB1B20" w:rsidRDefault="00FB1B20" w:rsidP="00FB1B20">
          <w:pPr>
            <w:pStyle w:val="A5F3EE0E33494D7DADD8D1B701D57981"/>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20"/>
    <w:rsid w:val="001E41D3"/>
    <w:rsid w:val="00584E9B"/>
    <w:rsid w:val="00FB1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B1B20"/>
  </w:style>
  <w:style w:type="paragraph" w:customStyle="1" w:styleId="BEA0DFD885AE4F189B6BCF6CCF686379">
    <w:name w:val="BEA0DFD885AE4F189B6BCF6CCF686379"/>
    <w:rsid w:val="00FB1B20"/>
  </w:style>
  <w:style w:type="paragraph" w:customStyle="1" w:styleId="0EFB0EAF45B0417F8D5485BC951F39B4">
    <w:name w:val="0EFB0EAF45B0417F8D5485BC951F39B4"/>
    <w:rsid w:val="00FB1B20"/>
  </w:style>
  <w:style w:type="paragraph" w:customStyle="1" w:styleId="F1950E8FF8394AE7ACECDD718AA5DDBE">
    <w:name w:val="F1950E8FF8394AE7ACECDD718AA5DDBE"/>
    <w:rsid w:val="00FB1B20"/>
  </w:style>
  <w:style w:type="paragraph" w:customStyle="1" w:styleId="255641C60A58466CA170CCA93CD3EEDE">
    <w:name w:val="255641C60A58466CA170CCA93CD3EEDE"/>
    <w:rsid w:val="00FB1B20"/>
  </w:style>
  <w:style w:type="paragraph" w:customStyle="1" w:styleId="A5F3EE0E33494D7DADD8D1B701D57981">
    <w:name w:val="A5F3EE0E33494D7DADD8D1B701D57981"/>
    <w:rsid w:val="00FB1B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B1B20"/>
  </w:style>
  <w:style w:type="paragraph" w:customStyle="1" w:styleId="BEA0DFD885AE4F189B6BCF6CCF686379">
    <w:name w:val="BEA0DFD885AE4F189B6BCF6CCF686379"/>
    <w:rsid w:val="00FB1B20"/>
  </w:style>
  <w:style w:type="paragraph" w:customStyle="1" w:styleId="0EFB0EAF45B0417F8D5485BC951F39B4">
    <w:name w:val="0EFB0EAF45B0417F8D5485BC951F39B4"/>
    <w:rsid w:val="00FB1B20"/>
  </w:style>
  <w:style w:type="paragraph" w:customStyle="1" w:styleId="F1950E8FF8394AE7ACECDD718AA5DDBE">
    <w:name w:val="F1950E8FF8394AE7ACECDD718AA5DDBE"/>
    <w:rsid w:val="00FB1B20"/>
  </w:style>
  <w:style w:type="paragraph" w:customStyle="1" w:styleId="255641C60A58466CA170CCA93CD3EEDE">
    <w:name w:val="255641C60A58466CA170CCA93CD3EEDE"/>
    <w:rsid w:val="00FB1B20"/>
  </w:style>
  <w:style w:type="paragraph" w:customStyle="1" w:styleId="A5F3EE0E33494D7DADD8D1B701D57981">
    <w:name w:val="A5F3EE0E33494D7DADD8D1B701D57981"/>
    <w:rsid w:val="00FB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309E-F6A1-44F4-9C05-A6C91B50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1</TotalTime>
  <Pages>98</Pages>
  <Words>40635</Words>
  <Characters>219430</Characters>
  <Application>Microsoft Office Word</Application>
  <DocSecurity>0</DocSecurity>
  <Lines>1828</Lines>
  <Paragraphs>519</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259546</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2024-06-24T19:21:00Z</cp:lastPrinted>
  <dcterms:created xsi:type="dcterms:W3CDTF">2024-08-09T17:40:00Z</dcterms:created>
  <dcterms:modified xsi:type="dcterms:W3CDTF">2024-08-09T17:40:00Z</dcterms:modified>
</cp:coreProperties>
</file>